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914F" w14:textId="77777777"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14:paraId="636C46C2" w14:textId="77777777" w:rsidR="004C3623" w:rsidRDefault="00450B86">
      <w:pPr>
        <w:pStyle w:val="Heading1"/>
      </w:pPr>
      <w:r>
        <w:t>Dio I.: Podaci o postupku nabave i javnom naručitelju ili naručitelju</w:t>
      </w:r>
    </w:p>
    <w:p w14:paraId="4BE3701F" w14:textId="77777777"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54C4BB88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2CED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6DDF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777E63FD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411A" w14:textId="77777777"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3D1D" w14:textId="77777777"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 w14:paraId="2E72EBAA" w14:textId="77777777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D4AD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BCC1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B3B1DC0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B167" w14:textId="77777777"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6B53" w14:textId="1C4E3753" w:rsidR="004C3623" w:rsidRDefault="00FF3E11" w:rsidP="007D7A1B">
            <w:pPr>
              <w:jc w:val="center"/>
            </w:pPr>
            <w:sdt>
              <w:sdtPr>
                <w:rPr>
                  <w:sz w:val="22"/>
                </w:r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Pr="00FF3E11">
                  <w:rPr>
                    <w:sz w:val="22"/>
                  </w:rPr>
                  <w:t>Organizacija radionica, izrada promotivnih materijala i medijska vidljivost u sklopu projekta „PATODIGITAL“</w:t>
                </w:r>
              </w:sdtContent>
            </w:sdt>
          </w:p>
        </w:tc>
      </w:tr>
      <w:tr w:rsidR="004C3623" w14:paraId="48FE7A25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3D58" w14:textId="77777777"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36B5" w14:textId="3FEA3E1F" w:rsidR="004C3623" w:rsidRDefault="00000000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687226">
                  <w:rPr>
                    <w:sz w:val="22"/>
                  </w:rPr>
                  <w:t>PJN-</w:t>
                </w:r>
                <w:r w:rsidR="00FF3E11">
                  <w:rPr>
                    <w:sz w:val="22"/>
                  </w:rPr>
                  <w:t>80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  <w:r w:rsidR="00FF3E11">
                  <w:rPr>
                    <w:sz w:val="22"/>
                  </w:rPr>
                  <w:t xml:space="preserve"> (EU)</w:t>
                </w:r>
              </w:sdtContent>
            </w:sdt>
          </w:p>
        </w:tc>
      </w:tr>
    </w:tbl>
    <w:p w14:paraId="65A0C6B7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14:paraId="63F45330" w14:textId="77777777"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2F284A2E" w14:textId="77777777"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14:paraId="37B29636" w14:textId="77777777"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232C4A60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64BE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9FAC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AC8B0B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03E3" w14:textId="77777777"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1275" w14:textId="77777777" w:rsidR="004C3623" w:rsidRDefault="00000000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4475EEC7" w14:textId="77777777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A49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14:paraId="6EC9E080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742D" w14:textId="77777777" w:rsidR="004C3623" w:rsidRDefault="00000000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F93CEEB" w14:textId="77777777" w:rsidR="004C3623" w:rsidRDefault="00000000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2FBA944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2739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BB3B" w14:textId="77777777" w:rsidR="004C3623" w:rsidRDefault="00000000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49C9D891" w14:textId="77777777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83CC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1"/>
            </w:r>
            <w:r>
              <w:rPr>
                <w:sz w:val="22"/>
              </w:rPr>
              <w:t>:</w:t>
            </w:r>
          </w:p>
          <w:p w14:paraId="1DE7E35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14:paraId="6408EC86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14:paraId="4566B6CF" w14:textId="77777777"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14:paraId="107FECC8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765F" w14:textId="77777777" w:rsidR="004C3623" w:rsidRDefault="00000000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AE8D973" w14:textId="77777777" w:rsidR="004C3623" w:rsidRDefault="00000000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1EB00CB" w14:textId="77777777" w:rsidR="004C3623" w:rsidRDefault="00000000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0F8A5ACB" w14:textId="77777777" w:rsidR="004C3623" w:rsidRDefault="00000000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3C48D95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FCB4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70EA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88F208C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7F6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1F9B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71555F4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 w14:paraId="0B778B5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6976" w14:textId="77777777"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3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4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9C19" w14:textId="77777777" w:rsidR="004C3623" w:rsidRDefault="004C3623">
            <w:pPr>
              <w:pStyle w:val="Text1"/>
              <w:ind w:left="0"/>
              <w:rPr>
                <w:sz w:val="22"/>
              </w:rPr>
            </w:pPr>
          </w:p>
          <w:p w14:paraId="2C8348D2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38D5CAE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2129687D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C9A3EC1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14:paraId="5466468E" w14:textId="77777777" w:rsidR="004C3623" w:rsidRDefault="00000000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2ADAA9F" w14:textId="77777777" w:rsidR="004C3623" w:rsidRDefault="004C3623">
            <w:pPr>
              <w:pStyle w:val="Text1"/>
              <w:ind w:left="0"/>
              <w:jc w:val="left"/>
            </w:pPr>
          </w:p>
        </w:tc>
      </w:tr>
      <w:tr w:rsidR="004C3623" w14:paraId="4FFCE95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C8D8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CA35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5330E86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52C0F828" w14:textId="77777777" w:rsidR="004C3623" w:rsidRDefault="00000000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 w14:paraId="10999FDD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0A57" w14:textId="77777777"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14:paraId="14E988BF" w14:textId="77777777"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5E2FB265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B092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14:paraId="1511AFC0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62902301" w14:textId="77777777"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14:paraId="4E9BB76D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6D8B72D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14:paraId="02F80661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019603A" w14:textId="77777777" w:rsidR="004C3623" w:rsidRDefault="00000000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688D5242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143E7877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ADC9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351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5C7B2E1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1F22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3425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2F82C49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 w14:paraId="6841AB89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262AB9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 w14:paraId="679E36F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86AE" w14:textId="77777777"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87DE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3A63480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2A38FF13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75694F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C0D9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23FE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9594851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FC29" w14:textId="77777777"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F735B" w14:textId="77777777" w:rsidR="004C3623" w:rsidRDefault="00000000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0138389A" w14:textId="77777777" w:rsidR="004C3623" w:rsidRDefault="00450B86">
      <w:pPr>
        <w:pStyle w:val="Heading2"/>
      </w:pPr>
      <w:r>
        <w:t>B: Podaci o zastupnicima gospodarskog subjekta</w:t>
      </w:r>
    </w:p>
    <w:p w14:paraId="64E01202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1079F0A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BB10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F5B4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15AF9BEE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332C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DAEC" w14:textId="77777777" w:rsidR="004C3623" w:rsidRDefault="00000000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4BD7159F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A73F" w14:textId="77777777"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CEAF" w14:textId="77777777" w:rsidR="004C3623" w:rsidRDefault="00000000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1A3FDC3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4CF5" w14:textId="77777777"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FE76" w14:textId="77777777" w:rsidR="004C3623" w:rsidRDefault="00000000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FC111A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3026" w14:textId="77777777"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EE4E" w14:textId="77777777" w:rsidR="004C3623" w:rsidRDefault="00000000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3EA163B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51E4" w14:textId="77777777"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49BB" w14:textId="77777777" w:rsidR="004C3623" w:rsidRDefault="00000000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4F1480A1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9369" w14:textId="77777777"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0FDE" w14:textId="77777777" w:rsidR="004C3623" w:rsidRDefault="00000000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6097772E" w14:textId="77777777"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5"/>
        <w:gridCol w:w="4528"/>
      </w:tblGrid>
      <w:tr w:rsidR="004C3623" w14:paraId="496B16B9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FF9F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3D6B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528AC386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A3C8" w14:textId="77777777"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EAB4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A3EB3F5" w14:textId="77777777" w:rsidR="004C3623" w:rsidRDefault="00000000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307BDFE5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7"/>
      </w:r>
      <w:r>
        <w:rPr>
          <w:i/>
          <w:sz w:val="22"/>
        </w:rPr>
        <w:t>.</w:t>
      </w:r>
    </w:p>
    <w:p w14:paraId="1B492378" w14:textId="77777777"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14:paraId="5FE26CD0" w14:textId="77777777"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247"/>
        <w:gridCol w:w="4816"/>
      </w:tblGrid>
      <w:tr w:rsidR="004C3623" w14:paraId="37017C34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4693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352C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 w14:paraId="7C76EF8C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989A" w14:textId="77777777"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313F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0832DE8" w14:textId="77777777" w:rsidR="004C3623" w:rsidRDefault="00000000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14:paraId="6384E5F6" w14:textId="77777777" w:rsidR="004C3623" w:rsidRDefault="00000000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79D0BE40" w14:textId="77777777"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581F88C5" w14:textId="77777777"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4CCEE095" w14:textId="77777777" w:rsidR="004C3623" w:rsidRDefault="00450B86">
      <w:pPr>
        <w:pStyle w:val="Heading1"/>
        <w:spacing w:before="0"/>
      </w:pPr>
      <w:r>
        <w:lastRenderedPageBreak/>
        <w:t>Dio III: Osnove za isključenje</w:t>
      </w:r>
    </w:p>
    <w:p w14:paraId="378A8700" w14:textId="77777777" w:rsidR="004C3623" w:rsidRDefault="00450B86">
      <w:pPr>
        <w:pStyle w:val="Heading2"/>
      </w:pPr>
      <w:r>
        <w:t>A: Osnove povezane s kaznenim presudama</w:t>
      </w:r>
    </w:p>
    <w:p w14:paraId="5869E0CB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14:paraId="70E1A4C2" w14:textId="77777777"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8"/>
      </w:r>
      <w:r>
        <w:rPr>
          <w:i/>
          <w:sz w:val="22"/>
        </w:rPr>
        <w:t>;</w:t>
      </w:r>
    </w:p>
    <w:p w14:paraId="1B7A9E97" w14:textId="77777777"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14:paraId="4A22C0ED" w14:textId="77777777"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0"/>
      </w:r>
      <w:r>
        <w:rPr>
          <w:i/>
          <w:sz w:val="22"/>
        </w:rPr>
        <w:t>;</w:t>
      </w:r>
    </w:p>
    <w:p w14:paraId="3250152C" w14:textId="77777777"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14:paraId="454900FE" w14:textId="77777777"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2"/>
      </w:r>
      <w:bookmarkEnd w:id="4"/>
      <w:r>
        <w:rPr>
          <w:i/>
          <w:sz w:val="22"/>
        </w:rPr>
        <w:t>;</w:t>
      </w:r>
    </w:p>
    <w:p w14:paraId="1CB7D91B" w14:textId="77777777"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3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7"/>
        <w:gridCol w:w="4546"/>
      </w:tblGrid>
      <w:tr w:rsidR="004C3623" w14:paraId="79E75823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A990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E17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77F2B48E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229D" w14:textId="77777777"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AA17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1AB1205" w14:textId="77777777" w:rsidR="004C3623" w:rsidRDefault="00000000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14:paraId="1ADEFF3E" w14:textId="77777777"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4C3623" w14:paraId="06609494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A3EC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63C9" w14:textId="77777777"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14:paraId="09F6E1B3" w14:textId="77777777"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14:paraId="5F3D5509" w14:textId="77777777"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14:paraId="4EF41F46" w14:textId="77777777"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4C3623" w14:paraId="1EA413FD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A491" w14:textId="77777777"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7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2E5C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6CD5789" w14:textId="77777777" w:rsidR="004C3623" w:rsidRDefault="00000000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1650C9EA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95FF" w14:textId="77777777"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1D3E" w14:textId="77777777" w:rsidR="004C3623" w:rsidRDefault="00450B86">
            <w:r>
              <w:rPr>
                <w:sz w:val="22"/>
              </w:rPr>
              <w:t>[……]</w:t>
            </w:r>
          </w:p>
        </w:tc>
      </w:tr>
    </w:tbl>
    <w:p w14:paraId="345EC92F" w14:textId="77777777"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07"/>
        <w:gridCol w:w="2277"/>
        <w:gridCol w:w="2279"/>
      </w:tblGrid>
      <w:tr w:rsidR="004C3623" w14:paraId="3D72CA36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EC3D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A3AB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53AB04A0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5374" w14:textId="77777777"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812D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DE274E3" w14:textId="77777777" w:rsidR="004C3623" w:rsidRDefault="00000000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1B748781" w14:textId="77777777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57FF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14:paraId="6085C4BA" w14:textId="77777777"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14:paraId="06D8ED6A" w14:textId="77777777"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14:paraId="4B18A6D1" w14:textId="77777777"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14:paraId="0BC47952" w14:textId="77777777"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14:paraId="0B6EE6A8" w14:textId="77777777"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606C" w14:textId="77777777"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DB37" w14:textId="77777777"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 w14:paraId="4B13FB4F" w14:textId="77777777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0E04" w14:textId="77777777"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AB77" w14:textId="77777777"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14:paraId="764398F1" w14:textId="77777777" w:rsidR="004C3623" w:rsidRDefault="00000000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14:paraId="1A4F55E8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709F5E99" w14:textId="77777777"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1210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14:paraId="03AABAAB" w14:textId="77777777" w:rsidR="004C3623" w:rsidRDefault="00000000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14:paraId="47C7F734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5D6371DC" w14:textId="77777777"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 w14:paraId="7AE54AA9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DF3D" w14:textId="77777777"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0353" w14:textId="77777777"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19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14:paraId="496E287C" w14:textId="77777777"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0"/>
      </w:r>
    </w:p>
    <w:p w14:paraId="2213F6E3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7"/>
        <w:gridCol w:w="4526"/>
      </w:tblGrid>
      <w:tr w:rsidR="004C3623" w14:paraId="3A8B661C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3422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FC1A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530A2AD" w14:textId="77777777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12F9" w14:textId="77777777"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1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82EA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1E04E82" w14:textId="77777777" w:rsidR="004C3623" w:rsidRDefault="00000000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6F65C438" w14:textId="77777777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8B55" w14:textId="77777777"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678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59367521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9540" w14:textId="77777777"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2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14:paraId="72DB8A4B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14:paraId="6B555B7A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>.</w:t>
            </w:r>
          </w:p>
          <w:p w14:paraId="44A33774" w14:textId="77777777"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38C7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EF609C0" w14:textId="77777777" w:rsidR="004C3623" w:rsidRDefault="00000000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14:paraId="1FE0F454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14:paraId="1409EB5F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5B975F78" w14:textId="77777777"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0FFCAB6E" w14:textId="77777777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5A78" w14:textId="77777777"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4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5B27" w14:textId="77777777" w:rsidR="004C3623" w:rsidRDefault="00000000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 w14:paraId="13B25652" w14:textId="77777777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60A4" w14:textId="77777777"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70EE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14863E5E" w14:textId="77777777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4502" w14:textId="77777777"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208F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0980F0C" w14:textId="77777777" w:rsidR="004C3623" w:rsidRDefault="00000000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7BA66035" w14:textId="77777777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4B20" w14:textId="77777777"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068E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02794820" w14:textId="77777777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BD4D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0A1E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41CDDE4" w14:textId="77777777" w:rsidR="004C3623" w:rsidRDefault="00000000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1F708D4A" w14:textId="77777777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B45E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2B3B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B1B3FEF" w14:textId="77777777" w:rsidR="004C3623" w:rsidRDefault="00000000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6D5327B7" w14:textId="77777777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2514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37E5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CAD3EE9" w14:textId="77777777" w:rsidR="004C3623" w:rsidRDefault="00000000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 w14:paraId="44E6F1AE" w14:textId="77777777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84BA" w14:textId="77777777"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A71D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2424A713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7A7F" w14:textId="77777777"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559F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F8B756C" w14:textId="77777777" w:rsidR="004C3623" w:rsidRDefault="00000000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2D2A3AAD" w14:textId="77777777"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5"/>
        <w:gridCol w:w="4538"/>
      </w:tblGrid>
      <w:tr w:rsidR="004C3623" w14:paraId="7554E16A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D038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D83A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3F5C9DF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9020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F5C3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AEA2763" w14:textId="77777777" w:rsidR="004C3623" w:rsidRDefault="00000000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4C3623" w14:paraId="1DD6B1A3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3FBD" w14:textId="77777777"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F353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356A3CD" w14:textId="77777777" w:rsidR="004C3623" w:rsidRDefault="00000000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14:paraId="50697C9A" w14:textId="77777777" w:rsidR="004C3623" w:rsidRDefault="004C3623">
      <w:pPr>
        <w:pStyle w:val="ChapterTitle"/>
        <w:rPr>
          <w:sz w:val="22"/>
        </w:rPr>
      </w:pPr>
    </w:p>
    <w:p w14:paraId="79DDF73C" w14:textId="77777777"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14:paraId="5362AA16" w14:textId="77777777"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14:paraId="0B240069" w14:textId="77777777"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14:paraId="7F307DA1" w14:textId="77777777"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14:paraId="02508041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6"/>
        <w:gridCol w:w="4527"/>
      </w:tblGrid>
      <w:tr w:rsidR="004C3623" w14:paraId="64EC3B66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ED57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1780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 w14:paraId="12C9020E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B735" w14:textId="77777777"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4F75" w14:textId="77777777" w:rsidR="004C3623" w:rsidRDefault="00000000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339283A" w14:textId="77777777" w:rsidR="004C3623" w:rsidRDefault="00000000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4460836A" w14:textId="77777777" w:rsidR="004C3623" w:rsidRDefault="00450B86">
      <w:pPr>
        <w:pStyle w:val="Heading2"/>
      </w:pPr>
      <w:r>
        <w:t>A: Sposobnost za obavljanje profesionalne djelatnosti</w:t>
      </w:r>
    </w:p>
    <w:p w14:paraId="459E596A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4C3623" w14:paraId="4CE2C4C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248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33E6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 w14:paraId="46CF487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4E3F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7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A5D2" w14:textId="77777777" w:rsidR="004C3623" w:rsidRDefault="00000000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6F0891A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317B" w14:textId="77777777"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FD05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6C81ED7" w14:textId="77777777" w:rsidR="004C3623" w:rsidRDefault="00450B86">
      <w:pPr>
        <w:pStyle w:val="Heading2"/>
      </w:pPr>
      <w:r>
        <w:t>B: Ekonomska i financijska sposobnost</w:t>
      </w:r>
    </w:p>
    <w:p w14:paraId="3653E510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4"/>
        <w:gridCol w:w="4549"/>
      </w:tblGrid>
      <w:tr w:rsidR="004C3623" w14:paraId="74DD303A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712D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A770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3CA97D4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184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8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5BB3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497FA568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386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FEC4" w14:textId="77777777"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21E32086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5887" w14:textId="77777777"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1367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271CF24F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80CF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4DA9" w14:textId="77777777"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1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 w14:paraId="4735FA67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971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4341" w14:textId="77777777"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5B50B13A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253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D372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(web-adresu, nadležno tijelo ili tijelo koje ju izdaje, precizno upućivanje na dokumentaciju): </w:t>
            </w:r>
            <w:r>
              <w:rPr>
                <w:i/>
                <w:sz w:val="22"/>
              </w:rPr>
              <w:lastRenderedPageBreak/>
              <w:t>[……][……][……]</w:t>
            </w:r>
          </w:p>
        </w:tc>
      </w:tr>
    </w:tbl>
    <w:p w14:paraId="41ABDECE" w14:textId="77777777" w:rsidR="004C3623" w:rsidRDefault="00450B86">
      <w:pPr>
        <w:pStyle w:val="Heading2"/>
      </w:pPr>
      <w:r>
        <w:lastRenderedPageBreak/>
        <w:t>C: Tehnička i stručna sposobnost</w:t>
      </w:r>
    </w:p>
    <w:p w14:paraId="798F4B6A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479"/>
        <w:gridCol w:w="4584"/>
      </w:tblGrid>
      <w:tr w:rsidR="004C3623" w14:paraId="0CEE98BE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25C3" w14:textId="77777777"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4DE1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0A6CC6D1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68FF" w14:textId="77777777"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CC69" w14:textId="77777777"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40316E9C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FE45" w14:textId="77777777"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5557" w14:textId="77777777"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4C3623" w14:paraId="1CCD53C7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ECADE5" w14:textId="77777777"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D7E203" w14:textId="77777777"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06734A" w14:textId="77777777"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81D4CB" w14:textId="77777777"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 w14:paraId="605E7F63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13BFA7" w14:textId="77777777"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AC32A5" w14:textId="77777777"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FE100" w14:textId="77777777"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07769E" w14:textId="77777777" w:rsidR="004C3623" w:rsidRDefault="004C3623"/>
              </w:tc>
            </w:tr>
          </w:tbl>
          <w:p w14:paraId="2449D9B3" w14:textId="77777777" w:rsidR="004C3623" w:rsidRDefault="004C3623"/>
        </w:tc>
      </w:tr>
      <w:tr w:rsidR="004C3623" w14:paraId="66F7B0D3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348F" w14:textId="77777777"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6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1C47" w14:textId="77777777"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 w14:paraId="7AAE2F3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711C" w14:textId="77777777"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0C93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54CB27C3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BD62" w14:textId="77777777"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0F14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1047DDC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5835" w14:textId="77777777"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A019" w14:textId="77777777"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 w14:paraId="013A5BF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47C7" w14:textId="77777777"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7C61" w14:textId="77777777"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 w14:paraId="37912EC0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24EB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0D75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491CA8D6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4F25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1EA6" w14:textId="77777777"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 w14:paraId="59EC9BE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EE1C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963F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09A91DF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694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1E4D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5532E60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EDE4" w14:textId="77777777"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1727" w14:textId="77777777"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7FF92332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1AA6" w14:textId="77777777"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264D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3C84375" w14:textId="77777777"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14:paraId="04D09096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4C3623" w14:paraId="606B2C0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7CFE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0672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196C4DD1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5ED0" w14:textId="77777777"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FE5F" w14:textId="77777777" w:rsidR="004C3623" w:rsidRDefault="00000000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53CA9218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1374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42BF" w14:textId="77777777" w:rsidR="004C3623" w:rsidRDefault="00000000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D539476" w14:textId="77777777" w:rsidR="004C3623" w:rsidRDefault="00450B86">
      <w:pPr>
        <w:pStyle w:val="Heading1"/>
      </w:pPr>
      <w:r>
        <w:t>Dio V.: Smanjenje broja kvalificiranih natjecatelja</w:t>
      </w:r>
    </w:p>
    <w:p w14:paraId="2A73425E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14:paraId="22C5DF46" w14:textId="77777777"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6"/>
        <w:gridCol w:w="4537"/>
      </w:tblGrid>
      <w:tr w:rsidR="004C3623" w14:paraId="02BEA88D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5314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E728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B1E32DE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D37B" w14:textId="77777777"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39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009C" w14:textId="77777777"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0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0925274" w14:textId="77777777" w:rsidR="004C3623" w:rsidRDefault="00450B86">
      <w:pPr>
        <w:pStyle w:val="Heading1"/>
      </w:pPr>
      <w:r>
        <w:t>Dio VI. Završne izjave</w:t>
      </w:r>
    </w:p>
    <w:p w14:paraId="687203E1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790BC379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5356F902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2"/>
      </w:r>
      <w:r>
        <w:rPr>
          <w:i/>
          <w:sz w:val="22"/>
        </w:rPr>
        <w:t>, ili</w:t>
      </w:r>
    </w:p>
    <w:p w14:paraId="4A9BABE6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14:paraId="511E7F27" w14:textId="7BCE68E3"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2E48B5" w:rsidRPr="002E48B5">
        <w:rPr>
          <w:b/>
          <w:bCs/>
          <w:i/>
          <w:sz w:val="22"/>
        </w:rPr>
        <w:t xml:space="preserve">Programsko održavanje i integracija ljekarničkog informacijskog sustava na DPL </w:t>
      </w:r>
      <w:r w:rsidR="00687226">
        <w:rPr>
          <w:b/>
          <w:bCs/>
          <w:i/>
          <w:sz w:val="22"/>
        </w:rPr>
        <w:t>(PJN-</w:t>
      </w:r>
      <w:r w:rsidR="002E48B5">
        <w:rPr>
          <w:b/>
          <w:bCs/>
          <w:i/>
          <w:sz w:val="22"/>
        </w:rPr>
        <w:t>72</w:t>
      </w:r>
      <w:r w:rsidR="00FA3A4C">
        <w:rPr>
          <w:b/>
          <w:bCs/>
          <w:i/>
          <w:sz w:val="22"/>
        </w:rPr>
        <w:t>-26</w:t>
      </w:r>
      <w:r>
        <w:rPr>
          <w:b/>
          <w:bCs/>
          <w:i/>
          <w:sz w:val="22"/>
        </w:rPr>
        <w:t>).</w:t>
      </w:r>
    </w:p>
    <w:p w14:paraId="1A00EAE4" w14:textId="77777777" w:rsidR="004C3623" w:rsidRDefault="004C3623">
      <w:pPr>
        <w:rPr>
          <w:i/>
          <w:sz w:val="22"/>
        </w:rPr>
      </w:pPr>
    </w:p>
    <w:p w14:paraId="303FD9A3" w14:textId="77777777"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14:paraId="1C8D0D85" w14:textId="77777777"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14:paraId="6A4C6FD8" w14:textId="77777777"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 w:firstRow="1" w:lastRow="0" w:firstColumn="1" w:lastColumn="0" w:noHBand="0" w:noVBand="1"/>
      </w:tblPr>
      <w:tblGrid>
        <w:gridCol w:w="4531"/>
        <w:gridCol w:w="4532"/>
      </w:tblGrid>
      <w:tr w:rsidR="004C3623" w14:paraId="08AEA28C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16BAB15" w14:textId="77777777"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6A8EF089" w14:textId="77777777" w:rsidR="004C3623" w:rsidRDefault="004C3623">
            <w:pPr>
              <w:rPr>
                <w:sz w:val="22"/>
              </w:rPr>
            </w:pPr>
          </w:p>
        </w:tc>
      </w:tr>
    </w:tbl>
    <w:p w14:paraId="2E9E821E" w14:textId="77777777"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73ED" w14:textId="77777777" w:rsidR="00C36B24" w:rsidRDefault="00C36B24" w:rsidP="004C3623">
      <w:pPr>
        <w:spacing w:before="0" w:after="0"/>
      </w:pPr>
      <w:r>
        <w:separator/>
      </w:r>
    </w:p>
  </w:endnote>
  <w:endnote w:type="continuationSeparator" w:id="0">
    <w:p w14:paraId="5380D189" w14:textId="77777777" w:rsidR="00C36B24" w:rsidRDefault="00C36B24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070C" w14:textId="77777777"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512F23">
      <w:fldChar w:fldCharType="begin"/>
    </w:r>
    <w:r>
      <w:instrText xml:space="preserve"> PAGE </w:instrText>
    </w:r>
    <w:r w:rsidR="00512F23">
      <w:fldChar w:fldCharType="separate"/>
    </w:r>
    <w:r w:rsidR="00687226">
      <w:rPr>
        <w:noProof/>
      </w:rPr>
      <w:t>15</w:t>
    </w:r>
    <w:r w:rsidR="00512F23">
      <w:fldChar w:fldCharType="end"/>
    </w:r>
    <w:r>
      <w:tab/>
    </w:r>
    <w:r w:rsidR="00512F23">
      <w:fldChar w:fldCharType="begin"/>
    </w:r>
    <w:r>
      <w:instrText xml:space="preserve"> DOCVARIABLE LW_Confidence </w:instrText>
    </w:r>
    <w:r w:rsidR="00512F23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6DAE" w14:textId="77777777"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512F23">
      <w:fldChar w:fldCharType="begin"/>
    </w:r>
    <w:r>
      <w:instrText xml:space="preserve"> PAGE </w:instrText>
    </w:r>
    <w:r w:rsidR="00512F23">
      <w:fldChar w:fldCharType="separate"/>
    </w:r>
    <w:r>
      <w:t>1</w:t>
    </w:r>
    <w:r w:rsidR="00512F23">
      <w:fldChar w:fldCharType="end"/>
    </w:r>
    <w:r>
      <w:tab/>
    </w:r>
    <w:r w:rsidR="00512F23">
      <w:fldChar w:fldCharType="begin"/>
    </w:r>
    <w:r>
      <w:instrText xml:space="preserve"> DOCVARIABLE LW_Confidence </w:instrText>
    </w:r>
    <w:r w:rsidR="00512F23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DB7AE" w14:textId="77777777" w:rsidR="00C36B24" w:rsidRDefault="00C36B24">
      <w:r>
        <w:separator/>
      </w:r>
    </w:p>
  </w:footnote>
  <w:footnote w:type="continuationSeparator" w:id="0">
    <w:p w14:paraId="71A10485" w14:textId="77777777" w:rsidR="00C36B24" w:rsidRDefault="00C36B24">
      <w:r>
        <w:continuationSeparator/>
      </w:r>
    </w:p>
  </w:footnote>
  <w:footnote w:id="1">
    <w:p w14:paraId="3E7AD97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2">
    <w:p w14:paraId="09F4C9C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</w:r>
      <w:r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3">
    <w:p w14:paraId="0EEE79B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>Vidjeti obavijest o nadmetanju, točku III.1.5.</w:t>
      </w:r>
    </w:p>
  </w:footnote>
  <w:footnote w:id="4">
    <w:p w14:paraId="6DC03CD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Tj. </w:t>
      </w:r>
      <w:r>
        <w:t xml:space="preserve">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5">
    <w:p w14:paraId="02EA07E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Ako </w:t>
      </w:r>
      <w:r>
        <w:t>postoje, upućivanja i klasifikacija navedeni su u potvrdi.</w:t>
      </w:r>
    </w:p>
  </w:footnote>
  <w:footnote w:id="6">
    <w:p w14:paraId="673CF03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Posebno </w:t>
      </w:r>
      <w:r>
        <w:t>kao dio skupine, konzorcija, zajedničkog pothvata ili sličnog.</w:t>
      </w:r>
    </w:p>
  </w:footnote>
  <w:footnote w:id="7">
    <w:p w14:paraId="27D8780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Npr. </w:t>
      </w:r>
      <w:r>
        <w:t>za tehnička tijela uključena u kontrolu kvalitete: dio IV., odjeljak C, točka 3.</w:t>
      </w:r>
    </w:p>
  </w:footnote>
  <w:footnote w:id="8">
    <w:p w14:paraId="368078C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U </w:t>
      </w:r>
      <w:r>
        <w:t>skladu s definicijom iz članka 2. Okvirne odluke Vijeća 2008/841/PUP od 24. listopada 2008. o borbi protiv organiziranog kriminala (SL L 300, 11.11.2008., str. 42.).</w:t>
      </w:r>
    </w:p>
  </w:footnote>
  <w:footnote w:id="9">
    <w:p w14:paraId="79A76AB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U </w:t>
      </w:r>
      <w:r>
        <w:t>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26B7218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U </w:t>
      </w:r>
      <w:r>
        <w:t>smislu članka 1. Konvencije o zaštiti financijskih interesa Europskih zajednica (SL C 316, 27.11.1995., str. 48.).</w:t>
      </w:r>
    </w:p>
  </w:footnote>
  <w:footnote w:id="11">
    <w:p w14:paraId="5A8D8FC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U </w:t>
      </w:r>
      <w:r>
        <w:t>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03D2BD49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U </w:t>
      </w:r>
      <w:r>
        <w:t>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46B45F2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</w:t>
      </w:r>
      <w:r>
        <w:rPr>
          <w:rStyle w:val="DeltaViewInsertion"/>
          <w:b w:val="0"/>
          <w:i w:val="0"/>
        </w:rPr>
        <w:t xml:space="preserve">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10B2450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Ponovite </w:t>
      </w:r>
      <w:r>
        <w:t>onoliko puta koliko je potrebno.</w:t>
      </w:r>
    </w:p>
  </w:footnote>
  <w:footnote w:id="15">
    <w:p w14:paraId="220E5DA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Ponovite </w:t>
      </w:r>
      <w:r>
        <w:t>onoliko puta koliko je potrebno.</w:t>
      </w:r>
    </w:p>
  </w:footnote>
  <w:footnote w:id="16">
    <w:p w14:paraId="1C2AC5A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Ponovite </w:t>
      </w:r>
      <w:r>
        <w:t>onoliko puta koliko je potrebno.</w:t>
      </w:r>
    </w:p>
  </w:footnote>
  <w:footnote w:id="17">
    <w:p w14:paraId="2FED5B2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U </w:t>
      </w:r>
      <w:r>
        <w:t>skladu s nacionalnim odredbama o provedbi članka 57. stavka 6. Direktive 2014/24/EU.</w:t>
      </w:r>
    </w:p>
  </w:footnote>
  <w:footnote w:id="18">
    <w:p w14:paraId="3FCFC070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Uzimajući </w:t>
      </w:r>
      <w:r>
        <w:t xml:space="preserve">u obzir prirodu počinjenih zločina (jednokratan, ponovljen, sustavan...), u objašnjenju se treba prikazati primjerenost poduzetih mjera. </w:t>
      </w:r>
    </w:p>
  </w:footnote>
  <w:footnote w:id="19">
    <w:p w14:paraId="2016628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Ponovite </w:t>
      </w:r>
      <w:r>
        <w:t>onoliko puta koliko je potrebno.</w:t>
      </w:r>
    </w:p>
  </w:footnote>
  <w:footnote w:id="20">
    <w:p w14:paraId="15CEA6B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Vidjeti </w:t>
      </w:r>
      <w:r>
        <w:t>članak 57. stavak 4. Direktive 2014/24/EU.</w:t>
      </w:r>
    </w:p>
  </w:footnote>
  <w:footnote w:id="21">
    <w:p w14:paraId="33DE93D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 xml:space="preserve">Kako </w:t>
      </w:r>
      <w:r>
        <w:rPr>
          <w:b/>
          <w:i/>
        </w:rPr>
        <w:t>je za potrebe ove nabave navedeno u nacionalnom pravu, odgovarajućoj obavijesti ili dokumentaciji o nabavi ili u članku 18. stavku 2. Direktive 2014/24/EU.</w:t>
      </w:r>
    </w:p>
  </w:footnote>
  <w:footnote w:id="22">
    <w:p w14:paraId="7CDBA03C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 xml:space="preserve">Vidjeti </w:t>
      </w:r>
      <w:r>
        <w:rPr>
          <w:b/>
          <w:i/>
        </w:rPr>
        <w:t>nacionalno pravo, odgovarajuću obavijest ili dokumentaciju o nabavi</w:t>
      </w:r>
      <w:r>
        <w:t>.</w:t>
      </w:r>
    </w:p>
  </w:footnote>
  <w:footnote w:id="23">
    <w:p w14:paraId="109F0FEA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4">
    <w:p w14:paraId="4132500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 xml:space="preserve">Ako </w:t>
      </w:r>
      <w:r>
        <w:rPr>
          <w:b/>
          <w:i/>
        </w:rPr>
        <w:t>je primjenjivo, vidjeti definicije u nacionalnom pravu, odgovarajućoj obavijesti ili dokumentaciji o nabavi.</w:t>
      </w:r>
    </w:p>
  </w:footnote>
  <w:footnote w:id="25">
    <w:p w14:paraId="4236374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 xml:space="preserve">Kako </w:t>
      </w:r>
      <w:r>
        <w:rPr>
          <w:b/>
          <w:i/>
        </w:rPr>
        <w:t>je navedeno u nacionalnom pravu, odgovarajućoj obavijesti ili dokumentaciji o nabavi.</w:t>
      </w:r>
    </w:p>
  </w:footnote>
  <w:footnote w:id="26">
    <w:p w14:paraId="34F4555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rPr>
          <w:lang w:val="pl-PL"/>
        </w:rPr>
        <w:t>Ponovite onoliko puta koliko je potrebno.</w:t>
      </w:r>
    </w:p>
  </w:footnote>
  <w:footnote w:id="27">
    <w:p w14:paraId="1C7BF38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5A3A6FF6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</w:r>
      <w:r>
        <w:t xml:space="preserve">Samo </w:t>
      </w:r>
      <w:r>
        <w:t>ako je dopušteno u odgovarajućoj obavijesti ili dokumentaciji o nabavi.</w:t>
      </w:r>
    </w:p>
  </w:footnote>
  <w:footnote w:id="29">
    <w:p w14:paraId="0EE61C1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Samo </w:t>
      </w:r>
      <w:r>
        <w:t>ako je dopušteno u odgovarajućoj obavijesti ili dokumentaciji o nabavi.</w:t>
      </w:r>
    </w:p>
  </w:footnote>
  <w:footnote w:id="30">
    <w:p w14:paraId="2CD16605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Npr. </w:t>
      </w:r>
      <w:r>
        <w:t>omjer između imovine i obveza.</w:t>
      </w:r>
    </w:p>
  </w:footnote>
  <w:footnote w:id="31">
    <w:p w14:paraId="78438D5A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Npr. </w:t>
      </w:r>
      <w:r>
        <w:t>omjer između imovine i obveza.</w:t>
      </w:r>
    </w:p>
  </w:footnote>
  <w:footnote w:id="32">
    <w:p w14:paraId="5292B71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Ponovite </w:t>
      </w:r>
      <w:r>
        <w:t>onoliko puta koliko je potrebno.</w:t>
      </w:r>
    </w:p>
  </w:footnote>
  <w:footnote w:id="33">
    <w:p w14:paraId="6187083B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Javni </w:t>
      </w:r>
      <w:r>
        <w:t xml:space="preserve">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4">
    <w:p w14:paraId="1453AA96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Javni </w:t>
      </w:r>
      <w:r>
        <w:t xml:space="preserve">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5">
    <w:p w14:paraId="68C3E63A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Drugim </w:t>
      </w:r>
      <w:r>
        <w:t xml:space="preserve">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6">
    <w:p w14:paraId="3E641F9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Za </w:t>
      </w:r>
      <w:r>
        <w:t>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21C48C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Kontrolu </w:t>
      </w:r>
      <w:r>
        <w:t>provodi javni naručitelj ili je u njegovo ime provodi službeno nadležno tijelo države u kojoj dobavljač ili pružatelj usluge ima poslovni nastan, ako na to pristane.</w:t>
      </w:r>
    </w:p>
  </w:footnote>
  <w:footnote w:id="38">
    <w:p w14:paraId="3221F116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Napominje </w:t>
      </w:r>
      <w:r>
        <w:t xml:space="preserve">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5B2AA23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Jasno </w:t>
      </w:r>
      <w:r>
        <w:t>navedite stavku na koju se odgovor odnosi.</w:t>
      </w:r>
    </w:p>
  </w:footnote>
  <w:footnote w:id="40">
    <w:p w14:paraId="0D9D43C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Ponovite </w:t>
      </w:r>
      <w:r>
        <w:t>onoliko puta koliko je potrebno.</w:t>
      </w:r>
    </w:p>
  </w:footnote>
  <w:footnote w:id="41">
    <w:p w14:paraId="653D636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Ponovite </w:t>
      </w:r>
      <w:r>
        <w:t>onoliko puta koliko je potrebno.</w:t>
      </w:r>
    </w:p>
  </w:footnote>
  <w:footnote w:id="42">
    <w:p w14:paraId="7F1A94B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Uz </w:t>
      </w:r>
      <w:r>
        <w:t>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3">
    <w:p w14:paraId="39C93DA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t xml:space="preserve">Ovisno </w:t>
      </w:r>
      <w:r>
        <w:t>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 w15:restartNumberingAfterBreak="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 w15:restartNumberingAfterBreak="0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17108722">
    <w:abstractNumId w:val="16"/>
  </w:num>
  <w:num w:numId="2" w16cid:durableId="1810125642">
    <w:abstractNumId w:val="10"/>
  </w:num>
  <w:num w:numId="3" w16cid:durableId="277950244">
    <w:abstractNumId w:val="15"/>
  </w:num>
  <w:num w:numId="4" w16cid:durableId="94525778">
    <w:abstractNumId w:val="26"/>
  </w:num>
  <w:num w:numId="5" w16cid:durableId="1410686702">
    <w:abstractNumId w:val="24"/>
  </w:num>
  <w:num w:numId="6" w16cid:durableId="810828705">
    <w:abstractNumId w:val="13"/>
  </w:num>
  <w:num w:numId="7" w16cid:durableId="648246137">
    <w:abstractNumId w:val="5"/>
  </w:num>
  <w:num w:numId="8" w16cid:durableId="141697403">
    <w:abstractNumId w:val="18"/>
  </w:num>
  <w:num w:numId="9" w16cid:durableId="1462072998">
    <w:abstractNumId w:val="3"/>
  </w:num>
  <w:num w:numId="10" w16cid:durableId="81076668">
    <w:abstractNumId w:val="23"/>
  </w:num>
  <w:num w:numId="11" w16cid:durableId="2009944894">
    <w:abstractNumId w:val="27"/>
  </w:num>
  <w:num w:numId="12" w16cid:durableId="1137796297">
    <w:abstractNumId w:val="25"/>
  </w:num>
  <w:num w:numId="13" w16cid:durableId="30543494">
    <w:abstractNumId w:val="1"/>
  </w:num>
  <w:num w:numId="14" w16cid:durableId="39862629">
    <w:abstractNumId w:val="21"/>
  </w:num>
  <w:num w:numId="15" w16cid:durableId="1181121027">
    <w:abstractNumId w:val="14"/>
  </w:num>
  <w:num w:numId="16" w16cid:durableId="87891052">
    <w:abstractNumId w:val="6"/>
  </w:num>
  <w:num w:numId="17" w16cid:durableId="933323283">
    <w:abstractNumId w:val="2"/>
  </w:num>
  <w:num w:numId="18" w16cid:durableId="1131442533">
    <w:abstractNumId w:val="11"/>
  </w:num>
  <w:num w:numId="19" w16cid:durableId="993148453">
    <w:abstractNumId w:val="8"/>
  </w:num>
  <w:num w:numId="20" w16cid:durableId="1769420868">
    <w:abstractNumId w:val="19"/>
  </w:num>
  <w:num w:numId="21" w16cid:durableId="1767506165">
    <w:abstractNumId w:val="7"/>
  </w:num>
  <w:num w:numId="22" w16cid:durableId="211816944">
    <w:abstractNumId w:val="9"/>
  </w:num>
  <w:num w:numId="23" w16cid:durableId="1063717904">
    <w:abstractNumId w:val="4"/>
  </w:num>
  <w:num w:numId="24" w16cid:durableId="2072147996">
    <w:abstractNumId w:val="0"/>
  </w:num>
  <w:num w:numId="25" w16cid:durableId="1848788048">
    <w:abstractNumId w:val="22"/>
  </w:num>
  <w:num w:numId="26" w16cid:durableId="481116307">
    <w:abstractNumId w:val="12"/>
  </w:num>
  <w:num w:numId="27" w16cid:durableId="350303543">
    <w:abstractNumId w:val="20"/>
  </w:num>
  <w:num w:numId="28" w16cid:durableId="894241801">
    <w:abstractNumId w:val="17"/>
  </w:num>
  <w:num w:numId="29" w16cid:durableId="1018506405">
    <w:abstractNumId w:val="1"/>
    <w:lvlOverride w:ilvl="0">
      <w:startOverride w:val="1"/>
    </w:lvlOverride>
  </w:num>
  <w:num w:numId="30" w16cid:durableId="115485849">
    <w:abstractNumId w:val="1"/>
  </w:num>
  <w:num w:numId="31" w16cid:durableId="2033341665">
    <w:abstractNumId w:val="1"/>
  </w:num>
  <w:num w:numId="32" w16cid:durableId="1531839703">
    <w:abstractNumId w:val="1"/>
  </w:num>
  <w:num w:numId="33" w16cid:durableId="1900089336">
    <w:abstractNumId w:val="1"/>
  </w:num>
  <w:num w:numId="34" w16cid:durableId="373773304">
    <w:abstractNumId w:val="1"/>
  </w:num>
  <w:num w:numId="35" w16cid:durableId="862324354">
    <w:abstractNumId w:val="16"/>
    <w:lvlOverride w:ilvl="0">
      <w:startOverride w:val="1"/>
    </w:lvlOverride>
  </w:num>
  <w:num w:numId="36" w16cid:durableId="2142847555">
    <w:abstractNumId w:val="16"/>
  </w:num>
  <w:num w:numId="37" w16cid:durableId="15322633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647B4"/>
    <w:rsid w:val="002E48B5"/>
    <w:rsid w:val="00345F3B"/>
    <w:rsid w:val="00346196"/>
    <w:rsid w:val="003D2F59"/>
    <w:rsid w:val="00450B86"/>
    <w:rsid w:val="004C3623"/>
    <w:rsid w:val="00512F23"/>
    <w:rsid w:val="0068069E"/>
    <w:rsid w:val="00687226"/>
    <w:rsid w:val="007D7A1B"/>
    <w:rsid w:val="009E5667"/>
    <w:rsid w:val="00AD27E9"/>
    <w:rsid w:val="00AF1EA9"/>
    <w:rsid w:val="00B26E7A"/>
    <w:rsid w:val="00B454BD"/>
    <w:rsid w:val="00C36B24"/>
    <w:rsid w:val="00C53928"/>
    <w:rsid w:val="00D452FB"/>
    <w:rsid w:val="00D57768"/>
    <w:rsid w:val="00E4418B"/>
    <w:rsid w:val="00E52048"/>
    <w:rsid w:val="00EC576F"/>
    <w:rsid w:val="00FA3A4C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08D7"/>
  <w15:docId w15:val="{8C9A303A-0B37-4CF3-A96A-4E13EB03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9E5"/>
    <w:rsid w:val="000608F8"/>
    <w:rsid w:val="000729E5"/>
    <w:rsid w:val="00165CFC"/>
    <w:rsid w:val="00375B10"/>
    <w:rsid w:val="003D2F59"/>
    <w:rsid w:val="00526D24"/>
    <w:rsid w:val="00646BE1"/>
    <w:rsid w:val="00A77FFB"/>
    <w:rsid w:val="00AF1EA9"/>
    <w:rsid w:val="00B47E06"/>
    <w:rsid w:val="00B821C4"/>
    <w:rsid w:val="00C3700B"/>
    <w:rsid w:val="00D57768"/>
    <w:rsid w:val="00DE5982"/>
    <w:rsid w:val="00EC26C2"/>
    <w:rsid w:val="00EC576F"/>
    <w:rsid w:val="00F9461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4182</Words>
  <Characters>23840</Characters>
  <Application>Microsoft Office Word</Application>
  <DocSecurity>0</DocSecurity>
  <Lines>198</Lines>
  <Paragraphs>55</Paragraphs>
  <ScaleCrop>false</ScaleCrop>
  <Company/>
  <LinksUpToDate>false</LinksUpToDate>
  <CharactersWithSpaces>27967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Investicije OBZ</cp:lastModifiedBy>
  <cp:revision>24</cp:revision>
  <cp:lastPrinted>2015-10-30T13:45:00Z</cp:lastPrinted>
  <dcterms:created xsi:type="dcterms:W3CDTF">2025-10-01T10:56:00Z</dcterms:created>
  <dcterms:modified xsi:type="dcterms:W3CDTF">2026-06-01T06:57:00Z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