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30988" w14:textId="0B543822" w:rsidR="006214F7" w:rsidRPr="0092102C" w:rsidRDefault="006214F7" w:rsidP="006214F7">
      <w:pPr>
        <w:spacing w:after="0"/>
        <w:rPr>
          <w:rFonts w:cs="Arial"/>
          <w:sz w:val="22"/>
          <w:szCs w:val="24"/>
        </w:rPr>
      </w:pPr>
      <w:r w:rsidRPr="0092102C">
        <w:rPr>
          <w:rFonts w:cs="Arial"/>
          <w:sz w:val="22"/>
          <w:szCs w:val="24"/>
        </w:rPr>
        <w:t xml:space="preserve">Ur. broj: </w:t>
      </w:r>
      <w:sdt>
        <w:sdtPr>
          <w:rPr>
            <w:rFonts w:cs="Arial"/>
            <w:sz w:val="22"/>
            <w:szCs w:val="24"/>
          </w:rPr>
          <w:alias w:val="Urudžbeni broj"/>
          <w:tag w:val="Urudžbeni broj"/>
          <w:id w:val="-1553064425"/>
          <w:placeholder>
            <w:docPart w:val="254F0BE193494255827940604E1C5DB3"/>
          </w:placeholder>
          <w:text/>
        </w:sdtPr>
        <w:sdtEndPr/>
        <w:sdtContent>
          <w:r w:rsidR="00EB6D6B">
            <w:rPr>
              <w:rFonts w:cs="Arial"/>
              <w:sz w:val="22"/>
              <w:szCs w:val="24"/>
            </w:rPr>
            <w:t>03-5596/25-2/25</w:t>
          </w:r>
        </w:sdtContent>
      </w:sdt>
    </w:p>
    <w:p w14:paraId="5EF197D9" w14:textId="6F31CE34" w:rsidR="006214F7" w:rsidRPr="0092102C" w:rsidRDefault="006214F7" w:rsidP="006214F7">
      <w:pPr>
        <w:spacing w:after="0"/>
        <w:rPr>
          <w:rFonts w:cs="Arial"/>
          <w:sz w:val="22"/>
          <w:szCs w:val="24"/>
          <w:u w:val="single"/>
        </w:rPr>
      </w:pPr>
      <w:r w:rsidRPr="0092102C">
        <w:rPr>
          <w:rFonts w:cs="Arial"/>
          <w:sz w:val="22"/>
          <w:szCs w:val="24"/>
          <w:u w:val="single"/>
        </w:rPr>
        <w:t xml:space="preserve">U Zadru, </w:t>
      </w:r>
      <w:sdt>
        <w:sdtPr>
          <w:rPr>
            <w:rFonts w:cs="Arial"/>
            <w:sz w:val="22"/>
            <w:szCs w:val="24"/>
            <w:u w:val="single"/>
          </w:rPr>
          <w:alias w:val="Odaberi datum"/>
          <w:tag w:val="Odaberi datum"/>
          <w:id w:val="-485013506"/>
          <w:placeholder>
            <w:docPart w:val="C99867997115461198E9D4D30CCA0D05"/>
          </w:placeholder>
          <w:date w:fullDate="2025-07-07T00:00:00Z">
            <w:dateFormat w:val="d. MMMM yyyy."/>
            <w:lid w:val="hr-HR"/>
            <w:storeMappedDataAs w:val="dateTime"/>
            <w:calendar w:val="gregorian"/>
          </w:date>
        </w:sdtPr>
        <w:sdtEndPr/>
        <w:sdtContent>
          <w:r w:rsidR="00EB6D6B">
            <w:rPr>
              <w:rFonts w:cs="Arial"/>
              <w:sz w:val="22"/>
              <w:szCs w:val="24"/>
              <w:u w:val="single"/>
            </w:rPr>
            <w:t>7. srpnja 2025.</w:t>
          </w:r>
        </w:sdtContent>
      </w:sdt>
      <w:r w:rsidRPr="0092102C">
        <w:rPr>
          <w:rFonts w:cs="Arial"/>
          <w:sz w:val="22"/>
          <w:szCs w:val="24"/>
          <w:u w:val="single"/>
        </w:rPr>
        <w:t xml:space="preserve"> godine</w:t>
      </w:r>
    </w:p>
    <w:p w14:paraId="755B39D1" w14:textId="77777777" w:rsidR="006214F7" w:rsidRPr="00C61C91" w:rsidRDefault="006214F7" w:rsidP="006214F7">
      <w:pPr>
        <w:spacing w:after="0"/>
      </w:pPr>
    </w:p>
    <w:p w14:paraId="47C60CE6" w14:textId="77777777" w:rsidR="006214F7" w:rsidRDefault="006214F7" w:rsidP="006214F7">
      <w:pPr>
        <w:pStyle w:val="FrameContents"/>
        <w:spacing w:after="0"/>
        <w:jc w:val="center"/>
        <w:rPr>
          <w:rFonts w:ascii="Arial" w:hAnsi="Arial" w:cs="Arial"/>
          <w:b/>
          <w:bCs/>
        </w:rPr>
      </w:pPr>
    </w:p>
    <w:p w14:paraId="13E9A4B4" w14:textId="77777777" w:rsidR="003D556D" w:rsidRDefault="003D556D" w:rsidP="006214F7">
      <w:pPr>
        <w:pStyle w:val="FrameContents"/>
        <w:spacing w:after="0"/>
        <w:jc w:val="center"/>
        <w:rPr>
          <w:rFonts w:ascii="Arial" w:hAnsi="Arial" w:cs="Arial"/>
          <w:b/>
          <w:bCs/>
        </w:rPr>
      </w:pPr>
    </w:p>
    <w:p w14:paraId="05605C5E" w14:textId="77777777" w:rsidR="003D556D" w:rsidRDefault="003D556D" w:rsidP="006214F7">
      <w:pPr>
        <w:pStyle w:val="FrameContents"/>
        <w:spacing w:after="0"/>
        <w:jc w:val="center"/>
        <w:rPr>
          <w:rFonts w:ascii="Arial" w:hAnsi="Arial" w:cs="Arial"/>
          <w:b/>
          <w:bCs/>
        </w:rPr>
      </w:pPr>
    </w:p>
    <w:p w14:paraId="5CC446DB" w14:textId="77777777" w:rsidR="006214F7" w:rsidRDefault="006214F7" w:rsidP="006214F7">
      <w:pPr>
        <w:pStyle w:val="FrameContents"/>
        <w:spacing w:after="0"/>
        <w:jc w:val="right"/>
        <w:rPr>
          <w:rFonts w:ascii="Arial" w:hAnsi="Arial" w:cs="Arial"/>
          <w:b/>
          <w:bCs/>
        </w:rPr>
      </w:pPr>
    </w:p>
    <w:p w14:paraId="70DF2F0D" w14:textId="77777777" w:rsidR="006214F7" w:rsidRDefault="00746263" w:rsidP="006214F7">
      <w:pPr>
        <w:pStyle w:val="FrameContents"/>
        <w:spacing w:after="0"/>
        <w:ind w:left="4535"/>
        <w:jc w:val="center"/>
        <w:rPr>
          <w:rFonts w:ascii="Arial" w:hAnsi="Arial" w:cs="Arial"/>
          <w:b/>
          <w:bCs/>
        </w:rPr>
      </w:pPr>
      <w:r>
        <w:rPr>
          <w:rFonts w:ascii="Arial" w:hAnsi="Arial" w:cs="Arial"/>
          <w:b/>
          <w:bCs/>
        </w:rPr>
        <w:t>D</w:t>
      </w:r>
      <w:r w:rsidR="00923BB1">
        <w:rPr>
          <w:rFonts w:ascii="Arial" w:hAnsi="Arial" w:cs="Arial"/>
          <w:b/>
          <w:bCs/>
        </w:rPr>
        <w:t>OSTAVITI</w:t>
      </w:r>
      <w:r w:rsidR="006214F7">
        <w:rPr>
          <w:rFonts w:ascii="Arial" w:hAnsi="Arial" w:cs="Arial"/>
          <w:b/>
          <w:bCs/>
        </w:rPr>
        <w:t>:</w:t>
      </w:r>
    </w:p>
    <w:p w14:paraId="19575670" w14:textId="026C7C79" w:rsidR="006214F7" w:rsidRDefault="00263D4E" w:rsidP="00263D4E">
      <w:pPr>
        <w:jc w:val="right"/>
        <w:rPr>
          <w:rFonts w:cs="Arial"/>
        </w:rPr>
      </w:pPr>
      <w:r w:rsidRPr="00263D4E">
        <w:rPr>
          <w:rFonts w:eastAsiaTheme="minorEastAsia" w:cs="Arial"/>
          <w:bCs/>
          <w:iCs/>
          <w:sz w:val="22"/>
        </w:rPr>
        <w:t xml:space="preserve">- </w:t>
      </w:r>
      <w:r w:rsidR="00A10471">
        <w:rPr>
          <w:rFonts w:eastAsiaTheme="minorEastAsia" w:cs="Arial"/>
          <w:bCs/>
          <w:iCs/>
          <w:sz w:val="22"/>
        </w:rPr>
        <w:t>SVIM ZAINTERESIRANIM PONUDITELJIMA-</w:t>
      </w:r>
    </w:p>
    <w:p w14:paraId="469BD510" w14:textId="77777777" w:rsidR="006214F7" w:rsidRDefault="006214F7" w:rsidP="006214F7">
      <w:pPr>
        <w:spacing w:after="0"/>
        <w:rPr>
          <w:rFonts w:cs="Arial"/>
          <w:b/>
        </w:rPr>
      </w:pPr>
    </w:p>
    <w:p w14:paraId="6349A080" w14:textId="77777777" w:rsidR="003D556D" w:rsidRDefault="003D556D" w:rsidP="006214F7">
      <w:pPr>
        <w:spacing w:after="0"/>
        <w:rPr>
          <w:rFonts w:cs="Arial"/>
          <w:b/>
        </w:rPr>
      </w:pPr>
    </w:p>
    <w:p w14:paraId="1A9F389A" w14:textId="77777777" w:rsidR="007E0F18" w:rsidRDefault="007E0F18" w:rsidP="006214F7">
      <w:pPr>
        <w:spacing w:after="0"/>
        <w:rPr>
          <w:rFonts w:cs="Arial"/>
          <w:b/>
          <w:sz w:val="22"/>
          <w:szCs w:val="24"/>
        </w:rPr>
      </w:pPr>
    </w:p>
    <w:p w14:paraId="694B2736" w14:textId="77777777" w:rsidR="007E0F18" w:rsidRDefault="007E0F18" w:rsidP="006214F7">
      <w:pPr>
        <w:spacing w:after="0"/>
        <w:rPr>
          <w:rFonts w:cs="Arial"/>
          <w:b/>
          <w:sz w:val="22"/>
          <w:szCs w:val="24"/>
        </w:rPr>
      </w:pPr>
    </w:p>
    <w:p w14:paraId="032C3676" w14:textId="77777777" w:rsidR="007E0F18" w:rsidRDefault="007E0F18" w:rsidP="006214F7">
      <w:pPr>
        <w:spacing w:after="0"/>
        <w:rPr>
          <w:rFonts w:cs="Arial"/>
          <w:b/>
          <w:sz w:val="22"/>
          <w:szCs w:val="24"/>
        </w:rPr>
      </w:pPr>
    </w:p>
    <w:p w14:paraId="5231F94D" w14:textId="77777777" w:rsidR="006214F7" w:rsidRPr="00766046" w:rsidRDefault="006214F7" w:rsidP="006214F7">
      <w:pPr>
        <w:spacing w:after="0"/>
        <w:rPr>
          <w:rFonts w:cs="Arial"/>
          <w:bCs/>
          <w:sz w:val="22"/>
          <w:szCs w:val="24"/>
        </w:rPr>
      </w:pPr>
      <w:r w:rsidRPr="00766046">
        <w:rPr>
          <w:rFonts w:cs="Arial"/>
          <w:b/>
          <w:sz w:val="22"/>
          <w:szCs w:val="24"/>
        </w:rPr>
        <w:t xml:space="preserve">PREDMET: </w:t>
      </w:r>
      <w:r w:rsidRPr="00766046">
        <w:rPr>
          <w:rFonts w:cs="Arial"/>
          <w:bCs/>
          <w:sz w:val="22"/>
          <w:szCs w:val="24"/>
        </w:rPr>
        <w:t>Poziv na dostavu ponude</w:t>
      </w:r>
    </w:p>
    <w:p w14:paraId="6235CDCC" w14:textId="77777777" w:rsidR="006214F7" w:rsidRPr="00766046" w:rsidRDefault="006214F7" w:rsidP="006214F7">
      <w:pPr>
        <w:spacing w:after="0"/>
        <w:rPr>
          <w:rFonts w:cs="Arial"/>
          <w:b/>
          <w:i/>
          <w:sz w:val="22"/>
          <w:szCs w:val="24"/>
        </w:rPr>
      </w:pPr>
      <w:r w:rsidRPr="00766046">
        <w:rPr>
          <w:rFonts w:cs="Arial"/>
          <w:b/>
          <w:sz w:val="22"/>
          <w:szCs w:val="24"/>
        </w:rPr>
        <w:tab/>
      </w:r>
      <w:r w:rsidRPr="00766046">
        <w:rPr>
          <w:rFonts w:cs="Arial"/>
          <w:b/>
          <w:sz w:val="22"/>
          <w:szCs w:val="24"/>
        </w:rPr>
        <w:tab/>
        <w:t xml:space="preserve">- Poziv, </w:t>
      </w:r>
      <w:r w:rsidRPr="00766046">
        <w:rPr>
          <w:rFonts w:cs="Arial"/>
          <w:b/>
          <w:i/>
          <w:sz w:val="22"/>
          <w:szCs w:val="24"/>
        </w:rPr>
        <w:t>dostavlja se</w:t>
      </w:r>
    </w:p>
    <w:p w14:paraId="4524FF40" w14:textId="77777777" w:rsidR="006214F7" w:rsidRPr="00766046" w:rsidRDefault="006214F7" w:rsidP="006214F7">
      <w:pPr>
        <w:spacing w:after="0"/>
        <w:ind w:left="708" w:firstLine="708"/>
        <w:rPr>
          <w:rFonts w:cs="Arial"/>
          <w:bCs/>
          <w:iCs/>
          <w:sz w:val="22"/>
          <w:szCs w:val="24"/>
        </w:rPr>
      </w:pPr>
      <w:r w:rsidRPr="00766046">
        <w:rPr>
          <w:rFonts w:cs="Arial"/>
          <w:bCs/>
          <w:iCs/>
          <w:sz w:val="22"/>
          <w:szCs w:val="24"/>
        </w:rPr>
        <w:t>(VEZA: Odluka o početku postupka jednostavne nabave</w:t>
      </w:r>
    </w:p>
    <w:p w14:paraId="3761028F" w14:textId="6690BC6B" w:rsidR="006214F7" w:rsidRPr="00766046" w:rsidRDefault="006214F7" w:rsidP="00E56F8B">
      <w:pPr>
        <w:pStyle w:val="ListParagraph"/>
        <w:numPr>
          <w:ilvl w:val="0"/>
          <w:numId w:val="13"/>
        </w:numPr>
        <w:spacing w:after="0" w:line="276" w:lineRule="auto"/>
        <w:jc w:val="left"/>
        <w:rPr>
          <w:rFonts w:cs="Arial"/>
          <w:bCs/>
          <w:iCs/>
          <w:sz w:val="22"/>
          <w:szCs w:val="24"/>
        </w:rPr>
      </w:pPr>
      <w:r w:rsidRPr="00766046">
        <w:rPr>
          <w:rFonts w:cs="Arial"/>
          <w:bCs/>
          <w:iCs/>
          <w:sz w:val="22"/>
          <w:szCs w:val="24"/>
        </w:rPr>
        <w:t>Ur. broj:</w:t>
      </w:r>
      <w:r w:rsidRPr="00766046">
        <w:rPr>
          <w:rFonts w:cs="Arial"/>
          <w:sz w:val="22"/>
          <w:szCs w:val="24"/>
        </w:rPr>
        <w:t xml:space="preserve"> </w:t>
      </w:r>
      <w:r w:rsidR="009B1847">
        <w:rPr>
          <w:rFonts w:cs="Arial"/>
          <w:sz w:val="22"/>
          <w:szCs w:val="24"/>
        </w:rPr>
        <w:t>03-5596/25-1/25</w:t>
      </w:r>
      <w:r w:rsidR="009E3F4C">
        <w:rPr>
          <w:rFonts w:cs="Arial"/>
          <w:sz w:val="22"/>
          <w:szCs w:val="24"/>
        </w:rPr>
        <w:t xml:space="preserve"> </w:t>
      </w:r>
      <w:r w:rsidR="00F254C6">
        <w:rPr>
          <w:rFonts w:cs="Arial"/>
          <w:sz w:val="22"/>
          <w:szCs w:val="24"/>
        </w:rPr>
        <w:t>)</w:t>
      </w:r>
    </w:p>
    <w:p w14:paraId="1FABE64B" w14:textId="77777777" w:rsidR="006214F7" w:rsidRPr="00766046" w:rsidRDefault="006214F7" w:rsidP="006214F7">
      <w:pPr>
        <w:tabs>
          <w:tab w:val="left" w:pos="1134"/>
        </w:tabs>
        <w:spacing w:before="120" w:after="0"/>
        <w:rPr>
          <w:rFonts w:cs="Arial"/>
          <w:sz w:val="22"/>
          <w:szCs w:val="24"/>
        </w:rPr>
      </w:pPr>
      <w:r w:rsidRPr="00766046">
        <w:rPr>
          <w:rFonts w:cs="Arial"/>
          <w:sz w:val="22"/>
          <w:szCs w:val="24"/>
        </w:rPr>
        <w:t>Poštovani,</w:t>
      </w:r>
    </w:p>
    <w:p w14:paraId="61F8489A" w14:textId="55162A16" w:rsidR="00F04668" w:rsidRPr="00766046" w:rsidRDefault="00525AEE" w:rsidP="00990393">
      <w:pPr>
        <w:tabs>
          <w:tab w:val="left" w:pos="851"/>
        </w:tabs>
        <w:spacing w:before="120" w:after="0"/>
        <w:jc w:val="left"/>
        <w:rPr>
          <w:sz w:val="22"/>
          <w:szCs w:val="24"/>
        </w:rPr>
      </w:pPr>
      <w:r w:rsidRPr="00766046">
        <w:rPr>
          <w:rFonts w:cs="Arial"/>
          <w:sz w:val="22"/>
          <w:szCs w:val="24"/>
        </w:rPr>
        <w:t>Opća bolnica Zadar, kao Naručitelj</w:t>
      </w:r>
      <w:r w:rsidR="006214F7" w:rsidRPr="00766046">
        <w:rPr>
          <w:rFonts w:cs="Arial"/>
          <w:sz w:val="22"/>
          <w:szCs w:val="24"/>
        </w:rPr>
        <w:t xml:space="preserve"> </w:t>
      </w:r>
      <w:r w:rsidRPr="00766046">
        <w:rPr>
          <w:rFonts w:cs="Arial"/>
          <w:sz w:val="22"/>
          <w:szCs w:val="24"/>
        </w:rPr>
        <w:t xml:space="preserve">ovim putem poziva Vas dostaviti ponudu </w:t>
      </w:r>
      <w:r w:rsidR="006214F7" w:rsidRPr="00766046">
        <w:rPr>
          <w:rFonts w:cs="Arial"/>
          <w:bCs/>
          <w:sz w:val="22"/>
          <w:szCs w:val="24"/>
        </w:rPr>
        <w:t>u postupku nabave evid. br</w:t>
      </w:r>
      <w:r w:rsidR="007A7458">
        <w:rPr>
          <w:rFonts w:cs="Arial"/>
          <w:bCs/>
          <w:sz w:val="22"/>
          <w:szCs w:val="24"/>
        </w:rPr>
        <w:t>.</w:t>
      </w:r>
      <w:r w:rsidR="006214F7" w:rsidRPr="00766046">
        <w:rPr>
          <w:rFonts w:cs="Arial"/>
          <w:bCs/>
          <w:sz w:val="22"/>
          <w:szCs w:val="24"/>
        </w:rPr>
        <w:t xml:space="preserve"> </w:t>
      </w:r>
      <w:sdt>
        <w:sdtPr>
          <w:rPr>
            <w:rFonts w:cs="Arial"/>
            <w:bCs/>
            <w:sz w:val="22"/>
            <w:szCs w:val="24"/>
          </w:rPr>
          <w:alias w:val="Evidencijski broj nabave"/>
          <w:tag w:val="Evidencijski broj nabave"/>
          <w:id w:val="146399780"/>
          <w:placeholder>
            <w:docPart w:val="1A4AC79F19AB49338EAE794876BF6C50"/>
          </w:placeholder>
          <w:text/>
        </w:sdtPr>
        <w:sdtEndPr/>
        <w:sdtContent>
          <w:r w:rsidR="00AF6B64">
            <w:rPr>
              <w:rFonts w:cs="Arial"/>
              <w:bCs/>
              <w:sz w:val="22"/>
              <w:szCs w:val="24"/>
            </w:rPr>
            <w:t>PJN-38-25</w:t>
          </w:r>
        </w:sdtContent>
      </w:sdt>
      <w:r w:rsidR="006214F7" w:rsidRPr="00766046">
        <w:rPr>
          <w:rFonts w:cs="Arial"/>
          <w:bCs/>
          <w:sz w:val="22"/>
          <w:szCs w:val="24"/>
        </w:rPr>
        <w:t xml:space="preserve"> za predmet nabave:</w:t>
      </w:r>
      <w:r w:rsidR="00A10471" w:rsidRPr="00A10471">
        <w:t xml:space="preserve"> </w:t>
      </w:r>
      <w:r w:rsidR="009A3644" w:rsidRPr="009A3644">
        <w:rPr>
          <w:rFonts w:cs="Arial"/>
          <w:b/>
          <w:sz w:val="22"/>
          <w:szCs w:val="24"/>
        </w:rPr>
        <w:t>Ažuriranje, održavanje i podrška za CATO softver</w:t>
      </w:r>
      <w:r w:rsidR="00A10471">
        <w:rPr>
          <w:rFonts w:cs="Arial"/>
          <w:b/>
          <w:sz w:val="22"/>
          <w:szCs w:val="24"/>
        </w:rPr>
        <w:t>.</w:t>
      </w:r>
      <w:r w:rsidR="00990393">
        <w:rPr>
          <w:rFonts w:cs="Arial"/>
          <w:b/>
          <w:sz w:val="22"/>
          <w:szCs w:val="24"/>
        </w:rPr>
        <w:br/>
      </w:r>
      <w:r w:rsidR="00CB72B5" w:rsidRPr="00766046">
        <w:rPr>
          <w:rFonts w:cs="Arial"/>
          <w:sz w:val="22"/>
          <w:szCs w:val="24"/>
        </w:rPr>
        <w:t xml:space="preserve">U privitku ovog Poziva dostavljamo Vam </w:t>
      </w:r>
      <w:r w:rsidR="00F04668" w:rsidRPr="00766046">
        <w:rPr>
          <w:rFonts w:cs="Arial"/>
          <w:sz w:val="22"/>
          <w:szCs w:val="24"/>
        </w:rPr>
        <w:t>upute</w:t>
      </w:r>
      <w:r w:rsidR="00CB72B5" w:rsidRPr="00766046">
        <w:rPr>
          <w:rFonts w:cs="Arial"/>
          <w:sz w:val="22"/>
          <w:szCs w:val="24"/>
        </w:rPr>
        <w:t xml:space="preserve"> i </w:t>
      </w:r>
      <w:r w:rsidR="00F04668" w:rsidRPr="00766046">
        <w:rPr>
          <w:rFonts w:cs="Arial"/>
          <w:sz w:val="22"/>
          <w:szCs w:val="24"/>
        </w:rPr>
        <w:t xml:space="preserve">pripadajuću dokumentaciju za nadmetanje te troškovnik. </w:t>
      </w:r>
      <w:r w:rsidR="00F94089" w:rsidRPr="00766046">
        <w:rPr>
          <w:sz w:val="22"/>
          <w:szCs w:val="24"/>
        </w:rPr>
        <w:t>Krajnji rok za dostavu ponuda je:</w:t>
      </w:r>
    </w:p>
    <w:p w14:paraId="0D061A22" w14:textId="1F1E7573" w:rsidR="00F94089" w:rsidRPr="00766046" w:rsidRDefault="008F50D6" w:rsidP="00F04668">
      <w:pPr>
        <w:spacing w:before="120" w:after="120"/>
        <w:ind w:firstLine="708"/>
        <w:jc w:val="center"/>
        <w:rPr>
          <w:b/>
          <w:bCs/>
          <w:sz w:val="22"/>
          <w:szCs w:val="24"/>
        </w:rPr>
      </w:pPr>
      <w:sdt>
        <w:sdtPr>
          <w:rPr>
            <w:b/>
            <w:bCs/>
            <w:sz w:val="22"/>
            <w:szCs w:val="24"/>
          </w:rPr>
          <w:id w:val="1569460587"/>
          <w:placeholder>
            <w:docPart w:val="94835B392F0E4500A2DC5671FE006057"/>
          </w:placeholder>
          <w:date>
            <w:dateFormat w:val="dddd, d. MMMM yyyy."/>
            <w:lid w:val="hr-HR"/>
            <w:storeMappedDataAs w:val="dateTime"/>
            <w:calendar w:val="gregorian"/>
          </w:date>
        </w:sdtPr>
        <w:sdtEndPr/>
        <w:sdtContent>
          <w:r w:rsidR="00D422CF" w:rsidRPr="008F50D6">
            <w:rPr>
              <w:b/>
              <w:bCs/>
              <w:sz w:val="22"/>
              <w:szCs w:val="24"/>
            </w:rPr>
            <w:t>utorak</w:t>
          </w:r>
          <w:r w:rsidR="009A3644" w:rsidRPr="008F50D6">
            <w:rPr>
              <w:b/>
              <w:bCs/>
              <w:sz w:val="22"/>
              <w:szCs w:val="24"/>
            </w:rPr>
            <w:t>, 1</w:t>
          </w:r>
          <w:r w:rsidR="00D422CF" w:rsidRPr="008F50D6">
            <w:rPr>
              <w:b/>
              <w:bCs/>
              <w:sz w:val="22"/>
              <w:szCs w:val="24"/>
            </w:rPr>
            <w:t>5</w:t>
          </w:r>
          <w:r w:rsidR="009A3644" w:rsidRPr="008F50D6">
            <w:rPr>
              <w:b/>
              <w:bCs/>
              <w:sz w:val="22"/>
              <w:szCs w:val="24"/>
            </w:rPr>
            <w:t>. srpnja 202</w:t>
          </w:r>
          <w:r w:rsidR="00D422CF" w:rsidRPr="008F50D6">
            <w:rPr>
              <w:b/>
              <w:bCs/>
              <w:sz w:val="22"/>
              <w:szCs w:val="24"/>
            </w:rPr>
            <w:t>5</w:t>
          </w:r>
          <w:r w:rsidR="009A3644" w:rsidRPr="008F50D6">
            <w:rPr>
              <w:b/>
              <w:bCs/>
              <w:sz w:val="22"/>
              <w:szCs w:val="24"/>
            </w:rPr>
            <w:t>.</w:t>
          </w:r>
        </w:sdtContent>
      </w:sdt>
      <w:r w:rsidR="00F94089" w:rsidRPr="008F50D6">
        <w:rPr>
          <w:b/>
          <w:bCs/>
          <w:sz w:val="22"/>
          <w:szCs w:val="24"/>
        </w:rPr>
        <w:t xml:space="preserve"> godine u</w:t>
      </w:r>
      <w:r w:rsidR="005F06BC" w:rsidRPr="008F50D6">
        <w:rPr>
          <w:b/>
          <w:bCs/>
          <w:sz w:val="22"/>
          <w:szCs w:val="24"/>
        </w:rPr>
        <w:t xml:space="preserve"> </w:t>
      </w:r>
      <w:sdt>
        <w:sdtPr>
          <w:rPr>
            <w:b/>
            <w:bCs/>
            <w:sz w:val="22"/>
            <w:szCs w:val="24"/>
          </w:rPr>
          <w:id w:val="1917743262"/>
          <w:placeholder>
            <w:docPart w:val="1D4F69F227FF4E6BA0ACDB700E9D9E0A"/>
          </w:placeholder>
        </w:sdtPr>
        <w:sdtEndPr/>
        <w:sdtContent>
          <w:r w:rsidR="00832F3E" w:rsidRPr="008F50D6">
            <w:rPr>
              <w:b/>
              <w:bCs/>
              <w:sz w:val="22"/>
              <w:szCs w:val="24"/>
            </w:rPr>
            <w:t>09</w:t>
          </w:r>
          <w:r w:rsidR="0003368C" w:rsidRPr="008F50D6">
            <w:rPr>
              <w:b/>
              <w:bCs/>
              <w:sz w:val="22"/>
              <w:szCs w:val="24"/>
            </w:rPr>
            <w:t>:00</w:t>
          </w:r>
        </w:sdtContent>
      </w:sdt>
      <w:r w:rsidR="00F94089" w:rsidRPr="008F50D6">
        <w:rPr>
          <w:b/>
          <w:bCs/>
          <w:sz w:val="22"/>
          <w:szCs w:val="24"/>
        </w:rPr>
        <w:t xml:space="preserve"> sati</w:t>
      </w:r>
    </w:p>
    <w:p w14:paraId="3E254A31" w14:textId="77777777" w:rsidR="00E50A97" w:rsidRDefault="00F04668" w:rsidP="006214F7">
      <w:pPr>
        <w:tabs>
          <w:tab w:val="left" w:pos="851"/>
        </w:tabs>
        <w:spacing w:before="120" w:after="0"/>
        <w:rPr>
          <w:rFonts w:cs="Arial"/>
          <w:sz w:val="22"/>
          <w:szCs w:val="24"/>
        </w:rPr>
      </w:pPr>
      <w:r w:rsidRPr="00766046">
        <w:rPr>
          <w:rFonts w:cs="Arial"/>
          <w:sz w:val="22"/>
          <w:szCs w:val="24"/>
        </w:rPr>
        <w:t xml:space="preserve">Ponuda se dostavlja </w:t>
      </w:r>
      <w:r w:rsidR="00CB72B5" w:rsidRPr="00766046">
        <w:rPr>
          <w:rFonts w:cs="Arial"/>
          <w:sz w:val="22"/>
          <w:szCs w:val="24"/>
        </w:rPr>
        <w:t>e-mailom na</w:t>
      </w:r>
      <w:r w:rsidR="00E50A97" w:rsidRPr="00766046">
        <w:rPr>
          <w:rFonts w:cs="Arial"/>
          <w:sz w:val="22"/>
          <w:szCs w:val="24"/>
        </w:rPr>
        <w:t xml:space="preserve"> adresu elektroničke pošte:</w:t>
      </w:r>
    </w:p>
    <w:p w14:paraId="545F6D63" w14:textId="332688E2" w:rsidR="0076602E" w:rsidRPr="00C715C4" w:rsidRDefault="008F50D6" w:rsidP="0076602E">
      <w:pPr>
        <w:tabs>
          <w:tab w:val="left" w:pos="851"/>
        </w:tabs>
        <w:spacing w:before="120" w:after="0"/>
        <w:jc w:val="center"/>
        <w:rPr>
          <w:rFonts w:cs="Arial"/>
          <w:sz w:val="22"/>
          <w:szCs w:val="24"/>
        </w:rPr>
      </w:pPr>
      <w:sdt>
        <w:sdtPr>
          <w:rPr>
            <w:sz w:val="22"/>
            <w:szCs w:val="24"/>
          </w:rPr>
          <w:id w:val="1431861219"/>
          <w:placeholder>
            <w:docPart w:val="8AE523865C6D4AE2B3DD39FA35EBEEB5"/>
          </w:placeholder>
        </w:sdtPr>
        <w:sdtEndPr/>
        <w:sdtContent>
          <w:r w:rsidR="00990393" w:rsidRPr="00990393">
            <w:rPr>
              <w:sz w:val="22"/>
              <w:szCs w:val="24"/>
            </w:rPr>
            <w:t>-</w:t>
          </w:r>
          <w:r w:rsidR="00990393" w:rsidRPr="00990393">
            <w:rPr>
              <w:sz w:val="22"/>
              <w:szCs w:val="24"/>
            </w:rPr>
            <w:tab/>
          </w:r>
          <w:hyperlink r:id="rId9" w:history="1">
            <w:r w:rsidR="009A3644" w:rsidRPr="00FC2B1F">
              <w:rPr>
                <w:rStyle w:val="Hyperlink"/>
                <w:sz w:val="22"/>
                <w:szCs w:val="24"/>
              </w:rPr>
              <w:t>nino.funcic@bolnica-zadar.hr</w:t>
            </w:r>
          </w:hyperlink>
          <w:r w:rsidR="00990393">
            <w:rPr>
              <w:sz w:val="22"/>
              <w:szCs w:val="24"/>
            </w:rPr>
            <w:t xml:space="preserve"> , </w:t>
          </w:r>
          <w:hyperlink r:id="rId10" w:history="1">
            <w:r w:rsidR="00082EC2" w:rsidRPr="0069371E">
              <w:rPr>
                <w:rStyle w:val="Hyperlink"/>
                <w:sz w:val="22"/>
                <w:szCs w:val="24"/>
              </w:rPr>
              <w:t>marko.mašina@bolnica-zadar.hr</w:t>
            </w:r>
          </w:hyperlink>
          <w:r w:rsidR="00C715C4" w:rsidRPr="00C715C4">
            <w:rPr>
              <w:sz w:val="22"/>
              <w:szCs w:val="24"/>
            </w:rPr>
            <w:t xml:space="preserve"> </w:t>
          </w:r>
          <w:hyperlink r:id="rId11" w:history="1"/>
          <w:r w:rsidR="0076602E" w:rsidRPr="00C715C4">
            <w:t xml:space="preserve"> </w:t>
          </w:r>
        </w:sdtContent>
      </w:sdt>
    </w:p>
    <w:p w14:paraId="379C0A59" w14:textId="533CB3CB" w:rsidR="00E50A97" w:rsidRPr="00766046" w:rsidRDefault="00E50A97" w:rsidP="00E50A97">
      <w:pPr>
        <w:tabs>
          <w:tab w:val="left" w:pos="851"/>
        </w:tabs>
        <w:spacing w:before="120" w:after="0"/>
        <w:jc w:val="center"/>
        <w:rPr>
          <w:rFonts w:cs="Arial"/>
          <w:sz w:val="22"/>
          <w:szCs w:val="24"/>
        </w:rPr>
      </w:pPr>
    </w:p>
    <w:p w14:paraId="7845DC49" w14:textId="77777777" w:rsidR="006214F7" w:rsidRDefault="006214F7" w:rsidP="006214F7">
      <w:pPr>
        <w:tabs>
          <w:tab w:val="center" w:pos="8222"/>
          <w:tab w:val="left" w:pos="8616"/>
        </w:tabs>
        <w:spacing w:after="0"/>
        <w:ind w:right="1417"/>
        <w:jc w:val="right"/>
        <w:rPr>
          <w:rFonts w:cs="Arial"/>
        </w:rPr>
      </w:pPr>
    </w:p>
    <w:p w14:paraId="2B20C233" w14:textId="77777777" w:rsidR="006214F7" w:rsidRDefault="006214F7" w:rsidP="006214F7">
      <w:pPr>
        <w:tabs>
          <w:tab w:val="center" w:pos="8222"/>
          <w:tab w:val="left" w:pos="8616"/>
        </w:tabs>
        <w:spacing w:after="0"/>
        <w:ind w:right="1417"/>
        <w:jc w:val="right"/>
        <w:rPr>
          <w:rFonts w:cs="Arial"/>
        </w:rPr>
      </w:pPr>
    </w:p>
    <w:p w14:paraId="22C6E4BD" w14:textId="77777777" w:rsidR="006214F7" w:rsidRDefault="006214F7" w:rsidP="006214F7">
      <w:pPr>
        <w:tabs>
          <w:tab w:val="center" w:pos="8222"/>
          <w:tab w:val="left" w:pos="8616"/>
        </w:tabs>
        <w:spacing w:after="0"/>
        <w:ind w:right="1417"/>
        <w:rPr>
          <w:rFonts w:cs="Arial"/>
        </w:rPr>
      </w:pPr>
    </w:p>
    <w:p w14:paraId="4341E1B4" w14:textId="77777777" w:rsidR="006214F7" w:rsidRPr="004B0024" w:rsidRDefault="006214F7" w:rsidP="006214F7">
      <w:pPr>
        <w:tabs>
          <w:tab w:val="center" w:pos="8222"/>
          <w:tab w:val="left" w:pos="8616"/>
        </w:tabs>
        <w:spacing w:after="0"/>
        <w:ind w:right="1417"/>
        <w:rPr>
          <w:rFonts w:cs="Arial"/>
        </w:rPr>
      </w:pPr>
    </w:p>
    <w:p w14:paraId="517C9553" w14:textId="77777777" w:rsidR="006214F7" w:rsidRDefault="006214F7" w:rsidP="006214F7">
      <w:pPr>
        <w:tabs>
          <w:tab w:val="center" w:pos="8222"/>
        </w:tabs>
        <w:spacing w:after="0"/>
        <w:ind w:right="624"/>
        <w:rPr>
          <w:rFonts w:cs="Arial"/>
          <w:i/>
          <w:sz w:val="16"/>
        </w:rPr>
      </w:pPr>
    </w:p>
    <w:p w14:paraId="33797050" w14:textId="77777777" w:rsidR="006214F7" w:rsidRDefault="006214F7" w:rsidP="006214F7">
      <w:pPr>
        <w:tabs>
          <w:tab w:val="center" w:pos="8222"/>
        </w:tabs>
        <w:spacing w:after="0"/>
        <w:ind w:right="624"/>
        <w:rPr>
          <w:rFonts w:cs="Arial"/>
          <w:i/>
          <w:sz w:val="16"/>
        </w:rPr>
      </w:pPr>
    </w:p>
    <w:p w14:paraId="54D67AC3" w14:textId="77777777" w:rsidR="006214F7" w:rsidRDefault="006214F7" w:rsidP="006214F7">
      <w:pPr>
        <w:tabs>
          <w:tab w:val="center" w:pos="8222"/>
        </w:tabs>
        <w:spacing w:after="0"/>
        <w:ind w:right="624"/>
        <w:rPr>
          <w:rFonts w:cs="Arial"/>
          <w:i/>
          <w:sz w:val="16"/>
        </w:rPr>
      </w:pPr>
    </w:p>
    <w:p w14:paraId="4330728A" w14:textId="77777777" w:rsidR="004F2C24" w:rsidRDefault="004F2C24" w:rsidP="004F2C24"/>
    <w:p w14:paraId="34A700F5" w14:textId="77777777" w:rsidR="00AB3949" w:rsidRDefault="00AB3949" w:rsidP="004F2C24"/>
    <w:p w14:paraId="05DC9544" w14:textId="77777777" w:rsidR="004F2C24" w:rsidRDefault="004F2C24" w:rsidP="004F2C24"/>
    <w:p w14:paraId="7A571882" w14:textId="77777777" w:rsidR="002F0E44" w:rsidRPr="002F0E44" w:rsidRDefault="002F0E44" w:rsidP="002F0E44"/>
    <w:p w14:paraId="09434BC9" w14:textId="77777777" w:rsidR="002F0E44" w:rsidRPr="002F0E44" w:rsidRDefault="002F0E44" w:rsidP="002F0E44">
      <w:pPr>
        <w:tabs>
          <w:tab w:val="left" w:pos="2790"/>
        </w:tabs>
        <w:sectPr w:rsidR="002F0E44" w:rsidRPr="002F0E44" w:rsidSect="00202D19">
          <w:headerReference w:type="default" r:id="rId12"/>
          <w:footerReference w:type="default" r:id="rId13"/>
          <w:pgSz w:w="11906" w:h="16838"/>
          <w:pgMar w:top="1440" w:right="1440" w:bottom="1440" w:left="1440" w:header="708" w:footer="708" w:gutter="0"/>
          <w:cols w:space="708"/>
          <w:docGrid w:linePitch="360"/>
        </w:sectPr>
      </w:pPr>
    </w:p>
    <w:sdt>
      <w:sdtPr>
        <w:rPr>
          <w:rFonts w:eastAsiaTheme="minorHAnsi" w:cstheme="minorBidi"/>
          <w:smallCaps w:val="0"/>
          <w:color w:val="auto"/>
          <w:sz w:val="20"/>
          <w:szCs w:val="22"/>
          <w:lang w:eastAsia="en-US"/>
        </w:rPr>
        <w:id w:val="649332193"/>
        <w:docPartObj>
          <w:docPartGallery w:val="Table of Contents"/>
          <w:docPartUnique/>
        </w:docPartObj>
      </w:sdtPr>
      <w:sdtEndPr>
        <w:rPr>
          <w:b/>
          <w:bCs/>
        </w:rPr>
      </w:sdtEndPr>
      <w:sdtContent>
        <w:p w14:paraId="75BF19E2" w14:textId="77777777" w:rsidR="008B00DE" w:rsidRPr="00D105B8" w:rsidRDefault="008B00DE" w:rsidP="00C2172A">
          <w:pPr>
            <w:pStyle w:val="TOCHeading"/>
            <w:numPr>
              <w:ilvl w:val="0"/>
              <w:numId w:val="0"/>
            </w:numPr>
            <w:rPr>
              <w:rStyle w:val="SubtleReference"/>
              <w:sz w:val="24"/>
              <w:szCs w:val="48"/>
            </w:rPr>
          </w:pPr>
          <w:r w:rsidRPr="00D105B8">
            <w:rPr>
              <w:rStyle w:val="SubtleReference"/>
              <w:sz w:val="24"/>
              <w:szCs w:val="48"/>
            </w:rPr>
            <w:t>Sadržaj</w:t>
          </w:r>
        </w:p>
        <w:p w14:paraId="3699C126" w14:textId="7226F5DE" w:rsidR="00A911BD" w:rsidRDefault="008B00DE">
          <w:pPr>
            <w:pStyle w:val="TOC1"/>
            <w:rPr>
              <w:rFonts w:asciiTheme="minorHAnsi" w:eastAsiaTheme="minorEastAsia" w:hAnsiTheme="minorHAnsi"/>
              <w:noProof/>
              <w:kern w:val="2"/>
              <w:sz w:val="22"/>
              <w:lang w:eastAsia="hr-HR"/>
              <w14:ligatures w14:val="standardContextual"/>
            </w:rPr>
          </w:pPr>
          <w:r>
            <w:fldChar w:fldCharType="begin"/>
          </w:r>
          <w:r>
            <w:instrText xml:space="preserve"> TOC \o "1-3" \h \z \u </w:instrText>
          </w:r>
          <w:r>
            <w:fldChar w:fldCharType="separate"/>
          </w:r>
          <w:hyperlink w:anchor="_Toc150759776" w:history="1">
            <w:r w:rsidR="00A911BD" w:rsidRPr="00514E5D">
              <w:rPr>
                <w:rStyle w:val="Hyperlink"/>
                <w:noProof/>
              </w:rPr>
              <w:t>1</w:t>
            </w:r>
            <w:r w:rsidR="00A911BD">
              <w:rPr>
                <w:rFonts w:asciiTheme="minorHAnsi" w:eastAsiaTheme="minorEastAsia" w:hAnsiTheme="minorHAnsi"/>
                <w:noProof/>
                <w:kern w:val="2"/>
                <w:sz w:val="22"/>
                <w:lang w:eastAsia="hr-HR"/>
                <w14:ligatures w14:val="standardContextual"/>
              </w:rPr>
              <w:tab/>
            </w:r>
            <w:r w:rsidR="00A911BD" w:rsidRPr="00514E5D">
              <w:rPr>
                <w:rStyle w:val="Hyperlink"/>
                <w:noProof/>
              </w:rPr>
              <w:t>Opći podaci</w:t>
            </w:r>
            <w:r w:rsidR="00A911BD">
              <w:rPr>
                <w:noProof/>
                <w:webHidden/>
              </w:rPr>
              <w:tab/>
            </w:r>
            <w:r w:rsidR="00A911BD">
              <w:rPr>
                <w:noProof/>
                <w:webHidden/>
              </w:rPr>
              <w:fldChar w:fldCharType="begin"/>
            </w:r>
            <w:r w:rsidR="00A911BD">
              <w:rPr>
                <w:noProof/>
                <w:webHidden/>
              </w:rPr>
              <w:instrText xml:space="preserve"> PAGEREF _Toc150759776 \h </w:instrText>
            </w:r>
            <w:r w:rsidR="00A911BD">
              <w:rPr>
                <w:noProof/>
                <w:webHidden/>
              </w:rPr>
            </w:r>
            <w:r w:rsidR="00A911BD">
              <w:rPr>
                <w:noProof/>
                <w:webHidden/>
              </w:rPr>
              <w:fldChar w:fldCharType="separate"/>
            </w:r>
            <w:r w:rsidR="009F4C22">
              <w:rPr>
                <w:noProof/>
                <w:webHidden/>
              </w:rPr>
              <w:t>1</w:t>
            </w:r>
            <w:r w:rsidR="00A911BD">
              <w:rPr>
                <w:noProof/>
                <w:webHidden/>
              </w:rPr>
              <w:fldChar w:fldCharType="end"/>
            </w:r>
          </w:hyperlink>
        </w:p>
        <w:p w14:paraId="43938E58" w14:textId="3555BD2C" w:rsidR="00A911BD" w:rsidRDefault="00A911BD">
          <w:pPr>
            <w:pStyle w:val="TOC2"/>
            <w:tabs>
              <w:tab w:val="left" w:pos="880"/>
              <w:tab w:val="right" w:leader="dot" w:pos="9016"/>
            </w:tabs>
            <w:rPr>
              <w:rFonts w:asciiTheme="minorHAnsi" w:eastAsiaTheme="minorEastAsia" w:hAnsiTheme="minorHAnsi"/>
              <w:noProof/>
              <w:kern w:val="2"/>
              <w:sz w:val="22"/>
              <w:lang w:eastAsia="hr-HR"/>
              <w14:ligatures w14:val="standardContextual"/>
            </w:rPr>
          </w:pPr>
          <w:hyperlink w:anchor="_Toc150759777" w:history="1">
            <w:r w:rsidRPr="00514E5D">
              <w:rPr>
                <w:rStyle w:val="Hyperlink"/>
                <w:rFonts w:cs="Arial"/>
                <w:noProof/>
              </w:rPr>
              <w:t>1.1</w:t>
            </w:r>
            <w:r>
              <w:rPr>
                <w:rFonts w:asciiTheme="minorHAnsi" w:eastAsiaTheme="minorEastAsia" w:hAnsiTheme="minorHAnsi"/>
                <w:noProof/>
                <w:kern w:val="2"/>
                <w:sz w:val="22"/>
                <w:lang w:eastAsia="hr-HR"/>
                <w14:ligatures w14:val="standardContextual"/>
              </w:rPr>
              <w:tab/>
            </w:r>
            <w:r w:rsidRPr="00514E5D">
              <w:rPr>
                <w:rStyle w:val="Hyperlink"/>
                <w:noProof/>
              </w:rPr>
              <w:t>Podaci o postupku nabave</w:t>
            </w:r>
            <w:r>
              <w:rPr>
                <w:noProof/>
                <w:webHidden/>
              </w:rPr>
              <w:tab/>
            </w:r>
            <w:r>
              <w:rPr>
                <w:noProof/>
                <w:webHidden/>
              </w:rPr>
              <w:fldChar w:fldCharType="begin"/>
            </w:r>
            <w:r>
              <w:rPr>
                <w:noProof/>
                <w:webHidden/>
              </w:rPr>
              <w:instrText xml:space="preserve"> PAGEREF _Toc150759777 \h </w:instrText>
            </w:r>
            <w:r>
              <w:rPr>
                <w:noProof/>
                <w:webHidden/>
              </w:rPr>
            </w:r>
            <w:r>
              <w:rPr>
                <w:noProof/>
                <w:webHidden/>
              </w:rPr>
              <w:fldChar w:fldCharType="separate"/>
            </w:r>
            <w:r w:rsidR="009F4C22">
              <w:rPr>
                <w:noProof/>
                <w:webHidden/>
              </w:rPr>
              <w:t>1</w:t>
            </w:r>
            <w:r>
              <w:rPr>
                <w:noProof/>
                <w:webHidden/>
              </w:rPr>
              <w:fldChar w:fldCharType="end"/>
            </w:r>
          </w:hyperlink>
        </w:p>
        <w:p w14:paraId="0EC8A103" w14:textId="01B21B4A" w:rsidR="00A911BD" w:rsidRDefault="00A911BD">
          <w:pPr>
            <w:pStyle w:val="TOC2"/>
            <w:tabs>
              <w:tab w:val="left" w:pos="880"/>
              <w:tab w:val="right" w:leader="dot" w:pos="9016"/>
            </w:tabs>
            <w:rPr>
              <w:rFonts w:asciiTheme="minorHAnsi" w:eastAsiaTheme="minorEastAsia" w:hAnsiTheme="minorHAnsi"/>
              <w:noProof/>
              <w:kern w:val="2"/>
              <w:sz w:val="22"/>
              <w:lang w:eastAsia="hr-HR"/>
              <w14:ligatures w14:val="standardContextual"/>
            </w:rPr>
          </w:pPr>
          <w:hyperlink w:anchor="_Toc150759778" w:history="1">
            <w:r w:rsidRPr="00514E5D">
              <w:rPr>
                <w:rStyle w:val="Hyperlink"/>
                <w:rFonts w:cs="Arial"/>
                <w:noProof/>
              </w:rPr>
              <w:t>1.2</w:t>
            </w:r>
            <w:r>
              <w:rPr>
                <w:rFonts w:asciiTheme="minorHAnsi" w:eastAsiaTheme="minorEastAsia" w:hAnsiTheme="minorHAnsi"/>
                <w:noProof/>
                <w:kern w:val="2"/>
                <w:sz w:val="22"/>
                <w:lang w:eastAsia="hr-HR"/>
                <w14:ligatures w14:val="standardContextual"/>
              </w:rPr>
              <w:tab/>
            </w:r>
            <w:r w:rsidRPr="00514E5D">
              <w:rPr>
                <w:rStyle w:val="Hyperlink"/>
                <w:noProof/>
              </w:rPr>
              <w:t>Podaci o službi i osobi zaduženoj za komunikaciju s ponuditeljima</w:t>
            </w:r>
            <w:r>
              <w:rPr>
                <w:noProof/>
                <w:webHidden/>
              </w:rPr>
              <w:tab/>
            </w:r>
            <w:r>
              <w:rPr>
                <w:noProof/>
                <w:webHidden/>
              </w:rPr>
              <w:fldChar w:fldCharType="begin"/>
            </w:r>
            <w:r>
              <w:rPr>
                <w:noProof/>
                <w:webHidden/>
              </w:rPr>
              <w:instrText xml:space="preserve"> PAGEREF _Toc150759778 \h </w:instrText>
            </w:r>
            <w:r>
              <w:rPr>
                <w:noProof/>
                <w:webHidden/>
              </w:rPr>
            </w:r>
            <w:r>
              <w:rPr>
                <w:noProof/>
                <w:webHidden/>
              </w:rPr>
              <w:fldChar w:fldCharType="separate"/>
            </w:r>
            <w:r w:rsidR="009F4C22">
              <w:rPr>
                <w:noProof/>
                <w:webHidden/>
              </w:rPr>
              <w:t>1</w:t>
            </w:r>
            <w:r>
              <w:rPr>
                <w:noProof/>
                <w:webHidden/>
              </w:rPr>
              <w:fldChar w:fldCharType="end"/>
            </w:r>
          </w:hyperlink>
        </w:p>
        <w:p w14:paraId="41D597CD" w14:textId="70E62296" w:rsidR="00A911BD" w:rsidRDefault="00A911BD">
          <w:pPr>
            <w:pStyle w:val="TOC2"/>
            <w:tabs>
              <w:tab w:val="left" w:pos="880"/>
              <w:tab w:val="right" w:leader="dot" w:pos="9016"/>
            </w:tabs>
            <w:rPr>
              <w:rFonts w:asciiTheme="minorHAnsi" w:eastAsiaTheme="minorEastAsia" w:hAnsiTheme="minorHAnsi"/>
              <w:noProof/>
              <w:kern w:val="2"/>
              <w:sz w:val="22"/>
              <w:lang w:eastAsia="hr-HR"/>
              <w14:ligatures w14:val="standardContextual"/>
            </w:rPr>
          </w:pPr>
          <w:hyperlink w:anchor="_Toc150759779" w:history="1">
            <w:r w:rsidRPr="00514E5D">
              <w:rPr>
                <w:rStyle w:val="Hyperlink"/>
                <w:rFonts w:cs="Arial"/>
                <w:noProof/>
              </w:rPr>
              <w:t>1.3</w:t>
            </w:r>
            <w:r>
              <w:rPr>
                <w:rFonts w:asciiTheme="minorHAnsi" w:eastAsiaTheme="minorEastAsia" w:hAnsiTheme="minorHAnsi"/>
                <w:noProof/>
                <w:kern w:val="2"/>
                <w:sz w:val="22"/>
                <w:lang w:eastAsia="hr-HR"/>
                <w14:ligatures w14:val="standardContextual"/>
              </w:rPr>
              <w:tab/>
            </w:r>
            <w:r w:rsidRPr="00514E5D">
              <w:rPr>
                <w:rStyle w:val="Hyperlink"/>
                <w:noProof/>
              </w:rPr>
              <w:t>Popis gospodarskih subjekata s kojima je naručitelj u sukobu interesa</w:t>
            </w:r>
            <w:r>
              <w:rPr>
                <w:noProof/>
                <w:webHidden/>
              </w:rPr>
              <w:tab/>
            </w:r>
            <w:r>
              <w:rPr>
                <w:noProof/>
                <w:webHidden/>
              </w:rPr>
              <w:fldChar w:fldCharType="begin"/>
            </w:r>
            <w:r>
              <w:rPr>
                <w:noProof/>
                <w:webHidden/>
              </w:rPr>
              <w:instrText xml:space="preserve"> PAGEREF _Toc150759779 \h </w:instrText>
            </w:r>
            <w:r>
              <w:rPr>
                <w:noProof/>
                <w:webHidden/>
              </w:rPr>
            </w:r>
            <w:r>
              <w:rPr>
                <w:noProof/>
                <w:webHidden/>
              </w:rPr>
              <w:fldChar w:fldCharType="separate"/>
            </w:r>
            <w:r w:rsidR="009F4C22">
              <w:rPr>
                <w:noProof/>
                <w:webHidden/>
              </w:rPr>
              <w:t>1</w:t>
            </w:r>
            <w:r>
              <w:rPr>
                <w:noProof/>
                <w:webHidden/>
              </w:rPr>
              <w:fldChar w:fldCharType="end"/>
            </w:r>
          </w:hyperlink>
        </w:p>
        <w:p w14:paraId="3A2D77A7" w14:textId="24A6C5C6" w:rsidR="00A911BD" w:rsidRDefault="00A911BD">
          <w:pPr>
            <w:pStyle w:val="TOC2"/>
            <w:tabs>
              <w:tab w:val="left" w:pos="880"/>
              <w:tab w:val="right" w:leader="dot" w:pos="9016"/>
            </w:tabs>
            <w:rPr>
              <w:rFonts w:asciiTheme="minorHAnsi" w:eastAsiaTheme="minorEastAsia" w:hAnsiTheme="minorHAnsi"/>
              <w:noProof/>
              <w:kern w:val="2"/>
              <w:sz w:val="22"/>
              <w:lang w:eastAsia="hr-HR"/>
              <w14:ligatures w14:val="standardContextual"/>
            </w:rPr>
          </w:pPr>
          <w:hyperlink w:anchor="_Toc150759780" w:history="1">
            <w:r w:rsidRPr="00514E5D">
              <w:rPr>
                <w:rStyle w:val="Hyperlink"/>
                <w:rFonts w:cs="Arial"/>
                <w:noProof/>
              </w:rPr>
              <w:t>1.4</w:t>
            </w:r>
            <w:r>
              <w:rPr>
                <w:rFonts w:asciiTheme="minorHAnsi" w:eastAsiaTheme="minorEastAsia" w:hAnsiTheme="minorHAnsi"/>
                <w:noProof/>
                <w:kern w:val="2"/>
                <w:sz w:val="22"/>
                <w:lang w:eastAsia="hr-HR"/>
                <w14:ligatures w14:val="standardContextual"/>
              </w:rPr>
              <w:tab/>
            </w:r>
            <w:r w:rsidRPr="00514E5D">
              <w:rPr>
                <w:rStyle w:val="Hyperlink"/>
                <w:noProof/>
              </w:rPr>
              <w:t>Navod sklapa li se ugovor ili izdaje narudžbenica</w:t>
            </w:r>
            <w:r>
              <w:rPr>
                <w:noProof/>
                <w:webHidden/>
              </w:rPr>
              <w:tab/>
            </w:r>
            <w:r>
              <w:rPr>
                <w:noProof/>
                <w:webHidden/>
              </w:rPr>
              <w:fldChar w:fldCharType="begin"/>
            </w:r>
            <w:r>
              <w:rPr>
                <w:noProof/>
                <w:webHidden/>
              </w:rPr>
              <w:instrText xml:space="preserve"> PAGEREF _Toc150759780 \h </w:instrText>
            </w:r>
            <w:r>
              <w:rPr>
                <w:noProof/>
                <w:webHidden/>
              </w:rPr>
            </w:r>
            <w:r>
              <w:rPr>
                <w:noProof/>
                <w:webHidden/>
              </w:rPr>
              <w:fldChar w:fldCharType="separate"/>
            </w:r>
            <w:r w:rsidR="009F4C22">
              <w:rPr>
                <w:noProof/>
                <w:webHidden/>
              </w:rPr>
              <w:t>1</w:t>
            </w:r>
            <w:r>
              <w:rPr>
                <w:noProof/>
                <w:webHidden/>
              </w:rPr>
              <w:fldChar w:fldCharType="end"/>
            </w:r>
          </w:hyperlink>
        </w:p>
        <w:p w14:paraId="7D5415E2" w14:textId="2A85B7B2" w:rsidR="00A911BD" w:rsidRDefault="00A911BD">
          <w:pPr>
            <w:pStyle w:val="TOC2"/>
            <w:tabs>
              <w:tab w:val="left" w:pos="880"/>
              <w:tab w:val="right" w:leader="dot" w:pos="9016"/>
            </w:tabs>
            <w:rPr>
              <w:rFonts w:asciiTheme="minorHAnsi" w:eastAsiaTheme="minorEastAsia" w:hAnsiTheme="minorHAnsi"/>
              <w:noProof/>
              <w:kern w:val="2"/>
              <w:sz w:val="22"/>
              <w:lang w:eastAsia="hr-HR"/>
              <w14:ligatures w14:val="standardContextual"/>
            </w:rPr>
          </w:pPr>
          <w:hyperlink w:anchor="_Toc150759781" w:history="1">
            <w:r w:rsidRPr="00514E5D">
              <w:rPr>
                <w:rStyle w:val="Hyperlink"/>
                <w:rFonts w:cs="Arial"/>
                <w:noProof/>
              </w:rPr>
              <w:t>1.5</w:t>
            </w:r>
            <w:r>
              <w:rPr>
                <w:rFonts w:asciiTheme="minorHAnsi" w:eastAsiaTheme="minorEastAsia" w:hAnsiTheme="minorHAnsi"/>
                <w:noProof/>
                <w:kern w:val="2"/>
                <w:sz w:val="22"/>
                <w:lang w:eastAsia="hr-HR"/>
                <w14:ligatures w14:val="standardContextual"/>
              </w:rPr>
              <w:tab/>
            </w:r>
            <w:r w:rsidRPr="00514E5D">
              <w:rPr>
                <w:rStyle w:val="Hyperlink"/>
                <w:noProof/>
              </w:rPr>
              <w:t>Vrsta ugovora koji se sklapa</w:t>
            </w:r>
            <w:r>
              <w:rPr>
                <w:noProof/>
                <w:webHidden/>
              </w:rPr>
              <w:tab/>
            </w:r>
            <w:r>
              <w:rPr>
                <w:noProof/>
                <w:webHidden/>
              </w:rPr>
              <w:fldChar w:fldCharType="begin"/>
            </w:r>
            <w:r>
              <w:rPr>
                <w:noProof/>
                <w:webHidden/>
              </w:rPr>
              <w:instrText xml:space="preserve"> PAGEREF _Toc150759781 \h </w:instrText>
            </w:r>
            <w:r>
              <w:rPr>
                <w:noProof/>
                <w:webHidden/>
              </w:rPr>
            </w:r>
            <w:r>
              <w:rPr>
                <w:noProof/>
                <w:webHidden/>
              </w:rPr>
              <w:fldChar w:fldCharType="separate"/>
            </w:r>
            <w:r w:rsidR="009F4C22">
              <w:rPr>
                <w:noProof/>
                <w:webHidden/>
              </w:rPr>
              <w:t>1</w:t>
            </w:r>
            <w:r>
              <w:rPr>
                <w:noProof/>
                <w:webHidden/>
              </w:rPr>
              <w:fldChar w:fldCharType="end"/>
            </w:r>
          </w:hyperlink>
        </w:p>
        <w:p w14:paraId="1DD8859A" w14:textId="7AA2A198" w:rsidR="00A911BD" w:rsidRDefault="00A911BD">
          <w:pPr>
            <w:pStyle w:val="TOC1"/>
            <w:rPr>
              <w:rFonts w:asciiTheme="minorHAnsi" w:eastAsiaTheme="minorEastAsia" w:hAnsiTheme="minorHAnsi"/>
              <w:noProof/>
              <w:kern w:val="2"/>
              <w:sz w:val="22"/>
              <w:lang w:eastAsia="hr-HR"/>
              <w14:ligatures w14:val="standardContextual"/>
            </w:rPr>
          </w:pPr>
          <w:hyperlink w:anchor="_Toc150759782" w:history="1">
            <w:r w:rsidRPr="00514E5D">
              <w:rPr>
                <w:rStyle w:val="Hyperlink"/>
                <w:noProof/>
              </w:rPr>
              <w:t>2</w:t>
            </w:r>
            <w:r>
              <w:rPr>
                <w:rFonts w:asciiTheme="minorHAnsi" w:eastAsiaTheme="minorEastAsia" w:hAnsiTheme="minorHAnsi"/>
                <w:noProof/>
                <w:kern w:val="2"/>
                <w:sz w:val="22"/>
                <w:lang w:eastAsia="hr-HR"/>
                <w14:ligatures w14:val="standardContextual"/>
              </w:rPr>
              <w:tab/>
            </w:r>
            <w:r w:rsidRPr="00514E5D">
              <w:rPr>
                <w:rStyle w:val="Hyperlink"/>
                <w:noProof/>
              </w:rPr>
              <w:t>Podaci o predmetu nabave</w:t>
            </w:r>
            <w:r>
              <w:rPr>
                <w:noProof/>
                <w:webHidden/>
              </w:rPr>
              <w:tab/>
            </w:r>
            <w:r>
              <w:rPr>
                <w:noProof/>
                <w:webHidden/>
              </w:rPr>
              <w:fldChar w:fldCharType="begin"/>
            </w:r>
            <w:r>
              <w:rPr>
                <w:noProof/>
                <w:webHidden/>
              </w:rPr>
              <w:instrText xml:space="preserve"> PAGEREF _Toc150759782 \h </w:instrText>
            </w:r>
            <w:r>
              <w:rPr>
                <w:noProof/>
                <w:webHidden/>
              </w:rPr>
            </w:r>
            <w:r>
              <w:rPr>
                <w:noProof/>
                <w:webHidden/>
              </w:rPr>
              <w:fldChar w:fldCharType="separate"/>
            </w:r>
            <w:r w:rsidR="009F4C22">
              <w:rPr>
                <w:noProof/>
                <w:webHidden/>
              </w:rPr>
              <w:t>2</w:t>
            </w:r>
            <w:r>
              <w:rPr>
                <w:noProof/>
                <w:webHidden/>
              </w:rPr>
              <w:fldChar w:fldCharType="end"/>
            </w:r>
          </w:hyperlink>
        </w:p>
        <w:p w14:paraId="168A1A39" w14:textId="3C9EBE29" w:rsidR="00A911BD" w:rsidRDefault="00A911BD">
          <w:pPr>
            <w:pStyle w:val="TOC2"/>
            <w:tabs>
              <w:tab w:val="left" w:pos="880"/>
              <w:tab w:val="right" w:leader="dot" w:pos="9016"/>
            </w:tabs>
            <w:rPr>
              <w:rFonts w:asciiTheme="minorHAnsi" w:eastAsiaTheme="minorEastAsia" w:hAnsiTheme="minorHAnsi"/>
              <w:noProof/>
              <w:kern w:val="2"/>
              <w:sz w:val="22"/>
              <w:lang w:eastAsia="hr-HR"/>
              <w14:ligatures w14:val="standardContextual"/>
            </w:rPr>
          </w:pPr>
          <w:hyperlink w:anchor="_Toc150759783" w:history="1">
            <w:r w:rsidRPr="00514E5D">
              <w:rPr>
                <w:rStyle w:val="Hyperlink"/>
                <w:rFonts w:cs="Arial"/>
                <w:noProof/>
              </w:rPr>
              <w:t>2.1</w:t>
            </w:r>
            <w:r>
              <w:rPr>
                <w:rFonts w:asciiTheme="minorHAnsi" w:eastAsiaTheme="minorEastAsia" w:hAnsiTheme="minorHAnsi"/>
                <w:noProof/>
                <w:kern w:val="2"/>
                <w:sz w:val="22"/>
                <w:lang w:eastAsia="hr-HR"/>
                <w14:ligatures w14:val="standardContextual"/>
              </w:rPr>
              <w:tab/>
            </w:r>
            <w:r w:rsidRPr="00514E5D">
              <w:rPr>
                <w:rStyle w:val="Hyperlink"/>
                <w:noProof/>
              </w:rPr>
              <w:t>Opis predmeta nabave</w:t>
            </w:r>
            <w:r>
              <w:rPr>
                <w:noProof/>
                <w:webHidden/>
              </w:rPr>
              <w:tab/>
            </w:r>
            <w:r>
              <w:rPr>
                <w:noProof/>
                <w:webHidden/>
              </w:rPr>
              <w:fldChar w:fldCharType="begin"/>
            </w:r>
            <w:r>
              <w:rPr>
                <w:noProof/>
                <w:webHidden/>
              </w:rPr>
              <w:instrText xml:space="preserve"> PAGEREF _Toc150759783 \h </w:instrText>
            </w:r>
            <w:r>
              <w:rPr>
                <w:noProof/>
                <w:webHidden/>
              </w:rPr>
            </w:r>
            <w:r>
              <w:rPr>
                <w:noProof/>
                <w:webHidden/>
              </w:rPr>
              <w:fldChar w:fldCharType="separate"/>
            </w:r>
            <w:r w:rsidR="009F4C22">
              <w:rPr>
                <w:noProof/>
                <w:webHidden/>
              </w:rPr>
              <w:t>2</w:t>
            </w:r>
            <w:r>
              <w:rPr>
                <w:noProof/>
                <w:webHidden/>
              </w:rPr>
              <w:fldChar w:fldCharType="end"/>
            </w:r>
          </w:hyperlink>
        </w:p>
        <w:p w14:paraId="4B1CB5CD" w14:textId="51250107" w:rsidR="00A911BD" w:rsidRDefault="00A911BD">
          <w:pPr>
            <w:pStyle w:val="TOC2"/>
            <w:tabs>
              <w:tab w:val="left" w:pos="880"/>
              <w:tab w:val="right" w:leader="dot" w:pos="9016"/>
            </w:tabs>
            <w:rPr>
              <w:rFonts w:asciiTheme="minorHAnsi" w:eastAsiaTheme="minorEastAsia" w:hAnsiTheme="minorHAnsi"/>
              <w:noProof/>
              <w:kern w:val="2"/>
              <w:sz w:val="22"/>
              <w:lang w:eastAsia="hr-HR"/>
              <w14:ligatures w14:val="standardContextual"/>
            </w:rPr>
          </w:pPr>
          <w:hyperlink w:anchor="_Toc150759784" w:history="1">
            <w:r w:rsidRPr="00514E5D">
              <w:rPr>
                <w:rStyle w:val="Hyperlink"/>
                <w:rFonts w:cs="Arial"/>
                <w:noProof/>
              </w:rPr>
              <w:t>2.2</w:t>
            </w:r>
            <w:r>
              <w:rPr>
                <w:rFonts w:asciiTheme="minorHAnsi" w:eastAsiaTheme="minorEastAsia" w:hAnsiTheme="minorHAnsi"/>
                <w:noProof/>
                <w:kern w:val="2"/>
                <w:sz w:val="22"/>
                <w:lang w:eastAsia="hr-HR"/>
                <w14:ligatures w14:val="standardContextual"/>
              </w:rPr>
              <w:tab/>
            </w:r>
            <w:r w:rsidRPr="00514E5D">
              <w:rPr>
                <w:rStyle w:val="Hyperlink"/>
                <w:noProof/>
              </w:rPr>
              <w:t>Količina predmeta nabave</w:t>
            </w:r>
            <w:r>
              <w:rPr>
                <w:noProof/>
                <w:webHidden/>
              </w:rPr>
              <w:tab/>
            </w:r>
            <w:r>
              <w:rPr>
                <w:noProof/>
                <w:webHidden/>
              </w:rPr>
              <w:fldChar w:fldCharType="begin"/>
            </w:r>
            <w:r>
              <w:rPr>
                <w:noProof/>
                <w:webHidden/>
              </w:rPr>
              <w:instrText xml:space="preserve"> PAGEREF _Toc150759784 \h </w:instrText>
            </w:r>
            <w:r>
              <w:rPr>
                <w:noProof/>
                <w:webHidden/>
              </w:rPr>
            </w:r>
            <w:r>
              <w:rPr>
                <w:noProof/>
                <w:webHidden/>
              </w:rPr>
              <w:fldChar w:fldCharType="separate"/>
            </w:r>
            <w:r w:rsidR="009F4C22">
              <w:rPr>
                <w:noProof/>
                <w:webHidden/>
              </w:rPr>
              <w:t>2</w:t>
            </w:r>
            <w:r>
              <w:rPr>
                <w:noProof/>
                <w:webHidden/>
              </w:rPr>
              <w:fldChar w:fldCharType="end"/>
            </w:r>
          </w:hyperlink>
        </w:p>
        <w:p w14:paraId="2777630C" w14:textId="459B3DD6" w:rsidR="00A911BD" w:rsidRDefault="00A911BD">
          <w:pPr>
            <w:pStyle w:val="TOC2"/>
            <w:tabs>
              <w:tab w:val="left" w:pos="880"/>
              <w:tab w:val="right" w:leader="dot" w:pos="9016"/>
            </w:tabs>
            <w:rPr>
              <w:rFonts w:asciiTheme="minorHAnsi" w:eastAsiaTheme="minorEastAsia" w:hAnsiTheme="minorHAnsi"/>
              <w:noProof/>
              <w:kern w:val="2"/>
              <w:sz w:val="22"/>
              <w:lang w:eastAsia="hr-HR"/>
              <w14:ligatures w14:val="standardContextual"/>
            </w:rPr>
          </w:pPr>
          <w:hyperlink w:anchor="_Toc150759785" w:history="1">
            <w:r w:rsidRPr="00514E5D">
              <w:rPr>
                <w:rStyle w:val="Hyperlink"/>
                <w:rFonts w:cs="Arial"/>
                <w:noProof/>
              </w:rPr>
              <w:t>2.3</w:t>
            </w:r>
            <w:r>
              <w:rPr>
                <w:rFonts w:asciiTheme="minorHAnsi" w:eastAsiaTheme="minorEastAsia" w:hAnsiTheme="minorHAnsi"/>
                <w:noProof/>
                <w:kern w:val="2"/>
                <w:sz w:val="22"/>
                <w:lang w:eastAsia="hr-HR"/>
                <w14:ligatures w14:val="standardContextual"/>
              </w:rPr>
              <w:tab/>
            </w:r>
            <w:r w:rsidRPr="00514E5D">
              <w:rPr>
                <w:rStyle w:val="Hyperlink"/>
                <w:noProof/>
              </w:rPr>
              <w:t>Troškovnik</w:t>
            </w:r>
            <w:r>
              <w:rPr>
                <w:noProof/>
                <w:webHidden/>
              </w:rPr>
              <w:tab/>
            </w:r>
            <w:r>
              <w:rPr>
                <w:noProof/>
                <w:webHidden/>
              </w:rPr>
              <w:fldChar w:fldCharType="begin"/>
            </w:r>
            <w:r>
              <w:rPr>
                <w:noProof/>
                <w:webHidden/>
              </w:rPr>
              <w:instrText xml:space="preserve"> PAGEREF _Toc150759785 \h </w:instrText>
            </w:r>
            <w:r>
              <w:rPr>
                <w:noProof/>
                <w:webHidden/>
              </w:rPr>
            </w:r>
            <w:r>
              <w:rPr>
                <w:noProof/>
                <w:webHidden/>
              </w:rPr>
              <w:fldChar w:fldCharType="separate"/>
            </w:r>
            <w:r w:rsidR="009F4C22">
              <w:rPr>
                <w:noProof/>
                <w:webHidden/>
              </w:rPr>
              <w:t>2</w:t>
            </w:r>
            <w:r>
              <w:rPr>
                <w:noProof/>
                <w:webHidden/>
              </w:rPr>
              <w:fldChar w:fldCharType="end"/>
            </w:r>
          </w:hyperlink>
        </w:p>
        <w:p w14:paraId="2A1F9A94" w14:textId="6900A3CB" w:rsidR="00A911BD" w:rsidRDefault="00A911BD">
          <w:pPr>
            <w:pStyle w:val="TOC2"/>
            <w:tabs>
              <w:tab w:val="left" w:pos="880"/>
              <w:tab w:val="right" w:leader="dot" w:pos="9016"/>
            </w:tabs>
            <w:rPr>
              <w:rFonts w:asciiTheme="minorHAnsi" w:eastAsiaTheme="minorEastAsia" w:hAnsiTheme="minorHAnsi"/>
              <w:noProof/>
              <w:kern w:val="2"/>
              <w:sz w:val="22"/>
              <w:lang w:eastAsia="hr-HR"/>
              <w14:ligatures w14:val="standardContextual"/>
            </w:rPr>
          </w:pPr>
          <w:hyperlink w:anchor="_Toc150759786" w:history="1">
            <w:r w:rsidRPr="00514E5D">
              <w:rPr>
                <w:rStyle w:val="Hyperlink"/>
                <w:rFonts w:cs="Arial"/>
                <w:noProof/>
              </w:rPr>
              <w:t>2.4</w:t>
            </w:r>
            <w:r>
              <w:rPr>
                <w:rFonts w:asciiTheme="minorHAnsi" w:eastAsiaTheme="minorEastAsia" w:hAnsiTheme="minorHAnsi"/>
                <w:noProof/>
                <w:kern w:val="2"/>
                <w:sz w:val="22"/>
                <w:lang w:eastAsia="hr-HR"/>
                <w14:ligatures w14:val="standardContextual"/>
              </w:rPr>
              <w:tab/>
            </w:r>
            <w:r w:rsidRPr="00514E5D">
              <w:rPr>
                <w:rStyle w:val="Hyperlink"/>
                <w:noProof/>
              </w:rPr>
              <w:t>Tehničke specifikacije</w:t>
            </w:r>
            <w:r>
              <w:rPr>
                <w:noProof/>
                <w:webHidden/>
              </w:rPr>
              <w:tab/>
            </w:r>
            <w:r>
              <w:rPr>
                <w:noProof/>
                <w:webHidden/>
              </w:rPr>
              <w:fldChar w:fldCharType="begin"/>
            </w:r>
            <w:r>
              <w:rPr>
                <w:noProof/>
                <w:webHidden/>
              </w:rPr>
              <w:instrText xml:space="preserve"> PAGEREF _Toc150759786 \h </w:instrText>
            </w:r>
            <w:r>
              <w:rPr>
                <w:noProof/>
                <w:webHidden/>
              </w:rPr>
            </w:r>
            <w:r>
              <w:rPr>
                <w:noProof/>
                <w:webHidden/>
              </w:rPr>
              <w:fldChar w:fldCharType="separate"/>
            </w:r>
            <w:r w:rsidR="009F4C22">
              <w:rPr>
                <w:noProof/>
                <w:webHidden/>
              </w:rPr>
              <w:t>2</w:t>
            </w:r>
            <w:r>
              <w:rPr>
                <w:noProof/>
                <w:webHidden/>
              </w:rPr>
              <w:fldChar w:fldCharType="end"/>
            </w:r>
          </w:hyperlink>
        </w:p>
        <w:p w14:paraId="1979E3BA" w14:textId="7048F19F" w:rsidR="00A911BD" w:rsidRDefault="00A911BD">
          <w:pPr>
            <w:pStyle w:val="TOC3"/>
            <w:tabs>
              <w:tab w:val="left" w:pos="1100"/>
              <w:tab w:val="right" w:leader="dot" w:pos="9016"/>
            </w:tabs>
            <w:rPr>
              <w:rFonts w:asciiTheme="minorHAnsi" w:eastAsiaTheme="minorEastAsia" w:hAnsiTheme="minorHAnsi"/>
              <w:noProof/>
              <w:kern w:val="2"/>
              <w:sz w:val="22"/>
              <w:lang w:eastAsia="hr-HR"/>
              <w14:ligatures w14:val="standardContextual"/>
            </w:rPr>
          </w:pPr>
          <w:hyperlink w:anchor="_Toc150759787" w:history="1">
            <w:r w:rsidRPr="00514E5D">
              <w:rPr>
                <w:rStyle w:val="Hyperlink"/>
                <w:noProof/>
              </w:rPr>
              <w:t>2.4.1</w:t>
            </w:r>
            <w:r>
              <w:rPr>
                <w:rFonts w:asciiTheme="minorHAnsi" w:eastAsiaTheme="minorEastAsia" w:hAnsiTheme="minorHAnsi"/>
                <w:noProof/>
                <w:kern w:val="2"/>
                <w:sz w:val="22"/>
                <w:lang w:eastAsia="hr-HR"/>
                <w14:ligatures w14:val="standardContextual"/>
              </w:rPr>
              <w:tab/>
            </w:r>
            <w:r w:rsidRPr="00514E5D">
              <w:rPr>
                <w:rStyle w:val="Hyperlink"/>
                <w:noProof/>
              </w:rPr>
              <w:t>Kriteriji za ocjenu jednakovrijednosti</w:t>
            </w:r>
            <w:r>
              <w:rPr>
                <w:noProof/>
                <w:webHidden/>
              </w:rPr>
              <w:tab/>
            </w:r>
            <w:r>
              <w:rPr>
                <w:noProof/>
                <w:webHidden/>
              </w:rPr>
              <w:fldChar w:fldCharType="begin"/>
            </w:r>
            <w:r>
              <w:rPr>
                <w:noProof/>
                <w:webHidden/>
              </w:rPr>
              <w:instrText xml:space="preserve"> PAGEREF _Toc150759787 \h </w:instrText>
            </w:r>
            <w:r>
              <w:rPr>
                <w:noProof/>
                <w:webHidden/>
              </w:rPr>
            </w:r>
            <w:r>
              <w:rPr>
                <w:noProof/>
                <w:webHidden/>
              </w:rPr>
              <w:fldChar w:fldCharType="separate"/>
            </w:r>
            <w:r w:rsidR="009F4C22">
              <w:rPr>
                <w:noProof/>
                <w:webHidden/>
              </w:rPr>
              <w:t>3</w:t>
            </w:r>
            <w:r>
              <w:rPr>
                <w:noProof/>
                <w:webHidden/>
              </w:rPr>
              <w:fldChar w:fldCharType="end"/>
            </w:r>
          </w:hyperlink>
        </w:p>
        <w:p w14:paraId="742226BE" w14:textId="40F43708" w:rsidR="00A911BD" w:rsidRDefault="00A911BD">
          <w:pPr>
            <w:pStyle w:val="TOC2"/>
            <w:tabs>
              <w:tab w:val="left" w:pos="880"/>
              <w:tab w:val="right" w:leader="dot" w:pos="9016"/>
            </w:tabs>
            <w:rPr>
              <w:rFonts w:asciiTheme="minorHAnsi" w:eastAsiaTheme="minorEastAsia" w:hAnsiTheme="minorHAnsi"/>
              <w:noProof/>
              <w:kern w:val="2"/>
              <w:sz w:val="22"/>
              <w:lang w:eastAsia="hr-HR"/>
              <w14:ligatures w14:val="standardContextual"/>
            </w:rPr>
          </w:pPr>
          <w:hyperlink w:anchor="_Toc150759788" w:history="1">
            <w:r w:rsidRPr="00514E5D">
              <w:rPr>
                <w:rStyle w:val="Hyperlink"/>
                <w:rFonts w:cs="Arial"/>
                <w:noProof/>
              </w:rPr>
              <w:t>2.5</w:t>
            </w:r>
            <w:r>
              <w:rPr>
                <w:rFonts w:asciiTheme="minorHAnsi" w:eastAsiaTheme="minorEastAsia" w:hAnsiTheme="minorHAnsi"/>
                <w:noProof/>
                <w:kern w:val="2"/>
                <w:sz w:val="22"/>
                <w:lang w:eastAsia="hr-HR"/>
                <w14:ligatures w14:val="standardContextual"/>
              </w:rPr>
              <w:tab/>
            </w:r>
            <w:r w:rsidRPr="00514E5D">
              <w:rPr>
                <w:rStyle w:val="Hyperlink"/>
                <w:noProof/>
              </w:rPr>
              <w:t>Mjesto izvršenja ugovora</w:t>
            </w:r>
            <w:r>
              <w:rPr>
                <w:noProof/>
                <w:webHidden/>
              </w:rPr>
              <w:tab/>
            </w:r>
            <w:r>
              <w:rPr>
                <w:noProof/>
                <w:webHidden/>
              </w:rPr>
              <w:fldChar w:fldCharType="begin"/>
            </w:r>
            <w:r>
              <w:rPr>
                <w:noProof/>
                <w:webHidden/>
              </w:rPr>
              <w:instrText xml:space="preserve"> PAGEREF _Toc150759788 \h </w:instrText>
            </w:r>
            <w:r>
              <w:rPr>
                <w:noProof/>
                <w:webHidden/>
              </w:rPr>
            </w:r>
            <w:r>
              <w:rPr>
                <w:noProof/>
                <w:webHidden/>
              </w:rPr>
              <w:fldChar w:fldCharType="separate"/>
            </w:r>
            <w:r w:rsidR="009F4C22">
              <w:rPr>
                <w:noProof/>
                <w:webHidden/>
              </w:rPr>
              <w:t>3</w:t>
            </w:r>
            <w:r>
              <w:rPr>
                <w:noProof/>
                <w:webHidden/>
              </w:rPr>
              <w:fldChar w:fldCharType="end"/>
            </w:r>
          </w:hyperlink>
        </w:p>
        <w:p w14:paraId="5D352E7F" w14:textId="5749BFE1" w:rsidR="00A911BD" w:rsidRDefault="00A911BD">
          <w:pPr>
            <w:pStyle w:val="TOC2"/>
            <w:tabs>
              <w:tab w:val="left" w:pos="880"/>
              <w:tab w:val="right" w:leader="dot" w:pos="9016"/>
            </w:tabs>
            <w:rPr>
              <w:rFonts w:asciiTheme="minorHAnsi" w:eastAsiaTheme="minorEastAsia" w:hAnsiTheme="minorHAnsi"/>
              <w:noProof/>
              <w:kern w:val="2"/>
              <w:sz w:val="22"/>
              <w:lang w:eastAsia="hr-HR"/>
              <w14:ligatures w14:val="standardContextual"/>
            </w:rPr>
          </w:pPr>
          <w:hyperlink w:anchor="_Toc150759789" w:history="1">
            <w:r w:rsidRPr="00514E5D">
              <w:rPr>
                <w:rStyle w:val="Hyperlink"/>
                <w:rFonts w:cs="Arial"/>
                <w:noProof/>
              </w:rPr>
              <w:t>2.6</w:t>
            </w:r>
            <w:r>
              <w:rPr>
                <w:rFonts w:asciiTheme="minorHAnsi" w:eastAsiaTheme="minorEastAsia" w:hAnsiTheme="minorHAnsi"/>
                <w:noProof/>
                <w:kern w:val="2"/>
                <w:sz w:val="22"/>
                <w:lang w:eastAsia="hr-HR"/>
                <w14:ligatures w14:val="standardContextual"/>
              </w:rPr>
              <w:tab/>
            </w:r>
            <w:r w:rsidRPr="00514E5D">
              <w:rPr>
                <w:rStyle w:val="Hyperlink"/>
                <w:noProof/>
                <w:shd w:val="clear" w:color="auto" w:fill="FFFFFF"/>
              </w:rPr>
              <w:t>Rok početka i završetka izvršenja ugovora</w:t>
            </w:r>
            <w:r>
              <w:rPr>
                <w:noProof/>
                <w:webHidden/>
              </w:rPr>
              <w:tab/>
            </w:r>
            <w:r>
              <w:rPr>
                <w:noProof/>
                <w:webHidden/>
              </w:rPr>
              <w:fldChar w:fldCharType="begin"/>
            </w:r>
            <w:r>
              <w:rPr>
                <w:noProof/>
                <w:webHidden/>
              </w:rPr>
              <w:instrText xml:space="preserve"> PAGEREF _Toc150759789 \h </w:instrText>
            </w:r>
            <w:r>
              <w:rPr>
                <w:noProof/>
                <w:webHidden/>
              </w:rPr>
            </w:r>
            <w:r>
              <w:rPr>
                <w:noProof/>
                <w:webHidden/>
              </w:rPr>
              <w:fldChar w:fldCharType="separate"/>
            </w:r>
            <w:r w:rsidR="009F4C22">
              <w:rPr>
                <w:noProof/>
                <w:webHidden/>
              </w:rPr>
              <w:t>4</w:t>
            </w:r>
            <w:r>
              <w:rPr>
                <w:noProof/>
                <w:webHidden/>
              </w:rPr>
              <w:fldChar w:fldCharType="end"/>
            </w:r>
          </w:hyperlink>
        </w:p>
        <w:p w14:paraId="5C45B87E" w14:textId="64C7B208" w:rsidR="00A911BD" w:rsidRDefault="00A911BD">
          <w:pPr>
            <w:pStyle w:val="TOC1"/>
            <w:rPr>
              <w:rFonts w:asciiTheme="minorHAnsi" w:eastAsiaTheme="minorEastAsia" w:hAnsiTheme="minorHAnsi"/>
              <w:noProof/>
              <w:kern w:val="2"/>
              <w:sz w:val="22"/>
              <w:lang w:eastAsia="hr-HR"/>
              <w14:ligatures w14:val="standardContextual"/>
            </w:rPr>
          </w:pPr>
          <w:hyperlink w:anchor="_Toc150759790" w:history="1">
            <w:r w:rsidRPr="00514E5D">
              <w:rPr>
                <w:rStyle w:val="Hyperlink"/>
                <w:noProof/>
                <w:lang w:eastAsia="en-GB" w:bidi="en-US"/>
              </w:rPr>
              <w:t>3</w:t>
            </w:r>
            <w:r>
              <w:rPr>
                <w:rFonts w:asciiTheme="minorHAnsi" w:eastAsiaTheme="minorEastAsia" w:hAnsiTheme="minorHAnsi"/>
                <w:noProof/>
                <w:kern w:val="2"/>
                <w:sz w:val="22"/>
                <w:lang w:eastAsia="hr-HR"/>
                <w14:ligatures w14:val="standardContextual"/>
              </w:rPr>
              <w:tab/>
            </w:r>
            <w:r w:rsidRPr="00514E5D">
              <w:rPr>
                <w:rStyle w:val="Hyperlink"/>
                <w:noProof/>
              </w:rPr>
              <w:t>Osnove za isključenje gospodarskog subjekta</w:t>
            </w:r>
            <w:r>
              <w:rPr>
                <w:noProof/>
                <w:webHidden/>
              </w:rPr>
              <w:tab/>
            </w:r>
            <w:r>
              <w:rPr>
                <w:noProof/>
                <w:webHidden/>
              </w:rPr>
              <w:fldChar w:fldCharType="begin"/>
            </w:r>
            <w:r>
              <w:rPr>
                <w:noProof/>
                <w:webHidden/>
              </w:rPr>
              <w:instrText xml:space="preserve"> PAGEREF _Toc150759790 \h </w:instrText>
            </w:r>
            <w:r>
              <w:rPr>
                <w:noProof/>
                <w:webHidden/>
              </w:rPr>
            </w:r>
            <w:r>
              <w:rPr>
                <w:noProof/>
                <w:webHidden/>
              </w:rPr>
              <w:fldChar w:fldCharType="separate"/>
            </w:r>
            <w:r w:rsidR="009F4C22">
              <w:rPr>
                <w:noProof/>
                <w:webHidden/>
              </w:rPr>
              <w:t>4</w:t>
            </w:r>
            <w:r>
              <w:rPr>
                <w:noProof/>
                <w:webHidden/>
              </w:rPr>
              <w:fldChar w:fldCharType="end"/>
            </w:r>
          </w:hyperlink>
        </w:p>
        <w:p w14:paraId="79C3AB5D" w14:textId="67BB4FF2" w:rsidR="00A911BD" w:rsidRDefault="00A911BD">
          <w:pPr>
            <w:pStyle w:val="TOC2"/>
            <w:tabs>
              <w:tab w:val="left" w:pos="880"/>
              <w:tab w:val="right" w:leader="dot" w:pos="9016"/>
            </w:tabs>
            <w:rPr>
              <w:rFonts w:asciiTheme="minorHAnsi" w:eastAsiaTheme="minorEastAsia" w:hAnsiTheme="minorHAnsi"/>
              <w:noProof/>
              <w:kern w:val="2"/>
              <w:sz w:val="22"/>
              <w:lang w:eastAsia="hr-HR"/>
              <w14:ligatures w14:val="standardContextual"/>
            </w:rPr>
          </w:pPr>
          <w:hyperlink w:anchor="_Toc150759791" w:history="1">
            <w:r w:rsidRPr="00514E5D">
              <w:rPr>
                <w:rStyle w:val="Hyperlink"/>
                <w:rFonts w:cs="Arial"/>
                <w:noProof/>
              </w:rPr>
              <w:t>3.1</w:t>
            </w:r>
            <w:r>
              <w:rPr>
                <w:rFonts w:asciiTheme="minorHAnsi" w:eastAsiaTheme="minorEastAsia" w:hAnsiTheme="minorHAnsi"/>
                <w:noProof/>
                <w:kern w:val="2"/>
                <w:sz w:val="22"/>
                <w:lang w:eastAsia="hr-HR"/>
                <w14:ligatures w14:val="standardContextual"/>
              </w:rPr>
              <w:tab/>
            </w:r>
            <w:r w:rsidRPr="00514E5D">
              <w:rPr>
                <w:rStyle w:val="Hyperlink"/>
                <w:noProof/>
              </w:rPr>
              <w:t>Obvezne osnove za isključenje gospodarskog subjekta</w:t>
            </w:r>
            <w:r>
              <w:rPr>
                <w:noProof/>
                <w:webHidden/>
              </w:rPr>
              <w:tab/>
            </w:r>
            <w:r>
              <w:rPr>
                <w:noProof/>
                <w:webHidden/>
              </w:rPr>
              <w:fldChar w:fldCharType="begin"/>
            </w:r>
            <w:r>
              <w:rPr>
                <w:noProof/>
                <w:webHidden/>
              </w:rPr>
              <w:instrText xml:space="preserve"> PAGEREF _Toc150759791 \h </w:instrText>
            </w:r>
            <w:r>
              <w:rPr>
                <w:noProof/>
                <w:webHidden/>
              </w:rPr>
            </w:r>
            <w:r>
              <w:rPr>
                <w:noProof/>
                <w:webHidden/>
              </w:rPr>
              <w:fldChar w:fldCharType="separate"/>
            </w:r>
            <w:r w:rsidR="009F4C22">
              <w:rPr>
                <w:noProof/>
                <w:webHidden/>
              </w:rPr>
              <w:t>4</w:t>
            </w:r>
            <w:r>
              <w:rPr>
                <w:noProof/>
                <w:webHidden/>
              </w:rPr>
              <w:fldChar w:fldCharType="end"/>
            </w:r>
          </w:hyperlink>
        </w:p>
        <w:p w14:paraId="6291F6B5" w14:textId="75F4E847" w:rsidR="00A911BD" w:rsidRDefault="00A911BD">
          <w:pPr>
            <w:pStyle w:val="TOC3"/>
            <w:tabs>
              <w:tab w:val="left" w:pos="1100"/>
              <w:tab w:val="right" w:leader="dot" w:pos="9016"/>
            </w:tabs>
            <w:rPr>
              <w:rFonts w:asciiTheme="minorHAnsi" w:eastAsiaTheme="minorEastAsia" w:hAnsiTheme="minorHAnsi"/>
              <w:noProof/>
              <w:kern w:val="2"/>
              <w:sz w:val="22"/>
              <w:lang w:eastAsia="hr-HR"/>
              <w14:ligatures w14:val="standardContextual"/>
            </w:rPr>
          </w:pPr>
          <w:hyperlink w:anchor="_Toc150759792" w:history="1">
            <w:r w:rsidRPr="00514E5D">
              <w:rPr>
                <w:rStyle w:val="Hyperlink"/>
                <w:noProof/>
              </w:rPr>
              <w:t>3.1.1</w:t>
            </w:r>
            <w:r>
              <w:rPr>
                <w:rFonts w:asciiTheme="minorHAnsi" w:eastAsiaTheme="minorEastAsia" w:hAnsiTheme="minorHAnsi"/>
                <w:noProof/>
                <w:kern w:val="2"/>
                <w:sz w:val="22"/>
                <w:lang w:eastAsia="hr-HR"/>
                <w14:ligatures w14:val="standardContextual"/>
              </w:rPr>
              <w:tab/>
            </w:r>
            <w:r w:rsidRPr="00514E5D">
              <w:rPr>
                <w:rStyle w:val="Hyperlink"/>
                <w:noProof/>
              </w:rPr>
              <w:t>Osuđivanost za kaznena djela</w:t>
            </w:r>
            <w:r>
              <w:rPr>
                <w:noProof/>
                <w:webHidden/>
              </w:rPr>
              <w:tab/>
            </w:r>
            <w:r>
              <w:rPr>
                <w:noProof/>
                <w:webHidden/>
              </w:rPr>
              <w:fldChar w:fldCharType="begin"/>
            </w:r>
            <w:r>
              <w:rPr>
                <w:noProof/>
                <w:webHidden/>
              </w:rPr>
              <w:instrText xml:space="preserve"> PAGEREF _Toc150759792 \h </w:instrText>
            </w:r>
            <w:r>
              <w:rPr>
                <w:noProof/>
                <w:webHidden/>
              </w:rPr>
            </w:r>
            <w:r>
              <w:rPr>
                <w:noProof/>
                <w:webHidden/>
              </w:rPr>
              <w:fldChar w:fldCharType="separate"/>
            </w:r>
            <w:r w:rsidR="009F4C22">
              <w:rPr>
                <w:noProof/>
                <w:webHidden/>
              </w:rPr>
              <w:t>4</w:t>
            </w:r>
            <w:r>
              <w:rPr>
                <w:noProof/>
                <w:webHidden/>
              </w:rPr>
              <w:fldChar w:fldCharType="end"/>
            </w:r>
          </w:hyperlink>
        </w:p>
        <w:p w14:paraId="14B27B90" w14:textId="789BF23E" w:rsidR="00A911BD" w:rsidRDefault="00A911BD">
          <w:pPr>
            <w:pStyle w:val="TOC3"/>
            <w:tabs>
              <w:tab w:val="left" w:pos="1100"/>
              <w:tab w:val="right" w:leader="dot" w:pos="9016"/>
            </w:tabs>
            <w:rPr>
              <w:rFonts w:asciiTheme="minorHAnsi" w:eastAsiaTheme="minorEastAsia" w:hAnsiTheme="minorHAnsi"/>
              <w:noProof/>
              <w:kern w:val="2"/>
              <w:sz w:val="22"/>
              <w:lang w:eastAsia="hr-HR"/>
              <w14:ligatures w14:val="standardContextual"/>
            </w:rPr>
          </w:pPr>
          <w:hyperlink w:anchor="_Toc150759793" w:history="1">
            <w:r w:rsidRPr="00514E5D">
              <w:rPr>
                <w:rStyle w:val="Hyperlink"/>
                <w:noProof/>
              </w:rPr>
              <w:t>3.1.2</w:t>
            </w:r>
            <w:r>
              <w:rPr>
                <w:rFonts w:asciiTheme="minorHAnsi" w:eastAsiaTheme="minorEastAsia" w:hAnsiTheme="minorHAnsi"/>
                <w:noProof/>
                <w:kern w:val="2"/>
                <w:sz w:val="22"/>
                <w:lang w:eastAsia="hr-HR"/>
                <w14:ligatures w14:val="standardContextual"/>
              </w:rPr>
              <w:tab/>
            </w:r>
            <w:r w:rsidRPr="00514E5D">
              <w:rPr>
                <w:rStyle w:val="Hyperlink"/>
                <w:noProof/>
              </w:rPr>
              <w:t>Neplaćanje dospjelih poreznih obveza i obveze za mirovinsko i zdravstveno osiguranje</w:t>
            </w:r>
            <w:r>
              <w:rPr>
                <w:noProof/>
                <w:webHidden/>
              </w:rPr>
              <w:tab/>
            </w:r>
            <w:r>
              <w:rPr>
                <w:noProof/>
                <w:webHidden/>
              </w:rPr>
              <w:fldChar w:fldCharType="begin"/>
            </w:r>
            <w:r>
              <w:rPr>
                <w:noProof/>
                <w:webHidden/>
              </w:rPr>
              <w:instrText xml:space="preserve"> PAGEREF _Toc150759793 \h </w:instrText>
            </w:r>
            <w:r>
              <w:rPr>
                <w:noProof/>
                <w:webHidden/>
              </w:rPr>
            </w:r>
            <w:r>
              <w:rPr>
                <w:noProof/>
                <w:webHidden/>
              </w:rPr>
              <w:fldChar w:fldCharType="separate"/>
            </w:r>
            <w:r w:rsidR="009F4C22">
              <w:rPr>
                <w:noProof/>
                <w:webHidden/>
              </w:rPr>
              <w:t>5</w:t>
            </w:r>
            <w:r>
              <w:rPr>
                <w:noProof/>
                <w:webHidden/>
              </w:rPr>
              <w:fldChar w:fldCharType="end"/>
            </w:r>
          </w:hyperlink>
        </w:p>
        <w:p w14:paraId="1E3AF5D1" w14:textId="24752897" w:rsidR="00A911BD" w:rsidRDefault="00A911BD">
          <w:pPr>
            <w:pStyle w:val="TOC2"/>
            <w:tabs>
              <w:tab w:val="left" w:pos="880"/>
              <w:tab w:val="right" w:leader="dot" w:pos="9016"/>
            </w:tabs>
            <w:rPr>
              <w:rFonts w:asciiTheme="minorHAnsi" w:eastAsiaTheme="minorEastAsia" w:hAnsiTheme="minorHAnsi"/>
              <w:noProof/>
              <w:kern w:val="2"/>
              <w:sz w:val="22"/>
              <w:lang w:eastAsia="hr-HR"/>
              <w14:ligatures w14:val="standardContextual"/>
            </w:rPr>
          </w:pPr>
          <w:hyperlink w:anchor="_Toc150759794" w:history="1">
            <w:r w:rsidRPr="00514E5D">
              <w:rPr>
                <w:rStyle w:val="Hyperlink"/>
                <w:rFonts w:cs="Arial"/>
                <w:noProof/>
              </w:rPr>
              <w:t>3.2</w:t>
            </w:r>
            <w:r>
              <w:rPr>
                <w:rFonts w:asciiTheme="minorHAnsi" w:eastAsiaTheme="minorEastAsia" w:hAnsiTheme="minorHAnsi"/>
                <w:noProof/>
                <w:kern w:val="2"/>
                <w:sz w:val="22"/>
                <w:lang w:eastAsia="hr-HR"/>
                <w14:ligatures w14:val="standardContextual"/>
              </w:rPr>
              <w:tab/>
            </w:r>
            <w:r w:rsidRPr="00514E5D">
              <w:rPr>
                <w:rStyle w:val="Hyperlink"/>
                <w:noProof/>
              </w:rPr>
              <w:t>Dokumenti kojima se dokazuje da ne postoje osnove za isključenje</w:t>
            </w:r>
            <w:r>
              <w:rPr>
                <w:noProof/>
                <w:webHidden/>
              </w:rPr>
              <w:tab/>
            </w:r>
            <w:r>
              <w:rPr>
                <w:noProof/>
                <w:webHidden/>
              </w:rPr>
              <w:fldChar w:fldCharType="begin"/>
            </w:r>
            <w:r>
              <w:rPr>
                <w:noProof/>
                <w:webHidden/>
              </w:rPr>
              <w:instrText xml:space="preserve"> PAGEREF _Toc150759794 \h </w:instrText>
            </w:r>
            <w:r>
              <w:rPr>
                <w:noProof/>
                <w:webHidden/>
              </w:rPr>
            </w:r>
            <w:r>
              <w:rPr>
                <w:noProof/>
                <w:webHidden/>
              </w:rPr>
              <w:fldChar w:fldCharType="separate"/>
            </w:r>
            <w:r w:rsidR="009F4C22">
              <w:rPr>
                <w:noProof/>
                <w:webHidden/>
              </w:rPr>
              <w:t>5</w:t>
            </w:r>
            <w:r>
              <w:rPr>
                <w:noProof/>
                <w:webHidden/>
              </w:rPr>
              <w:fldChar w:fldCharType="end"/>
            </w:r>
          </w:hyperlink>
        </w:p>
        <w:p w14:paraId="56F516BC" w14:textId="300A6B17" w:rsidR="00A911BD" w:rsidRDefault="00A911BD">
          <w:pPr>
            <w:pStyle w:val="TOC1"/>
            <w:rPr>
              <w:rFonts w:asciiTheme="minorHAnsi" w:eastAsiaTheme="minorEastAsia" w:hAnsiTheme="minorHAnsi"/>
              <w:noProof/>
              <w:kern w:val="2"/>
              <w:sz w:val="22"/>
              <w:lang w:eastAsia="hr-HR"/>
              <w14:ligatures w14:val="standardContextual"/>
            </w:rPr>
          </w:pPr>
          <w:hyperlink w:anchor="_Toc150759795" w:history="1">
            <w:r w:rsidRPr="00514E5D">
              <w:rPr>
                <w:rStyle w:val="Hyperlink"/>
                <w:noProof/>
              </w:rPr>
              <w:t>4</w:t>
            </w:r>
            <w:r>
              <w:rPr>
                <w:rFonts w:asciiTheme="minorHAnsi" w:eastAsiaTheme="minorEastAsia" w:hAnsiTheme="minorHAnsi"/>
                <w:noProof/>
                <w:kern w:val="2"/>
                <w:sz w:val="22"/>
                <w:lang w:eastAsia="hr-HR"/>
                <w14:ligatures w14:val="standardContextual"/>
              </w:rPr>
              <w:tab/>
            </w:r>
            <w:r w:rsidRPr="00514E5D">
              <w:rPr>
                <w:rStyle w:val="Hyperlink"/>
                <w:noProof/>
              </w:rPr>
              <w:t>Kriteriji za odabir gospodarskog subjekta (uvjeti sposobnosti)</w:t>
            </w:r>
            <w:r>
              <w:rPr>
                <w:noProof/>
                <w:webHidden/>
              </w:rPr>
              <w:tab/>
            </w:r>
            <w:r>
              <w:rPr>
                <w:noProof/>
                <w:webHidden/>
              </w:rPr>
              <w:fldChar w:fldCharType="begin"/>
            </w:r>
            <w:r>
              <w:rPr>
                <w:noProof/>
                <w:webHidden/>
              </w:rPr>
              <w:instrText xml:space="preserve"> PAGEREF _Toc150759795 \h </w:instrText>
            </w:r>
            <w:r>
              <w:rPr>
                <w:noProof/>
                <w:webHidden/>
              </w:rPr>
            </w:r>
            <w:r>
              <w:rPr>
                <w:noProof/>
                <w:webHidden/>
              </w:rPr>
              <w:fldChar w:fldCharType="separate"/>
            </w:r>
            <w:r w:rsidR="009F4C22">
              <w:rPr>
                <w:noProof/>
                <w:webHidden/>
              </w:rPr>
              <w:t>6</w:t>
            </w:r>
            <w:r>
              <w:rPr>
                <w:noProof/>
                <w:webHidden/>
              </w:rPr>
              <w:fldChar w:fldCharType="end"/>
            </w:r>
          </w:hyperlink>
        </w:p>
        <w:p w14:paraId="137612E6" w14:textId="16F3EBAE" w:rsidR="00A911BD" w:rsidRDefault="00A911BD">
          <w:pPr>
            <w:pStyle w:val="TOC2"/>
            <w:tabs>
              <w:tab w:val="left" w:pos="880"/>
              <w:tab w:val="right" w:leader="dot" w:pos="9016"/>
            </w:tabs>
            <w:rPr>
              <w:rFonts w:asciiTheme="minorHAnsi" w:eastAsiaTheme="minorEastAsia" w:hAnsiTheme="minorHAnsi"/>
              <w:noProof/>
              <w:kern w:val="2"/>
              <w:sz w:val="22"/>
              <w:lang w:eastAsia="hr-HR"/>
              <w14:ligatures w14:val="standardContextual"/>
            </w:rPr>
          </w:pPr>
          <w:hyperlink w:anchor="_Toc150759796" w:history="1">
            <w:r w:rsidRPr="00514E5D">
              <w:rPr>
                <w:rStyle w:val="Hyperlink"/>
                <w:rFonts w:cs="Arial"/>
                <w:noProof/>
              </w:rPr>
              <w:t>4.1</w:t>
            </w:r>
            <w:r>
              <w:rPr>
                <w:rFonts w:asciiTheme="minorHAnsi" w:eastAsiaTheme="minorEastAsia" w:hAnsiTheme="minorHAnsi"/>
                <w:noProof/>
                <w:kern w:val="2"/>
                <w:sz w:val="22"/>
                <w:lang w:eastAsia="hr-HR"/>
                <w14:ligatures w14:val="standardContextual"/>
              </w:rPr>
              <w:tab/>
            </w:r>
            <w:r w:rsidRPr="00514E5D">
              <w:rPr>
                <w:rStyle w:val="Hyperlink"/>
                <w:noProof/>
              </w:rPr>
              <w:t>Dokumenti kojima se dokazuje ispunjenje uvjeta sposobnosti</w:t>
            </w:r>
            <w:r>
              <w:rPr>
                <w:noProof/>
                <w:webHidden/>
              </w:rPr>
              <w:tab/>
            </w:r>
            <w:r>
              <w:rPr>
                <w:noProof/>
                <w:webHidden/>
              </w:rPr>
              <w:fldChar w:fldCharType="begin"/>
            </w:r>
            <w:r>
              <w:rPr>
                <w:noProof/>
                <w:webHidden/>
              </w:rPr>
              <w:instrText xml:space="preserve"> PAGEREF _Toc150759796 \h </w:instrText>
            </w:r>
            <w:r>
              <w:rPr>
                <w:noProof/>
                <w:webHidden/>
              </w:rPr>
            </w:r>
            <w:r>
              <w:rPr>
                <w:noProof/>
                <w:webHidden/>
              </w:rPr>
              <w:fldChar w:fldCharType="separate"/>
            </w:r>
            <w:r w:rsidR="009F4C22">
              <w:rPr>
                <w:noProof/>
                <w:webHidden/>
              </w:rPr>
              <w:t>6</w:t>
            </w:r>
            <w:r>
              <w:rPr>
                <w:noProof/>
                <w:webHidden/>
              </w:rPr>
              <w:fldChar w:fldCharType="end"/>
            </w:r>
          </w:hyperlink>
        </w:p>
        <w:p w14:paraId="33BFCAE9" w14:textId="2850465D" w:rsidR="00A911BD" w:rsidRDefault="00A911BD">
          <w:pPr>
            <w:pStyle w:val="TOC1"/>
            <w:rPr>
              <w:rFonts w:asciiTheme="minorHAnsi" w:eastAsiaTheme="minorEastAsia" w:hAnsiTheme="minorHAnsi"/>
              <w:noProof/>
              <w:kern w:val="2"/>
              <w:sz w:val="22"/>
              <w:lang w:eastAsia="hr-HR"/>
              <w14:ligatures w14:val="standardContextual"/>
            </w:rPr>
          </w:pPr>
          <w:hyperlink w:anchor="_Toc150759797" w:history="1">
            <w:r w:rsidRPr="00514E5D">
              <w:rPr>
                <w:rStyle w:val="Hyperlink"/>
                <w:noProof/>
              </w:rPr>
              <w:t>5</w:t>
            </w:r>
            <w:r>
              <w:rPr>
                <w:rFonts w:asciiTheme="minorHAnsi" w:eastAsiaTheme="minorEastAsia" w:hAnsiTheme="minorHAnsi"/>
                <w:noProof/>
                <w:kern w:val="2"/>
                <w:sz w:val="22"/>
                <w:lang w:eastAsia="hr-HR"/>
                <w14:ligatures w14:val="standardContextual"/>
              </w:rPr>
              <w:tab/>
            </w:r>
            <w:r w:rsidRPr="00514E5D">
              <w:rPr>
                <w:rStyle w:val="Hyperlink"/>
                <w:noProof/>
              </w:rPr>
              <w:t>Europska jedinstvena dokumentacija o nabavi (ESPD)</w:t>
            </w:r>
            <w:r>
              <w:rPr>
                <w:noProof/>
                <w:webHidden/>
              </w:rPr>
              <w:tab/>
            </w:r>
            <w:r>
              <w:rPr>
                <w:noProof/>
                <w:webHidden/>
              </w:rPr>
              <w:fldChar w:fldCharType="begin"/>
            </w:r>
            <w:r>
              <w:rPr>
                <w:noProof/>
                <w:webHidden/>
              </w:rPr>
              <w:instrText xml:space="preserve"> PAGEREF _Toc150759797 \h </w:instrText>
            </w:r>
            <w:r>
              <w:rPr>
                <w:noProof/>
                <w:webHidden/>
              </w:rPr>
            </w:r>
            <w:r>
              <w:rPr>
                <w:noProof/>
                <w:webHidden/>
              </w:rPr>
              <w:fldChar w:fldCharType="separate"/>
            </w:r>
            <w:r w:rsidR="009F4C22">
              <w:rPr>
                <w:noProof/>
                <w:webHidden/>
              </w:rPr>
              <w:t>7</w:t>
            </w:r>
            <w:r>
              <w:rPr>
                <w:noProof/>
                <w:webHidden/>
              </w:rPr>
              <w:fldChar w:fldCharType="end"/>
            </w:r>
          </w:hyperlink>
        </w:p>
        <w:p w14:paraId="5FD81FD0" w14:textId="0D436229" w:rsidR="00A911BD" w:rsidRDefault="00A911BD">
          <w:pPr>
            <w:pStyle w:val="TOC2"/>
            <w:tabs>
              <w:tab w:val="left" w:pos="880"/>
              <w:tab w:val="right" w:leader="dot" w:pos="9016"/>
            </w:tabs>
            <w:rPr>
              <w:rFonts w:asciiTheme="minorHAnsi" w:eastAsiaTheme="minorEastAsia" w:hAnsiTheme="minorHAnsi"/>
              <w:noProof/>
              <w:kern w:val="2"/>
              <w:sz w:val="22"/>
              <w:lang w:eastAsia="hr-HR"/>
              <w14:ligatures w14:val="standardContextual"/>
            </w:rPr>
          </w:pPr>
          <w:hyperlink w:anchor="_Toc150759798" w:history="1">
            <w:r w:rsidRPr="00514E5D">
              <w:rPr>
                <w:rStyle w:val="Hyperlink"/>
                <w:rFonts w:cs="Arial"/>
                <w:noProof/>
              </w:rPr>
              <w:t>5.1</w:t>
            </w:r>
            <w:r>
              <w:rPr>
                <w:rFonts w:asciiTheme="minorHAnsi" w:eastAsiaTheme="minorEastAsia" w:hAnsiTheme="minorHAnsi"/>
                <w:noProof/>
                <w:kern w:val="2"/>
                <w:sz w:val="22"/>
                <w:lang w:eastAsia="hr-HR"/>
                <w14:ligatures w14:val="standardContextual"/>
              </w:rPr>
              <w:tab/>
            </w:r>
            <w:r w:rsidRPr="00514E5D">
              <w:rPr>
                <w:rStyle w:val="Hyperlink"/>
                <w:noProof/>
              </w:rPr>
              <w:t>Upute za popunjavanje eESPD obrasca</w:t>
            </w:r>
            <w:r>
              <w:rPr>
                <w:noProof/>
                <w:webHidden/>
              </w:rPr>
              <w:tab/>
            </w:r>
            <w:r>
              <w:rPr>
                <w:noProof/>
                <w:webHidden/>
              </w:rPr>
              <w:fldChar w:fldCharType="begin"/>
            </w:r>
            <w:r>
              <w:rPr>
                <w:noProof/>
                <w:webHidden/>
              </w:rPr>
              <w:instrText xml:space="preserve"> PAGEREF _Toc150759798 \h </w:instrText>
            </w:r>
            <w:r>
              <w:rPr>
                <w:noProof/>
                <w:webHidden/>
              </w:rPr>
            </w:r>
            <w:r>
              <w:rPr>
                <w:noProof/>
                <w:webHidden/>
              </w:rPr>
              <w:fldChar w:fldCharType="separate"/>
            </w:r>
            <w:r w:rsidR="009F4C22">
              <w:rPr>
                <w:noProof/>
                <w:webHidden/>
              </w:rPr>
              <w:t>7</w:t>
            </w:r>
            <w:r>
              <w:rPr>
                <w:noProof/>
                <w:webHidden/>
              </w:rPr>
              <w:fldChar w:fldCharType="end"/>
            </w:r>
          </w:hyperlink>
        </w:p>
        <w:p w14:paraId="0149603C" w14:textId="05F784A9" w:rsidR="00A911BD" w:rsidRDefault="00A911BD">
          <w:pPr>
            <w:pStyle w:val="TOC1"/>
            <w:rPr>
              <w:rFonts w:asciiTheme="minorHAnsi" w:eastAsiaTheme="minorEastAsia" w:hAnsiTheme="minorHAnsi"/>
              <w:noProof/>
              <w:kern w:val="2"/>
              <w:sz w:val="22"/>
              <w:lang w:eastAsia="hr-HR"/>
              <w14:ligatures w14:val="standardContextual"/>
            </w:rPr>
          </w:pPr>
          <w:hyperlink w:anchor="_Toc150759799" w:history="1">
            <w:r w:rsidRPr="00514E5D">
              <w:rPr>
                <w:rStyle w:val="Hyperlink"/>
                <w:noProof/>
              </w:rPr>
              <w:t>6</w:t>
            </w:r>
            <w:r>
              <w:rPr>
                <w:rFonts w:asciiTheme="minorHAnsi" w:eastAsiaTheme="minorEastAsia" w:hAnsiTheme="minorHAnsi"/>
                <w:noProof/>
                <w:kern w:val="2"/>
                <w:sz w:val="22"/>
                <w:lang w:eastAsia="hr-HR"/>
                <w14:ligatures w14:val="standardContextual"/>
              </w:rPr>
              <w:tab/>
            </w:r>
            <w:r w:rsidRPr="00514E5D">
              <w:rPr>
                <w:rStyle w:val="Hyperlink"/>
                <w:noProof/>
              </w:rPr>
              <w:t>Podaci o ponudi</w:t>
            </w:r>
            <w:r>
              <w:rPr>
                <w:noProof/>
                <w:webHidden/>
              </w:rPr>
              <w:tab/>
            </w:r>
            <w:r>
              <w:rPr>
                <w:noProof/>
                <w:webHidden/>
              </w:rPr>
              <w:fldChar w:fldCharType="begin"/>
            </w:r>
            <w:r>
              <w:rPr>
                <w:noProof/>
                <w:webHidden/>
              </w:rPr>
              <w:instrText xml:space="preserve"> PAGEREF _Toc150759799 \h </w:instrText>
            </w:r>
            <w:r>
              <w:rPr>
                <w:noProof/>
                <w:webHidden/>
              </w:rPr>
            </w:r>
            <w:r>
              <w:rPr>
                <w:noProof/>
                <w:webHidden/>
              </w:rPr>
              <w:fldChar w:fldCharType="separate"/>
            </w:r>
            <w:r w:rsidR="009F4C22">
              <w:rPr>
                <w:noProof/>
                <w:webHidden/>
              </w:rPr>
              <w:t>8</w:t>
            </w:r>
            <w:r>
              <w:rPr>
                <w:noProof/>
                <w:webHidden/>
              </w:rPr>
              <w:fldChar w:fldCharType="end"/>
            </w:r>
          </w:hyperlink>
        </w:p>
        <w:p w14:paraId="76FD7FF6" w14:textId="0359DDF3" w:rsidR="00A911BD" w:rsidRDefault="00A911BD">
          <w:pPr>
            <w:pStyle w:val="TOC2"/>
            <w:tabs>
              <w:tab w:val="left" w:pos="880"/>
              <w:tab w:val="right" w:leader="dot" w:pos="9016"/>
            </w:tabs>
            <w:rPr>
              <w:rFonts w:asciiTheme="minorHAnsi" w:eastAsiaTheme="minorEastAsia" w:hAnsiTheme="minorHAnsi"/>
              <w:noProof/>
              <w:kern w:val="2"/>
              <w:sz w:val="22"/>
              <w:lang w:eastAsia="hr-HR"/>
              <w14:ligatures w14:val="standardContextual"/>
            </w:rPr>
          </w:pPr>
          <w:hyperlink w:anchor="_Toc150759800" w:history="1">
            <w:r w:rsidRPr="00514E5D">
              <w:rPr>
                <w:rStyle w:val="Hyperlink"/>
                <w:rFonts w:cs="Arial"/>
                <w:noProof/>
              </w:rPr>
              <w:t>6.1</w:t>
            </w:r>
            <w:r>
              <w:rPr>
                <w:rFonts w:asciiTheme="minorHAnsi" w:eastAsiaTheme="minorEastAsia" w:hAnsiTheme="minorHAnsi"/>
                <w:noProof/>
                <w:kern w:val="2"/>
                <w:sz w:val="22"/>
                <w:lang w:eastAsia="hr-HR"/>
                <w14:ligatures w14:val="standardContextual"/>
              </w:rPr>
              <w:tab/>
            </w:r>
            <w:r w:rsidRPr="00514E5D">
              <w:rPr>
                <w:rStyle w:val="Hyperlink"/>
                <w:noProof/>
              </w:rPr>
              <w:t>Sadržaj i način izrade ponude</w:t>
            </w:r>
            <w:r>
              <w:rPr>
                <w:noProof/>
                <w:webHidden/>
              </w:rPr>
              <w:tab/>
            </w:r>
            <w:r>
              <w:rPr>
                <w:noProof/>
                <w:webHidden/>
              </w:rPr>
              <w:fldChar w:fldCharType="begin"/>
            </w:r>
            <w:r>
              <w:rPr>
                <w:noProof/>
                <w:webHidden/>
              </w:rPr>
              <w:instrText xml:space="preserve"> PAGEREF _Toc150759800 \h </w:instrText>
            </w:r>
            <w:r>
              <w:rPr>
                <w:noProof/>
                <w:webHidden/>
              </w:rPr>
            </w:r>
            <w:r>
              <w:rPr>
                <w:noProof/>
                <w:webHidden/>
              </w:rPr>
              <w:fldChar w:fldCharType="separate"/>
            </w:r>
            <w:r w:rsidR="009F4C22">
              <w:rPr>
                <w:noProof/>
                <w:webHidden/>
              </w:rPr>
              <w:t>8</w:t>
            </w:r>
            <w:r>
              <w:rPr>
                <w:noProof/>
                <w:webHidden/>
              </w:rPr>
              <w:fldChar w:fldCharType="end"/>
            </w:r>
          </w:hyperlink>
        </w:p>
        <w:p w14:paraId="7622F9F9" w14:textId="21186208" w:rsidR="00A911BD" w:rsidRDefault="00A911BD">
          <w:pPr>
            <w:pStyle w:val="TOC2"/>
            <w:tabs>
              <w:tab w:val="left" w:pos="880"/>
              <w:tab w:val="right" w:leader="dot" w:pos="9016"/>
            </w:tabs>
            <w:rPr>
              <w:rFonts w:asciiTheme="minorHAnsi" w:eastAsiaTheme="minorEastAsia" w:hAnsiTheme="minorHAnsi"/>
              <w:noProof/>
              <w:kern w:val="2"/>
              <w:sz w:val="22"/>
              <w:lang w:eastAsia="hr-HR"/>
              <w14:ligatures w14:val="standardContextual"/>
            </w:rPr>
          </w:pPr>
          <w:hyperlink w:anchor="_Toc150759801" w:history="1">
            <w:r w:rsidRPr="00514E5D">
              <w:rPr>
                <w:rStyle w:val="Hyperlink"/>
                <w:rFonts w:cs="Arial"/>
                <w:noProof/>
              </w:rPr>
              <w:t>6.2</w:t>
            </w:r>
            <w:r>
              <w:rPr>
                <w:rFonts w:asciiTheme="minorHAnsi" w:eastAsiaTheme="minorEastAsia" w:hAnsiTheme="minorHAnsi"/>
                <w:noProof/>
                <w:kern w:val="2"/>
                <w:sz w:val="22"/>
                <w:lang w:eastAsia="hr-HR"/>
                <w14:ligatures w14:val="standardContextual"/>
              </w:rPr>
              <w:tab/>
            </w:r>
            <w:r w:rsidRPr="00514E5D">
              <w:rPr>
                <w:rStyle w:val="Hyperlink"/>
                <w:noProof/>
              </w:rPr>
              <w:t>Način dostave ponude</w:t>
            </w:r>
            <w:r>
              <w:rPr>
                <w:noProof/>
                <w:webHidden/>
              </w:rPr>
              <w:tab/>
            </w:r>
            <w:r>
              <w:rPr>
                <w:noProof/>
                <w:webHidden/>
              </w:rPr>
              <w:fldChar w:fldCharType="begin"/>
            </w:r>
            <w:r>
              <w:rPr>
                <w:noProof/>
                <w:webHidden/>
              </w:rPr>
              <w:instrText xml:space="preserve"> PAGEREF _Toc150759801 \h </w:instrText>
            </w:r>
            <w:r>
              <w:rPr>
                <w:noProof/>
                <w:webHidden/>
              </w:rPr>
            </w:r>
            <w:r>
              <w:rPr>
                <w:noProof/>
                <w:webHidden/>
              </w:rPr>
              <w:fldChar w:fldCharType="separate"/>
            </w:r>
            <w:r w:rsidR="009F4C22">
              <w:rPr>
                <w:noProof/>
                <w:webHidden/>
              </w:rPr>
              <w:t>8</w:t>
            </w:r>
            <w:r>
              <w:rPr>
                <w:noProof/>
                <w:webHidden/>
              </w:rPr>
              <w:fldChar w:fldCharType="end"/>
            </w:r>
          </w:hyperlink>
        </w:p>
        <w:p w14:paraId="36DCC9B5" w14:textId="1C77227F" w:rsidR="00A911BD" w:rsidRDefault="00A911BD">
          <w:pPr>
            <w:pStyle w:val="TOC2"/>
            <w:tabs>
              <w:tab w:val="left" w:pos="880"/>
              <w:tab w:val="right" w:leader="dot" w:pos="9016"/>
            </w:tabs>
            <w:rPr>
              <w:rFonts w:asciiTheme="minorHAnsi" w:eastAsiaTheme="minorEastAsia" w:hAnsiTheme="minorHAnsi"/>
              <w:noProof/>
              <w:kern w:val="2"/>
              <w:sz w:val="22"/>
              <w:lang w:eastAsia="hr-HR"/>
              <w14:ligatures w14:val="standardContextual"/>
            </w:rPr>
          </w:pPr>
          <w:hyperlink w:anchor="_Toc150759802" w:history="1">
            <w:r w:rsidRPr="00514E5D">
              <w:rPr>
                <w:rStyle w:val="Hyperlink"/>
                <w:rFonts w:cs="Arial"/>
                <w:noProof/>
              </w:rPr>
              <w:t>6.3</w:t>
            </w:r>
            <w:r>
              <w:rPr>
                <w:rFonts w:asciiTheme="minorHAnsi" w:eastAsiaTheme="minorEastAsia" w:hAnsiTheme="minorHAnsi"/>
                <w:noProof/>
                <w:kern w:val="2"/>
                <w:sz w:val="22"/>
                <w:lang w:eastAsia="hr-HR"/>
                <w14:ligatures w14:val="standardContextual"/>
              </w:rPr>
              <w:tab/>
            </w:r>
            <w:r w:rsidRPr="00514E5D">
              <w:rPr>
                <w:rStyle w:val="Hyperlink"/>
                <w:noProof/>
              </w:rPr>
              <w:t>Način određivanja cijene ponude</w:t>
            </w:r>
            <w:r>
              <w:rPr>
                <w:noProof/>
                <w:webHidden/>
              </w:rPr>
              <w:tab/>
            </w:r>
            <w:r>
              <w:rPr>
                <w:noProof/>
                <w:webHidden/>
              </w:rPr>
              <w:fldChar w:fldCharType="begin"/>
            </w:r>
            <w:r>
              <w:rPr>
                <w:noProof/>
                <w:webHidden/>
              </w:rPr>
              <w:instrText xml:space="preserve"> PAGEREF _Toc150759802 \h </w:instrText>
            </w:r>
            <w:r>
              <w:rPr>
                <w:noProof/>
                <w:webHidden/>
              </w:rPr>
            </w:r>
            <w:r>
              <w:rPr>
                <w:noProof/>
                <w:webHidden/>
              </w:rPr>
              <w:fldChar w:fldCharType="separate"/>
            </w:r>
            <w:r w:rsidR="009F4C22">
              <w:rPr>
                <w:noProof/>
                <w:webHidden/>
              </w:rPr>
              <w:t>8</w:t>
            </w:r>
            <w:r>
              <w:rPr>
                <w:noProof/>
                <w:webHidden/>
              </w:rPr>
              <w:fldChar w:fldCharType="end"/>
            </w:r>
          </w:hyperlink>
        </w:p>
        <w:p w14:paraId="4F32EF28" w14:textId="597DDDC5" w:rsidR="00A911BD" w:rsidRDefault="00A911BD">
          <w:pPr>
            <w:pStyle w:val="TOC2"/>
            <w:tabs>
              <w:tab w:val="left" w:pos="880"/>
              <w:tab w:val="right" w:leader="dot" w:pos="9016"/>
            </w:tabs>
            <w:rPr>
              <w:rFonts w:asciiTheme="minorHAnsi" w:eastAsiaTheme="minorEastAsia" w:hAnsiTheme="minorHAnsi"/>
              <w:noProof/>
              <w:kern w:val="2"/>
              <w:sz w:val="22"/>
              <w:lang w:eastAsia="hr-HR"/>
              <w14:ligatures w14:val="standardContextual"/>
            </w:rPr>
          </w:pPr>
          <w:hyperlink w:anchor="_Toc150759803" w:history="1">
            <w:r w:rsidRPr="00514E5D">
              <w:rPr>
                <w:rStyle w:val="Hyperlink"/>
                <w:rFonts w:cs="Arial"/>
                <w:noProof/>
              </w:rPr>
              <w:t>6.4</w:t>
            </w:r>
            <w:r>
              <w:rPr>
                <w:rFonts w:asciiTheme="minorHAnsi" w:eastAsiaTheme="minorEastAsia" w:hAnsiTheme="minorHAnsi"/>
                <w:noProof/>
                <w:kern w:val="2"/>
                <w:sz w:val="22"/>
                <w:lang w:eastAsia="hr-HR"/>
                <w14:ligatures w14:val="standardContextual"/>
              </w:rPr>
              <w:tab/>
            </w:r>
            <w:r w:rsidRPr="00514E5D">
              <w:rPr>
                <w:rStyle w:val="Hyperlink"/>
                <w:noProof/>
              </w:rPr>
              <w:t>Valuta ponude</w:t>
            </w:r>
            <w:r>
              <w:rPr>
                <w:noProof/>
                <w:webHidden/>
              </w:rPr>
              <w:tab/>
            </w:r>
            <w:r>
              <w:rPr>
                <w:noProof/>
                <w:webHidden/>
              </w:rPr>
              <w:fldChar w:fldCharType="begin"/>
            </w:r>
            <w:r>
              <w:rPr>
                <w:noProof/>
                <w:webHidden/>
              </w:rPr>
              <w:instrText xml:space="preserve"> PAGEREF _Toc150759803 \h </w:instrText>
            </w:r>
            <w:r>
              <w:rPr>
                <w:noProof/>
                <w:webHidden/>
              </w:rPr>
            </w:r>
            <w:r>
              <w:rPr>
                <w:noProof/>
                <w:webHidden/>
              </w:rPr>
              <w:fldChar w:fldCharType="separate"/>
            </w:r>
            <w:r w:rsidR="009F4C22">
              <w:rPr>
                <w:noProof/>
                <w:webHidden/>
              </w:rPr>
              <w:t>9</w:t>
            </w:r>
            <w:r>
              <w:rPr>
                <w:noProof/>
                <w:webHidden/>
              </w:rPr>
              <w:fldChar w:fldCharType="end"/>
            </w:r>
          </w:hyperlink>
        </w:p>
        <w:p w14:paraId="700DB987" w14:textId="5B19FB76" w:rsidR="00A911BD" w:rsidRDefault="00A911BD">
          <w:pPr>
            <w:pStyle w:val="TOC2"/>
            <w:tabs>
              <w:tab w:val="left" w:pos="880"/>
              <w:tab w:val="right" w:leader="dot" w:pos="9016"/>
            </w:tabs>
            <w:rPr>
              <w:rFonts w:asciiTheme="minorHAnsi" w:eastAsiaTheme="minorEastAsia" w:hAnsiTheme="minorHAnsi"/>
              <w:noProof/>
              <w:kern w:val="2"/>
              <w:sz w:val="22"/>
              <w:lang w:eastAsia="hr-HR"/>
              <w14:ligatures w14:val="standardContextual"/>
            </w:rPr>
          </w:pPr>
          <w:hyperlink w:anchor="_Toc150759804" w:history="1">
            <w:r w:rsidRPr="00514E5D">
              <w:rPr>
                <w:rStyle w:val="Hyperlink"/>
                <w:rFonts w:cs="Arial"/>
                <w:noProof/>
              </w:rPr>
              <w:t>6.5</w:t>
            </w:r>
            <w:r>
              <w:rPr>
                <w:rFonts w:asciiTheme="minorHAnsi" w:eastAsiaTheme="minorEastAsia" w:hAnsiTheme="minorHAnsi"/>
                <w:noProof/>
                <w:kern w:val="2"/>
                <w:sz w:val="22"/>
                <w:lang w:eastAsia="hr-HR"/>
                <w14:ligatures w14:val="standardContextual"/>
              </w:rPr>
              <w:tab/>
            </w:r>
            <w:r w:rsidRPr="00514E5D">
              <w:rPr>
                <w:rStyle w:val="Hyperlink"/>
                <w:noProof/>
              </w:rPr>
              <w:t>Kriterij za odabir ponude</w:t>
            </w:r>
            <w:r>
              <w:rPr>
                <w:noProof/>
                <w:webHidden/>
              </w:rPr>
              <w:tab/>
            </w:r>
            <w:r>
              <w:rPr>
                <w:noProof/>
                <w:webHidden/>
              </w:rPr>
              <w:fldChar w:fldCharType="begin"/>
            </w:r>
            <w:r>
              <w:rPr>
                <w:noProof/>
                <w:webHidden/>
              </w:rPr>
              <w:instrText xml:space="preserve"> PAGEREF _Toc150759804 \h </w:instrText>
            </w:r>
            <w:r>
              <w:rPr>
                <w:noProof/>
                <w:webHidden/>
              </w:rPr>
            </w:r>
            <w:r>
              <w:rPr>
                <w:noProof/>
                <w:webHidden/>
              </w:rPr>
              <w:fldChar w:fldCharType="separate"/>
            </w:r>
            <w:r w:rsidR="009F4C22">
              <w:rPr>
                <w:noProof/>
                <w:webHidden/>
              </w:rPr>
              <w:t>9</w:t>
            </w:r>
            <w:r>
              <w:rPr>
                <w:noProof/>
                <w:webHidden/>
              </w:rPr>
              <w:fldChar w:fldCharType="end"/>
            </w:r>
          </w:hyperlink>
        </w:p>
        <w:p w14:paraId="599374BD" w14:textId="7CC4B724" w:rsidR="00A911BD" w:rsidRDefault="00A911BD">
          <w:pPr>
            <w:pStyle w:val="TOC2"/>
            <w:tabs>
              <w:tab w:val="left" w:pos="880"/>
              <w:tab w:val="right" w:leader="dot" w:pos="9016"/>
            </w:tabs>
            <w:rPr>
              <w:rFonts w:asciiTheme="minorHAnsi" w:eastAsiaTheme="minorEastAsia" w:hAnsiTheme="minorHAnsi"/>
              <w:noProof/>
              <w:kern w:val="2"/>
              <w:sz w:val="22"/>
              <w:lang w:eastAsia="hr-HR"/>
              <w14:ligatures w14:val="standardContextual"/>
            </w:rPr>
          </w:pPr>
          <w:hyperlink w:anchor="_Toc150759805" w:history="1">
            <w:r w:rsidRPr="00514E5D">
              <w:rPr>
                <w:rStyle w:val="Hyperlink"/>
                <w:rFonts w:cs="Arial"/>
                <w:noProof/>
              </w:rPr>
              <w:t>6.6</w:t>
            </w:r>
            <w:r>
              <w:rPr>
                <w:rFonts w:asciiTheme="minorHAnsi" w:eastAsiaTheme="minorEastAsia" w:hAnsiTheme="minorHAnsi"/>
                <w:noProof/>
                <w:kern w:val="2"/>
                <w:sz w:val="22"/>
                <w:lang w:eastAsia="hr-HR"/>
                <w14:ligatures w14:val="standardContextual"/>
              </w:rPr>
              <w:tab/>
            </w:r>
            <w:r w:rsidRPr="00514E5D">
              <w:rPr>
                <w:rStyle w:val="Hyperlink"/>
                <w:noProof/>
              </w:rPr>
              <w:t>Jezik i pismo na kojem se izrađuje ponuda</w:t>
            </w:r>
            <w:r>
              <w:rPr>
                <w:noProof/>
                <w:webHidden/>
              </w:rPr>
              <w:tab/>
            </w:r>
            <w:r>
              <w:rPr>
                <w:noProof/>
                <w:webHidden/>
              </w:rPr>
              <w:fldChar w:fldCharType="begin"/>
            </w:r>
            <w:r>
              <w:rPr>
                <w:noProof/>
                <w:webHidden/>
              </w:rPr>
              <w:instrText xml:space="preserve"> PAGEREF _Toc150759805 \h </w:instrText>
            </w:r>
            <w:r>
              <w:rPr>
                <w:noProof/>
                <w:webHidden/>
              </w:rPr>
            </w:r>
            <w:r>
              <w:rPr>
                <w:noProof/>
                <w:webHidden/>
              </w:rPr>
              <w:fldChar w:fldCharType="separate"/>
            </w:r>
            <w:r w:rsidR="009F4C22">
              <w:rPr>
                <w:noProof/>
                <w:webHidden/>
              </w:rPr>
              <w:t>9</w:t>
            </w:r>
            <w:r>
              <w:rPr>
                <w:noProof/>
                <w:webHidden/>
              </w:rPr>
              <w:fldChar w:fldCharType="end"/>
            </w:r>
          </w:hyperlink>
        </w:p>
        <w:p w14:paraId="08F26AE1" w14:textId="64C64DC0" w:rsidR="00A911BD" w:rsidRDefault="00A911BD">
          <w:pPr>
            <w:pStyle w:val="TOC2"/>
            <w:tabs>
              <w:tab w:val="left" w:pos="880"/>
              <w:tab w:val="right" w:leader="dot" w:pos="9016"/>
            </w:tabs>
            <w:rPr>
              <w:rFonts w:asciiTheme="minorHAnsi" w:eastAsiaTheme="minorEastAsia" w:hAnsiTheme="minorHAnsi"/>
              <w:noProof/>
              <w:kern w:val="2"/>
              <w:sz w:val="22"/>
              <w:lang w:eastAsia="hr-HR"/>
              <w14:ligatures w14:val="standardContextual"/>
            </w:rPr>
          </w:pPr>
          <w:hyperlink w:anchor="_Toc150759806" w:history="1">
            <w:r w:rsidRPr="00514E5D">
              <w:rPr>
                <w:rStyle w:val="Hyperlink"/>
                <w:rFonts w:cs="Arial"/>
                <w:noProof/>
              </w:rPr>
              <w:t>6.7</w:t>
            </w:r>
            <w:r>
              <w:rPr>
                <w:rFonts w:asciiTheme="minorHAnsi" w:eastAsiaTheme="minorEastAsia" w:hAnsiTheme="minorHAnsi"/>
                <w:noProof/>
                <w:kern w:val="2"/>
                <w:sz w:val="22"/>
                <w:lang w:eastAsia="hr-HR"/>
                <w14:ligatures w14:val="standardContextual"/>
              </w:rPr>
              <w:tab/>
            </w:r>
            <w:r w:rsidRPr="00514E5D">
              <w:rPr>
                <w:rStyle w:val="Hyperlink"/>
                <w:noProof/>
              </w:rPr>
              <w:t>Rok valjanosti ponude</w:t>
            </w:r>
            <w:r>
              <w:rPr>
                <w:noProof/>
                <w:webHidden/>
              </w:rPr>
              <w:tab/>
            </w:r>
            <w:r>
              <w:rPr>
                <w:noProof/>
                <w:webHidden/>
              </w:rPr>
              <w:fldChar w:fldCharType="begin"/>
            </w:r>
            <w:r>
              <w:rPr>
                <w:noProof/>
                <w:webHidden/>
              </w:rPr>
              <w:instrText xml:space="preserve"> PAGEREF _Toc150759806 \h </w:instrText>
            </w:r>
            <w:r>
              <w:rPr>
                <w:noProof/>
                <w:webHidden/>
              </w:rPr>
            </w:r>
            <w:r>
              <w:rPr>
                <w:noProof/>
                <w:webHidden/>
              </w:rPr>
              <w:fldChar w:fldCharType="separate"/>
            </w:r>
            <w:r w:rsidR="009F4C22">
              <w:rPr>
                <w:noProof/>
                <w:webHidden/>
              </w:rPr>
              <w:t>9</w:t>
            </w:r>
            <w:r>
              <w:rPr>
                <w:noProof/>
                <w:webHidden/>
              </w:rPr>
              <w:fldChar w:fldCharType="end"/>
            </w:r>
          </w:hyperlink>
        </w:p>
        <w:p w14:paraId="56FAE2A6" w14:textId="205F0AEB" w:rsidR="00A911BD" w:rsidRDefault="00A911BD">
          <w:pPr>
            <w:pStyle w:val="TOC2"/>
            <w:tabs>
              <w:tab w:val="left" w:pos="880"/>
              <w:tab w:val="right" w:leader="dot" w:pos="9016"/>
            </w:tabs>
            <w:rPr>
              <w:rFonts w:asciiTheme="minorHAnsi" w:eastAsiaTheme="minorEastAsia" w:hAnsiTheme="minorHAnsi"/>
              <w:noProof/>
              <w:kern w:val="2"/>
              <w:sz w:val="22"/>
              <w:lang w:eastAsia="hr-HR"/>
              <w14:ligatures w14:val="standardContextual"/>
            </w:rPr>
          </w:pPr>
          <w:hyperlink w:anchor="_Toc150759807" w:history="1">
            <w:r w:rsidRPr="00514E5D">
              <w:rPr>
                <w:rStyle w:val="Hyperlink"/>
                <w:rFonts w:cs="Arial"/>
                <w:noProof/>
              </w:rPr>
              <w:t>6.8</w:t>
            </w:r>
            <w:r>
              <w:rPr>
                <w:rFonts w:asciiTheme="minorHAnsi" w:eastAsiaTheme="minorEastAsia" w:hAnsiTheme="minorHAnsi"/>
                <w:noProof/>
                <w:kern w:val="2"/>
                <w:sz w:val="22"/>
                <w:lang w:eastAsia="hr-HR"/>
                <w14:ligatures w14:val="standardContextual"/>
              </w:rPr>
              <w:tab/>
            </w:r>
            <w:r w:rsidRPr="00514E5D">
              <w:rPr>
                <w:rStyle w:val="Hyperlink"/>
                <w:noProof/>
              </w:rPr>
              <w:t>Datum, vrijeme i mjesto otvaranja ponuda</w:t>
            </w:r>
            <w:r>
              <w:rPr>
                <w:noProof/>
                <w:webHidden/>
              </w:rPr>
              <w:tab/>
            </w:r>
            <w:r>
              <w:rPr>
                <w:noProof/>
                <w:webHidden/>
              </w:rPr>
              <w:fldChar w:fldCharType="begin"/>
            </w:r>
            <w:r>
              <w:rPr>
                <w:noProof/>
                <w:webHidden/>
              </w:rPr>
              <w:instrText xml:space="preserve"> PAGEREF _Toc150759807 \h </w:instrText>
            </w:r>
            <w:r>
              <w:rPr>
                <w:noProof/>
                <w:webHidden/>
              </w:rPr>
            </w:r>
            <w:r>
              <w:rPr>
                <w:noProof/>
                <w:webHidden/>
              </w:rPr>
              <w:fldChar w:fldCharType="separate"/>
            </w:r>
            <w:r w:rsidR="009F4C22">
              <w:rPr>
                <w:noProof/>
                <w:webHidden/>
              </w:rPr>
              <w:t>9</w:t>
            </w:r>
            <w:r>
              <w:rPr>
                <w:noProof/>
                <w:webHidden/>
              </w:rPr>
              <w:fldChar w:fldCharType="end"/>
            </w:r>
          </w:hyperlink>
        </w:p>
        <w:p w14:paraId="71D5DAE2" w14:textId="251B3DF1" w:rsidR="00A911BD" w:rsidRDefault="00A911BD">
          <w:pPr>
            <w:pStyle w:val="TOC2"/>
            <w:tabs>
              <w:tab w:val="left" w:pos="880"/>
              <w:tab w:val="right" w:leader="dot" w:pos="9016"/>
            </w:tabs>
            <w:rPr>
              <w:rFonts w:asciiTheme="minorHAnsi" w:eastAsiaTheme="minorEastAsia" w:hAnsiTheme="minorHAnsi"/>
              <w:noProof/>
              <w:kern w:val="2"/>
              <w:sz w:val="22"/>
              <w:lang w:eastAsia="hr-HR"/>
              <w14:ligatures w14:val="standardContextual"/>
            </w:rPr>
          </w:pPr>
          <w:hyperlink w:anchor="_Toc150759808" w:history="1">
            <w:r w:rsidRPr="00514E5D">
              <w:rPr>
                <w:rStyle w:val="Hyperlink"/>
                <w:rFonts w:cs="Arial"/>
                <w:noProof/>
              </w:rPr>
              <w:t>6.9</w:t>
            </w:r>
            <w:r>
              <w:rPr>
                <w:rFonts w:asciiTheme="minorHAnsi" w:eastAsiaTheme="minorEastAsia" w:hAnsiTheme="minorHAnsi"/>
                <w:noProof/>
                <w:kern w:val="2"/>
                <w:sz w:val="22"/>
                <w:lang w:eastAsia="hr-HR"/>
                <w14:ligatures w14:val="standardContextual"/>
              </w:rPr>
              <w:tab/>
            </w:r>
            <w:r w:rsidRPr="00514E5D">
              <w:rPr>
                <w:rStyle w:val="Hyperlink"/>
                <w:noProof/>
              </w:rPr>
              <w:t>Rok za donošenje odluke o odabiru</w:t>
            </w:r>
            <w:r>
              <w:rPr>
                <w:noProof/>
                <w:webHidden/>
              </w:rPr>
              <w:tab/>
            </w:r>
            <w:r>
              <w:rPr>
                <w:noProof/>
                <w:webHidden/>
              </w:rPr>
              <w:fldChar w:fldCharType="begin"/>
            </w:r>
            <w:r>
              <w:rPr>
                <w:noProof/>
                <w:webHidden/>
              </w:rPr>
              <w:instrText xml:space="preserve"> PAGEREF _Toc150759808 \h </w:instrText>
            </w:r>
            <w:r>
              <w:rPr>
                <w:noProof/>
                <w:webHidden/>
              </w:rPr>
            </w:r>
            <w:r>
              <w:rPr>
                <w:noProof/>
                <w:webHidden/>
              </w:rPr>
              <w:fldChar w:fldCharType="separate"/>
            </w:r>
            <w:r w:rsidR="009F4C22">
              <w:rPr>
                <w:noProof/>
                <w:webHidden/>
              </w:rPr>
              <w:t>9</w:t>
            </w:r>
            <w:r>
              <w:rPr>
                <w:noProof/>
                <w:webHidden/>
              </w:rPr>
              <w:fldChar w:fldCharType="end"/>
            </w:r>
          </w:hyperlink>
        </w:p>
        <w:p w14:paraId="343B157A" w14:textId="017733F4" w:rsidR="00A911BD" w:rsidRDefault="00A911BD">
          <w:pPr>
            <w:pStyle w:val="TOC2"/>
            <w:tabs>
              <w:tab w:val="left" w:pos="880"/>
              <w:tab w:val="right" w:leader="dot" w:pos="9016"/>
            </w:tabs>
            <w:rPr>
              <w:rFonts w:asciiTheme="minorHAnsi" w:eastAsiaTheme="minorEastAsia" w:hAnsiTheme="minorHAnsi"/>
              <w:noProof/>
              <w:kern w:val="2"/>
              <w:sz w:val="22"/>
              <w:lang w:eastAsia="hr-HR"/>
              <w14:ligatures w14:val="standardContextual"/>
            </w:rPr>
          </w:pPr>
          <w:hyperlink w:anchor="_Toc150759809" w:history="1">
            <w:r w:rsidRPr="00514E5D">
              <w:rPr>
                <w:rStyle w:val="Hyperlink"/>
                <w:rFonts w:cs="Arial"/>
                <w:noProof/>
              </w:rPr>
              <w:t>6.10</w:t>
            </w:r>
            <w:r>
              <w:rPr>
                <w:rFonts w:asciiTheme="minorHAnsi" w:eastAsiaTheme="minorEastAsia" w:hAnsiTheme="minorHAnsi"/>
                <w:noProof/>
                <w:kern w:val="2"/>
                <w:sz w:val="22"/>
                <w:lang w:eastAsia="hr-HR"/>
                <w14:ligatures w14:val="standardContextual"/>
              </w:rPr>
              <w:tab/>
            </w:r>
            <w:r w:rsidRPr="00514E5D">
              <w:rPr>
                <w:rStyle w:val="Hyperlink"/>
                <w:noProof/>
              </w:rPr>
              <w:t>Prijedlog ugovora</w:t>
            </w:r>
            <w:r>
              <w:rPr>
                <w:noProof/>
                <w:webHidden/>
              </w:rPr>
              <w:tab/>
            </w:r>
            <w:r>
              <w:rPr>
                <w:noProof/>
                <w:webHidden/>
              </w:rPr>
              <w:fldChar w:fldCharType="begin"/>
            </w:r>
            <w:r>
              <w:rPr>
                <w:noProof/>
                <w:webHidden/>
              </w:rPr>
              <w:instrText xml:space="preserve"> PAGEREF _Toc150759809 \h </w:instrText>
            </w:r>
            <w:r>
              <w:rPr>
                <w:noProof/>
                <w:webHidden/>
              </w:rPr>
            </w:r>
            <w:r>
              <w:rPr>
                <w:noProof/>
                <w:webHidden/>
              </w:rPr>
              <w:fldChar w:fldCharType="separate"/>
            </w:r>
            <w:r w:rsidR="009F4C22">
              <w:rPr>
                <w:noProof/>
                <w:webHidden/>
              </w:rPr>
              <w:t>9</w:t>
            </w:r>
            <w:r>
              <w:rPr>
                <w:noProof/>
                <w:webHidden/>
              </w:rPr>
              <w:fldChar w:fldCharType="end"/>
            </w:r>
          </w:hyperlink>
        </w:p>
        <w:p w14:paraId="0D59E88A" w14:textId="59B3A915" w:rsidR="00605245" w:rsidRDefault="008B00DE" w:rsidP="00084476">
          <w:r>
            <w:rPr>
              <w:b/>
              <w:bCs/>
            </w:rPr>
            <w:fldChar w:fldCharType="end"/>
          </w:r>
        </w:p>
      </w:sdtContent>
    </w:sdt>
    <w:p w14:paraId="4D3AA064" w14:textId="77777777" w:rsidR="004E2932" w:rsidRDefault="004E2932">
      <w:pPr>
        <w:sectPr w:rsidR="004E2932" w:rsidSect="00202D19">
          <w:headerReference w:type="default" r:id="rId14"/>
          <w:footerReference w:type="default" r:id="rId15"/>
          <w:pgSz w:w="11906" w:h="16838"/>
          <w:pgMar w:top="1440" w:right="1440" w:bottom="1440" w:left="1440" w:header="708" w:footer="708" w:gutter="0"/>
          <w:cols w:space="708"/>
          <w:docGrid w:linePitch="360"/>
        </w:sectPr>
      </w:pPr>
    </w:p>
    <w:p w14:paraId="5D280740" w14:textId="77777777" w:rsidR="004E2932" w:rsidRPr="004472B8" w:rsidRDefault="004E2932" w:rsidP="007154E5">
      <w:pPr>
        <w:pStyle w:val="Heading1"/>
        <w:numPr>
          <w:ilvl w:val="0"/>
          <w:numId w:val="3"/>
        </w:numPr>
        <w:rPr>
          <w:smallCaps w:val="0"/>
        </w:rPr>
      </w:pPr>
      <w:bookmarkStart w:id="1" w:name="_Toc150759776"/>
      <w:r w:rsidRPr="004472B8">
        <w:rPr>
          <w:smallCaps w:val="0"/>
        </w:rPr>
        <w:lastRenderedPageBreak/>
        <w:t>Opći podaci</w:t>
      </w:r>
      <w:bookmarkEnd w:id="1"/>
    </w:p>
    <w:p w14:paraId="63AB03CE" w14:textId="77777777" w:rsidR="00D63421" w:rsidRDefault="004E2932" w:rsidP="00D63421">
      <w:pPr>
        <w:ind w:firstLine="708"/>
      </w:pPr>
      <w:r>
        <w:t xml:space="preserve">Sukladno </w:t>
      </w:r>
      <w:r w:rsidR="00D73944" w:rsidRPr="00D73944">
        <w:t>Pravilnik</w:t>
      </w:r>
      <w:r w:rsidR="00D73944">
        <w:t>u</w:t>
      </w:r>
      <w:r w:rsidR="00D73944" w:rsidRPr="00D73944">
        <w:t xml:space="preserve"> o provođenju postupaka jednostavne nabave Opće bolnice Zadar (Ur. broj: 02-611/23-1/23 od 2. siječnja 2023. godine)</w:t>
      </w:r>
      <w:r>
        <w:t>, ovaj dokument služi kao podloga za izradu ponude</w:t>
      </w:r>
      <w:r w:rsidR="00F05D41">
        <w:t xml:space="preserve"> u postupku </w:t>
      </w:r>
      <w:r w:rsidR="00F05D41" w:rsidRPr="00D73944">
        <w:t>jednostavne nabave</w:t>
      </w:r>
      <w:r>
        <w:t>.</w:t>
      </w:r>
      <w:r w:rsidR="00D63421" w:rsidRPr="00D63421">
        <w:t xml:space="preserve"> </w:t>
      </w:r>
      <w:r w:rsidR="00D63421">
        <w:t xml:space="preserve">Ponuditelj se pri izradi svojih ponuda u svemu trebaju pridržavati sadržaja i uvjeta </w:t>
      </w:r>
      <w:r w:rsidR="00AB0541">
        <w:t>ov</w:t>
      </w:r>
      <w:r w:rsidR="00273338">
        <w:t>og Poziv i pripadajuć</w:t>
      </w:r>
      <w:r w:rsidR="00AB0541">
        <w:t>e dokumentacije</w:t>
      </w:r>
      <w:r w:rsidR="00D63421">
        <w:t>.</w:t>
      </w:r>
    </w:p>
    <w:p w14:paraId="32BDE2B5" w14:textId="77777777" w:rsidR="000201EA" w:rsidRDefault="000201EA" w:rsidP="000201EA">
      <w:pPr>
        <w:ind w:firstLine="708"/>
      </w:pPr>
      <w:r>
        <w:t xml:space="preserve">Pravo sudjelovanja na nadmetanju za nabavu ovog predmeta nabave u postupku </w:t>
      </w:r>
      <w:r w:rsidR="00DD462E">
        <w:t>jednostavne</w:t>
      </w:r>
      <w:r>
        <w:t xml:space="preserve"> nabave imaju svi gospodarski subjekti</w:t>
      </w:r>
      <w:r w:rsidR="00DD462E">
        <w:t xml:space="preserve"> kojima je Poziv upućen</w:t>
      </w:r>
      <w:r>
        <w:t xml:space="preserve">, a mogu sudjelovati u postupku podnošenjem cjelokupne ponude za nabavu ovog predmeta nabave, u skladu sa zahtjevima i uvjetima iz </w:t>
      </w:r>
      <w:r w:rsidR="00DD462E">
        <w:t>Poziva</w:t>
      </w:r>
      <w:r>
        <w:t xml:space="preserve">. </w:t>
      </w:r>
    </w:p>
    <w:p w14:paraId="39AF10AC" w14:textId="77777777" w:rsidR="004E2932" w:rsidRDefault="004E2932" w:rsidP="00BC3DE8">
      <w:pPr>
        <w:ind w:firstLine="708"/>
      </w:pPr>
      <w:r>
        <w:t xml:space="preserve">Propust Ponuditelja da izradi ponudu koja u svemu odgovara postavljenim uvjetima i sukladno traženom sadržaju, kao i propust da ponudu dostavi u naznačenom roku su razlozi za odbijanje ponude od strane Naručitelja. Ponuda u kojoj se izjavljuju ili koja sadrži bilo kakve ograde na, koja mijenja ili derogira bilo koju od odredbi </w:t>
      </w:r>
      <w:r w:rsidR="00BC099B">
        <w:t>iz Poziva</w:t>
      </w:r>
      <w:r>
        <w:t xml:space="preserve"> smatrat će se nepravilnom ponudom.</w:t>
      </w:r>
    </w:p>
    <w:p w14:paraId="0C1F64F0" w14:textId="77777777" w:rsidR="00335865" w:rsidRDefault="00335865" w:rsidP="00535270">
      <w:pPr>
        <w:pStyle w:val="Heading2"/>
        <w:spacing w:after="120"/>
      </w:pPr>
      <w:bookmarkStart w:id="2" w:name="_Toc150759777"/>
      <w:r>
        <w:t>Podaci o postupku nabave</w:t>
      </w:r>
      <w:bookmarkEnd w:id="2"/>
    </w:p>
    <w:tbl>
      <w:tblPr>
        <w:tblW w:w="0" w:type="auto"/>
        <w:tblLook w:val="04A0" w:firstRow="1" w:lastRow="0" w:firstColumn="1" w:lastColumn="0" w:noHBand="0" w:noVBand="1"/>
      </w:tblPr>
      <w:tblGrid>
        <w:gridCol w:w="2996"/>
        <w:gridCol w:w="2896"/>
      </w:tblGrid>
      <w:tr w:rsidR="00335865" w:rsidRPr="00B4486D" w14:paraId="25A4A667" w14:textId="77777777" w:rsidTr="00F16FD6">
        <w:tc>
          <w:tcPr>
            <w:tcW w:w="0" w:type="auto"/>
          </w:tcPr>
          <w:p w14:paraId="2B70057C" w14:textId="77777777" w:rsidR="00335865" w:rsidRPr="00B4486D" w:rsidRDefault="007F75BE" w:rsidP="00A568CF">
            <w:pPr>
              <w:jc w:val="right"/>
            </w:pPr>
            <w:r>
              <w:rPr>
                <w:rFonts w:cs="Arial"/>
              </w:rPr>
              <w:t>Evidencijski broj nabave</w:t>
            </w:r>
            <w:r w:rsidR="00335865" w:rsidRPr="00B4486D">
              <w:rPr>
                <w:bCs/>
                <w:iCs/>
              </w:rPr>
              <w:t>:</w:t>
            </w:r>
          </w:p>
        </w:tc>
        <w:tc>
          <w:tcPr>
            <w:tcW w:w="0" w:type="auto"/>
          </w:tcPr>
          <w:p w14:paraId="038F25AA" w14:textId="77D0C13D" w:rsidR="00335865" w:rsidRPr="00B4486D" w:rsidRDefault="008F50D6" w:rsidP="00A568CF">
            <w:sdt>
              <w:sdtPr>
                <w:rPr>
                  <w:rFonts w:cs="Arial"/>
                  <w:bCs/>
                </w:rPr>
                <w:alias w:val="Evidencijski broj nabave"/>
                <w:tag w:val="Evidencijski broj nabave"/>
                <w:id w:val="-1970737025"/>
                <w:placeholder>
                  <w:docPart w:val="4747CD722C384E9AB1AF8887E1B338E3"/>
                </w:placeholder>
                <w:text/>
              </w:sdtPr>
              <w:sdtEndPr/>
              <w:sdtContent>
                <w:r w:rsidR="002E595A">
                  <w:rPr>
                    <w:rFonts w:cs="Arial"/>
                    <w:bCs/>
                  </w:rPr>
                  <w:t>PJN-38-25</w:t>
                </w:r>
              </w:sdtContent>
            </w:sdt>
            <w:r w:rsidR="00F4414F" w:rsidRPr="00847B16">
              <w:t xml:space="preserve"> </w:t>
            </w:r>
          </w:p>
        </w:tc>
      </w:tr>
      <w:tr w:rsidR="00335865" w:rsidRPr="00B4486D" w14:paraId="50F558DF" w14:textId="77777777" w:rsidTr="00F16FD6">
        <w:tc>
          <w:tcPr>
            <w:tcW w:w="0" w:type="auto"/>
          </w:tcPr>
          <w:p w14:paraId="3890875F" w14:textId="77777777" w:rsidR="00335865" w:rsidRPr="00B4486D" w:rsidRDefault="007F75BE" w:rsidP="00A568CF">
            <w:pPr>
              <w:jc w:val="right"/>
            </w:pPr>
            <w:r>
              <w:t>Vrsta postupka</w:t>
            </w:r>
            <w:r w:rsidR="00335865" w:rsidRPr="00B4486D">
              <w:t>:</w:t>
            </w:r>
          </w:p>
        </w:tc>
        <w:tc>
          <w:tcPr>
            <w:tcW w:w="0" w:type="auto"/>
          </w:tcPr>
          <w:p w14:paraId="1BA62C11" w14:textId="77777777" w:rsidR="00335865" w:rsidRPr="00B4486D" w:rsidRDefault="005C39EA" w:rsidP="00A568CF">
            <w:r>
              <w:t>Postupak jednostavne nabave</w:t>
            </w:r>
          </w:p>
        </w:tc>
      </w:tr>
      <w:tr w:rsidR="00335865" w:rsidRPr="00B4486D" w14:paraId="06790D05" w14:textId="77777777" w:rsidTr="00F16FD6">
        <w:tc>
          <w:tcPr>
            <w:tcW w:w="0" w:type="auto"/>
          </w:tcPr>
          <w:p w14:paraId="6F5F54E6" w14:textId="77777777" w:rsidR="00335865" w:rsidRPr="00B4486D" w:rsidRDefault="00116406" w:rsidP="00A568CF">
            <w:pPr>
              <w:jc w:val="right"/>
            </w:pPr>
            <w:r w:rsidRPr="00116406">
              <w:t>Procijenjena vrijednost nabave</w:t>
            </w:r>
            <w:r w:rsidR="00335865" w:rsidRPr="00B4486D">
              <w:t>:</w:t>
            </w:r>
          </w:p>
        </w:tc>
        <w:tc>
          <w:tcPr>
            <w:tcW w:w="0" w:type="auto"/>
          </w:tcPr>
          <w:p w14:paraId="3748FF5B" w14:textId="0B3DF8B6" w:rsidR="00335865" w:rsidRPr="000975C9" w:rsidRDefault="008F50D6" w:rsidP="00A568CF">
            <w:sdt>
              <w:sdtPr>
                <w:alias w:val="Procijenjena vrijednost iz Plana nabave"/>
                <w:tag w:val="Procijenjena vrijednost iz Plana nabave"/>
                <w:id w:val="-754285267"/>
                <w:placeholder>
                  <w:docPart w:val="0388DE3E3E2F46C2B617B9B17E434589"/>
                </w:placeholder>
              </w:sdtPr>
              <w:sdtEndPr/>
              <w:sdtContent>
                <w:r w:rsidR="00832F3E">
                  <w:t>15</w:t>
                </w:r>
                <w:r w:rsidR="007A7458">
                  <w:t>.</w:t>
                </w:r>
                <w:r w:rsidR="00832F3E">
                  <w:t>0</w:t>
                </w:r>
                <w:r w:rsidR="007A7458">
                  <w:t>00,00</w:t>
                </w:r>
              </w:sdtContent>
            </w:sdt>
            <w:r w:rsidR="00F4414F">
              <w:t xml:space="preserve"> </w:t>
            </w:r>
            <w:r w:rsidR="00847B16">
              <w:t>EUR</w:t>
            </w:r>
          </w:p>
        </w:tc>
      </w:tr>
    </w:tbl>
    <w:p w14:paraId="6CF52CD0" w14:textId="77777777" w:rsidR="00D53DD9" w:rsidRPr="00B4486D" w:rsidRDefault="00D53DD9" w:rsidP="00FF7B2F">
      <w:pPr>
        <w:pStyle w:val="Heading2"/>
        <w:spacing w:after="120"/>
      </w:pPr>
      <w:bookmarkStart w:id="3" w:name="_Toc422066945"/>
      <w:bookmarkStart w:id="4" w:name="_Toc422146419"/>
      <w:bookmarkStart w:id="5" w:name="_Toc422146717"/>
      <w:bookmarkStart w:id="6" w:name="_Toc422146760"/>
      <w:bookmarkStart w:id="7" w:name="_Toc435198518"/>
      <w:bookmarkStart w:id="8" w:name="_Ref500485067"/>
      <w:bookmarkStart w:id="9" w:name="_Toc526860607"/>
      <w:bookmarkStart w:id="10" w:name="_Toc529440167"/>
      <w:bookmarkStart w:id="11" w:name="_Toc529958202"/>
      <w:bookmarkStart w:id="12" w:name="_Toc13223945"/>
      <w:bookmarkStart w:id="13" w:name="_Toc150759778"/>
      <w:r w:rsidRPr="00B4486D">
        <w:t xml:space="preserve">Podaci o </w:t>
      </w:r>
      <w:r w:rsidR="00FE4BD2">
        <w:t xml:space="preserve">službi i </w:t>
      </w:r>
      <w:r w:rsidRPr="00B4486D">
        <w:t xml:space="preserve">osobi zaduženoj za komunikaciju s </w:t>
      </w:r>
      <w:bookmarkEnd w:id="3"/>
      <w:bookmarkEnd w:id="4"/>
      <w:bookmarkEnd w:id="5"/>
      <w:bookmarkEnd w:id="6"/>
      <w:bookmarkEnd w:id="7"/>
      <w:r w:rsidRPr="00B4486D">
        <w:t>ponuditeljima</w:t>
      </w:r>
      <w:bookmarkEnd w:id="8"/>
      <w:bookmarkEnd w:id="9"/>
      <w:bookmarkEnd w:id="10"/>
      <w:bookmarkEnd w:id="11"/>
      <w:bookmarkEnd w:id="12"/>
      <w:bookmarkEnd w:id="13"/>
    </w:p>
    <w:tbl>
      <w:tblPr>
        <w:tblW w:w="0" w:type="auto"/>
        <w:tblLook w:val="04A0" w:firstRow="1" w:lastRow="0" w:firstColumn="1" w:lastColumn="0" w:noHBand="0" w:noVBand="1"/>
      </w:tblPr>
      <w:tblGrid>
        <w:gridCol w:w="2851"/>
        <w:gridCol w:w="3841"/>
      </w:tblGrid>
      <w:tr w:rsidR="00641C5F" w:rsidRPr="00B4486D" w14:paraId="1E7BC25B" w14:textId="77777777" w:rsidTr="00F16FD6">
        <w:tc>
          <w:tcPr>
            <w:tcW w:w="0" w:type="auto"/>
          </w:tcPr>
          <w:p w14:paraId="14C52A04" w14:textId="77777777" w:rsidR="00641C5F" w:rsidRPr="00B4486D" w:rsidRDefault="00641C5F" w:rsidP="001D1DE5">
            <w:pPr>
              <w:jc w:val="right"/>
            </w:pPr>
            <w:r>
              <w:t>Služba Naručitelja za kontakt</w:t>
            </w:r>
            <w:r w:rsidR="001D1DE5">
              <w:t>:</w:t>
            </w:r>
          </w:p>
        </w:tc>
        <w:tc>
          <w:tcPr>
            <w:tcW w:w="0" w:type="auto"/>
          </w:tcPr>
          <w:p w14:paraId="6AE99811" w14:textId="77777777" w:rsidR="00641C5F" w:rsidRPr="009103B5" w:rsidRDefault="00A66DF7" w:rsidP="00D53DD9">
            <w:r>
              <w:t>Odjel za nabavu, investicije i EU fondove</w:t>
            </w:r>
          </w:p>
        </w:tc>
      </w:tr>
      <w:tr w:rsidR="00D53DD9" w:rsidRPr="00B4486D" w14:paraId="2EEA6405" w14:textId="77777777" w:rsidTr="00F16FD6">
        <w:tc>
          <w:tcPr>
            <w:tcW w:w="0" w:type="auto"/>
          </w:tcPr>
          <w:p w14:paraId="0CDBF268" w14:textId="77777777" w:rsidR="00D53DD9" w:rsidRPr="00B4486D" w:rsidRDefault="00D53DD9" w:rsidP="001D1DE5">
            <w:pPr>
              <w:jc w:val="right"/>
            </w:pPr>
            <w:r w:rsidRPr="00B4486D">
              <w:rPr>
                <w:bCs/>
                <w:iCs/>
              </w:rPr>
              <w:t>Adresa:</w:t>
            </w:r>
          </w:p>
        </w:tc>
        <w:tc>
          <w:tcPr>
            <w:tcW w:w="0" w:type="auto"/>
          </w:tcPr>
          <w:p w14:paraId="6CEF2EFC" w14:textId="77777777" w:rsidR="00D53DD9" w:rsidRPr="00B4486D" w:rsidRDefault="00A66DF7" w:rsidP="00D53DD9">
            <w:r>
              <w:t>Bože Peričića 5, HR-23000 Zadar</w:t>
            </w:r>
          </w:p>
        </w:tc>
      </w:tr>
      <w:tr w:rsidR="00626784" w:rsidRPr="00B4486D" w14:paraId="7AF32B6F" w14:textId="77777777" w:rsidTr="00F16FD6">
        <w:tc>
          <w:tcPr>
            <w:tcW w:w="0" w:type="auto"/>
          </w:tcPr>
          <w:p w14:paraId="710BF200" w14:textId="77777777" w:rsidR="00626784" w:rsidRPr="00B4486D" w:rsidRDefault="00626784" w:rsidP="001D1DE5">
            <w:pPr>
              <w:jc w:val="right"/>
              <w:rPr>
                <w:bCs/>
                <w:iCs/>
              </w:rPr>
            </w:pPr>
            <w:r w:rsidRPr="00B4486D">
              <w:t>Adresa elektroničke pošte</w:t>
            </w:r>
            <w:r>
              <w:t>:</w:t>
            </w:r>
          </w:p>
        </w:tc>
        <w:tc>
          <w:tcPr>
            <w:tcW w:w="0" w:type="auto"/>
          </w:tcPr>
          <w:p w14:paraId="724FD033" w14:textId="77777777" w:rsidR="00626784" w:rsidRDefault="00626784" w:rsidP="00D53DD9">
            <w:hyperlink r:id="rId16" w:history="1">
              <w:r w:rsidRPr="00907BA6">
                <w:rPr>
                  <w:rStyle w:val="Hyperlink"/>
                </w:rPr>
                <w:t>nabava@bolnica-zadar.hr</w:t>
              </w:r>
            </w:hyperlink>
            <w:r>
              <w:t xml:space="preserve"> </w:t>
            </w:r>
          </w:p>
        </w:tc>
      </w:tr>
      <w:tr w:rsidR="00626784" w:rsidRPr="00B4486D" w14:paraId="4D92CBDF" w14:textId="77777777" w:rsidTr="00F16FD6">
        <w:tc>
          <w:tcPr>
            <w:tcW w:w="0" w:type="auto"/>
          </w:tcPr>
          <w:p w14:paraId="5DD64BB7" w14:textId="77777777" w:rsidR="00626784" w:rsidRPr="00B4486D" w:rsidRDefault="00FC33AB" w:rsidP="001D1DE5">
            <w:pPr>
              <w:jc w:val="right"/>
            </w:pPr>
            <w:r>
              <w:t>Kontakt</w:t>
            </w:r>
            <w:r w:rsidR="00626784">
              <w:t xml:space="preserve"> osob</w:t>
            </w:r>
            <w:r>
              <w:t>a</w:t>
            </w:r>
            <w:r w:rsidR="00626784" w:rsidRPr="00B4486D">
              <w:t>:</w:t>
            </w:r>
          </w:p>
        </w:tc>
        <w:tc>
          <w:tcPr>
            <w:tcW w:w="0" w:type="auto"/>
          </w:tcPr>
          <w:p w14:paraId="01239835" w14:textId="459C4F77" w:rsidR="00626784" w:rsidRPr="009103B5" w:rsidRDefault="008F50D6" w:rsidP="00CD0B8B">
            <w:sdt>
              <w:sdtPr>
                <w:rPr>
                  <w:b/>
                  <w:bCs/>
                  <w:sz w:val="22"/>
                  <w:szCs w:val="24"/>
                </w:rPr>
                <w:id w:val="-1438435387"/>
                <w:placeholder>
                  <w:docPart w:val="5E5035F8EC244E0FB6F7387AB187F0AF"/>
                </w:placeholder>
              </w:sdtPr>
              <w:sdtEndPr/>
              <w:sdtContent>
                <w:r w:rsidR="00C715C4">
                  <w:t>M</w:t>
                </w:r>
                <w:r w:rsidR="000D7D53">
                  <w:t>arko Mašina</w:t>
                </w:r>
              </w:sdtContent>
            </w:sdt>
            <w:r w:rsidR="00846447">
              <w:t xml:space="preserve"> </w:t>
            </w:r>
          </w:p>
        </w:tc>
      </w:tr>
      <w:tr w:rsidR="00D53DD9" w:rsidRPr="00B4486D" w14:paraId="6443F1D7" w14:textId="77777777" w:rsidTr="00F16FD6">
        <w:tc>
          <w:tcPr>
            <w:tcW w:w="0" w:type="auto"/>
          </w:tcPr>
          <w:p w14:paraId="13A400B5" w14:textId="77777777" w:rsidR="00D53DD9" w:rsidRPr="00B4486D" w:rsidRDefault="00D53DD9" w:rsidP="001D1DE5">
            <w:pPr>
              <w:jc w:val="right"/>
            </w:pPr>
            <w:r w:rsidRPr="00B4486D">
              <w:t>Tel:</w:t>
            </w:r>
          </w:p>
        </w:tc>
        <w:tc>
          <w:tcPr>
            <w:tcW w:w="0" w:type="auto"/>
          </w:tcPr>
          <w:p w14:paraId="15BBE4C4" w14:textId="69543E0D" w:rsidR="00D53DD9" w:rsidRPr="009E0360" w:rsidRDefault="008F50D6" w:rsidP="00D53DD9">
            <w:sdt>
              <w:sdtPr>
                <w:rPr>
                  <w:b/>
                  <w:bCs/>
                  <w:sz w:val="22"/>
                  <w:szCs w:val="24"/>
                </w:rPr>
                <w:id w:val="-1104039572"/>
                <w:placeholder>
                  <w:docPart w:val="8A122CA63959430E943B0BD7A8ED0890"/>
                </w:placeholder>
              </w:sdtPr>
              <w:sdtEndPr/>
              <w:sdtContent>
                <w:r w:rsidR="007A7458" w:rsidRPr="007A7458">
                  <w:t>023/505-</w:t>
                </w:r>
                <w:r w:rsidR="000D7D53">
                  <w:t>700</w:t>
                </w:r>
              </w:sdtContent>
            </w:sdt>
            <w:r w:rsidR="007F4A71" w:rsidRPr="000314D1">
              <w:t xml:space="preserve"> </w:t>
            </w:r>
          </w:p>
        </w:tc>
      </w:tr>
      <w:tr w:rsidR="00D53DD9" w:rsidRPr="00B4486D" w14:paraId="0C8D5B37" w14:textId="77777777" w:rsidTr="00F16FD6">
        <w:tc>
          <w:tcPr>
            <w:tcW w:w="0" w:type="auto"/>
          </w:tcPr>
          <w:p w14:paraId="1DA1BF9E" w14:textId="77777777" w:rsidR="00D53DD9" w:rsidRPr="00B4486D" w:rsidRDefault="00D53DD9" w:rsidP="001D1DE5">
            <w:pPr>
              <w:jc w:val="right"/>
            </w:pPr>
            <w:r w:rsidRPr="00B4486D">
              <w:t>Adresa elektroničke pošte:</w:t>
            </w:r>
          </w:p>
        </w:tc>
        <w:tc>
          <w:tcPr>
            <w:tcW w:w="0" w:type="auto"/>
          </w:tcPr>
          <w:p w14:paraId="6140C333" w14:textId="0C7224EA" w:rsidR="00D53DD9" w:rsidRPr="009103B5" w:rsidRDefault="008F50D6" w:rsidP="00D53DD9">
            <w:sdt>
              <w:sdtPr>
                <w:rPr>
                  <w:sz w:val="22"/>
                  <w:szCs w:val="24"/>
                </w:rPr>
                <w:id w:val="-96401897"/>
                <w:placeholder>
                  <w:docPart w:val="B507F8240C3446A99AFD6C0A4D2D1A79"/>
                </w:placeholder>
              </w:sdtPr>
              <w:sdtEndPr/>
              <w:sdtContent>
                <w:hyperlink r:id="rId17" w:history="1">
                  <w:r w:rsidR="000D7D53" w:rsidRPr="0069371E">
                    <w:rPr>
                      <w:rStyle w:val="Hyperlink"/>
                      <w:sz w:val="22"/>
                      <w:szCs w:val="24"/>
                    </w:rPr>
                    <w:t>marko.mašina@bolnica-zadar.hr</w:t>
                  </w:r>
                </w:hyperlink>
                <w:r w:rsidR="00C715C4" w:rsidRPr="00C715C4">
                  <w:rPr>
                    <w:sz w:val="22"/>
                    <w:szCs w:val="24"/>
                  </w:rPr>
                  <w:t xml:space="preserve"> </w:t>
                </w:r>
                <w:hyperlink r:id="rId18" w:history="1"/>
                <w:r w:rsidR="00C715C4" w:rsidRPr="00C715C4">
                  <w:t xml:space="preserve"> </w:t>
                </w:r>
              </w:sdtContent>
            </w:sdt>
          </w:p>
        </w:tc>
      </w:tr>
    </w:tbl>
    <w:p w14:paraId="25F0FEBC" w14:textId="77777777" w:rsidR="00D53DD9" w:rsidRDefault="00D53DD9" w:rsidP="007A7458">
      <w:pPr>
        <w:spacing w:before="240"/>
        <w:ind w:firstLine="708"/>
      </w:pPr>
      <w:r w:rsidRPr="00B4486D">
        <w:t xml:space="preserve">Komunikacija i svaka druga razmjena informacija između Naručitelja i gospodarskih subjekata može se obavljati isključivo na hrvatskom jeziku elektroničkom poštom na gore navedenu adresu elektroničke pošte osobe zadužene za komunikaciju s </w:t>
      </w:r>
      <w:r>
        <w:t>P</w:t>
      </w:r>
      <w:r w:rsidRPr="00B4486D">
        <w:t>onuditeljima.</w:t>
      </w:r>
      <w:r>
        <w:t xml:space="preserve"> </w:t>
      </w:r>
      <w:r w:rsidRPr="00161AFB">
        <w:t xml:space="preserve">U </w:t>
      </w:r>
      <w:r w:rsidR="007175BE">
        <w:t>naslovu</w:t>
      </w:r>
      <w:r w:rsidRPr="00161AFB">
        <w:t xml:space="preserve"> elektroničke pošte potrebno je navesti predmet nabave i evidencijski broj nabave</w:t>
      </w:r>
      <w:r w:rsidRPr="00B7123B">
        <w:t xml:space="preserve">. </w:t>
      </w:r>
      <w:r w:rsidRPr="00B4486D">
        <w:t>Gospodarski subjekt može zahtijevati dodatne informacije, objašnjenja ili izmjene u vezi s dokumentacijom o nabavi tijekom roka za dostavu ponuda.</w:t>
      </w:r>
    </w:p>
    <w:p w14:paraId="29693D27" w14:textId="77777777" w:rsidR="004A10AF" w:rsidRPr="004A10AF" w:rsidRDefault="004A10AF" w:rsidP="004A10AF">
      <w:pPr>
        <w:pStyle w:val="Heading2"/>
      </w:pPr>
      <w:bookmarkStart w:id="14" w:name="_Toc422146421"/>
      <w:bookmarkStart w:id="15" w:name="_Toc422146719"/>
      <w:bookmarkStart w:id="16" w:name="_Toc422146762"/>
      <w:bookmarkStart w:id="17" w:name="_Toc424732409"/>
      <w:bookmarkStart w:id="18" w:name="_Toc422051942"/>
      <w:bookmarkStart w:id="19" w:name="_Toc422066947"/>
      <w:bookmarkStart w:id="20" w:name="_Toc526860608"/>
      <w:bookmarkStart w:id="21" w:name="_Toc529440168"/>
      <w:bookmarkStart w:id="22" w:name="_Toc529958203"/>
      <w:bookmarkStart w:id="23" w:name="_Toc13223946"/>
      <w:bookmarkStart w:id="24" w:name="_Toc150759779"/>
      <w:r w:rsidRPr="004A10AF">
        <w:t>Popis gospodarskih subjekata s kojima je naručitelj u sukobu interesa</w:t>
      </w:r>
      <w:bookmarkEnd w:id="14"/>
      <w:bookmarkEnd w:id="15"/>
      <w:bookmarkEnd w:id="16"/>
      <w:bookmarkEnd w:id="17"/>
      <w:bookmarkEnd w:id="18"/>
      <w:bookmarkEnd w:id="19"/>
      <w:bookmarkEnd w:id="20"/>
      <w:bookmarkEnd w:id="21"/>
      <w:bookmarkEnd w:id="22"/>
      <w:bookmarkEnd w:id="23"/>
      <w:bookmarkEnd w:id="24"/>
    </w:p>
    <w:p w14:paraId="455BC640" w14:textId="77777777" w:rsidR="00D53DD9" w:rsidRDefault="004A10AF" w:rsidP="00C426BE">
      <w:pPr>
        <w:ind w:firstLine="576"/>
      </w:pPr>
      <w:r w:rsidRPr="004A10AF">
        <w:t xml:space="preserve">Sukladno odredbi članka 80. st. 2. točka 2. ZJN 2016, naručitelj ne smije sklapati ugovore o javnoj nabavi u smislu odredbi članaka 76. i 77. ZJN 2016 </w:t>
      </w:r>
      <w:r w:rsidR="00BC3DE8">
        <w:t xml:space="preserve">objavljen je na internetskoj stranici Naručitelja dostupnoj na: </w:t>
      </w:r>
      <w:hyperlink r:id="rId19" w:history="1">
        <w:r w:rsidR="00BC3DE8" w:rsidRPr="00701C82">
          <w:rPr>
            <w:rStyle w:val="Hyperlink"/>
          </w:rPr>
          <w:t>https://www.bolnica-zadar.hr/aktualnosti/javna-nabava/</w:t>
        </w:r>
      </w:hyperlink>
    </w:p>
    <w:p w14:paraId="6CD17138" w14:textId="77777777" w:rsidR="00B174A9" w:rsidRDefault="00B174A9" w:rsidP="00B174A9">
      <w:pPr>
        <w:pStyle w:val="Heading2"/>
      </w:pPr>
      <w:bookmarkStart w:id="25" w:name="_Toc150759780"/>
      <w:r>
        <w:t xml:space="preserve">Navod sklapa li se ugovor ili </w:t>
      </w:r>
      <w:r w:rsidR="00B10039">
        <w:t>izdaje narudžbenica</w:t>
      </w:r>
      <w:bookmarkEnd w:id="25"/>
    </w:p>
    <w:p w14:paraId="39F167BB" w14:textId="661CC3C0" w:rsidR="00B174A9" w:rsidRDefault="00520223" w:rsidP="0079286D">
      <w:pPr>
        <w:ind w:firstLine="576"/>
      </w:pPr>
      <w:r w:rsidRPr="00B873DA">
        <w:t xml:space="preserve">Temeljem provedenog postupka </w:t>
      </w:r>
      <w:r>
        <w:t xml:space="preserve">jednostavne </w:t>
      </w:r>
      <w:r w:rsidRPr="00B873DA">
        <w:t>nabave</w:t>
      </w:r>
      <w:r w:rsidR="00D57EDA">
        <w:t xml:space="preserve"> </w:t>
      </w:r>
      <w:sdt>
        <w:sdtPr>
          <w:alias w:val="Odaberite stavku"/>
          <w:tag w:val="Odaberite stavku"/>
          <w:id w:val="-2010507823"/>
          <w:placeholder>
            <w:docPart w:val="3FB567EF9A0F44CC93F3645EDAEAC3B3"/>
          </w:placeholder>
          <w:dropDownList>
            <w:listItem w:displayText="Sklapa se ugovor" w:value="Sklapa se ugovor"/>
            <w:listItem w:displayText="Izdaje se narudžbenica" w:value="Izdaje se narudžbenica"/>
          </w:dropDownList>
        </w:sdtPr>
        <w:sdtEndPr/>
        <w:sdtContent>
          <w:r w:rsidR="00CE2D67">
            <w:t>Sklapa se ugovor</w:t>
          </w:r>
        </w:sdtContent>
      </w:sdt>
      <w:r w:rsidR="00D57EDA">
        <w:t>.</w:t>
      </w:r>
    </w:p>
    <w:p w14:paraId="7D254A78" w14:textId="77777777" w:rsidR="00B10039" w:rsidRDefault="00B10039" w:rsidP="00B10039">
      <w:pPr>
        <w:pStyle w:val="Heading2"/>
      </w:pPr>
      <w:bookmarkStart w:id="26" w:name="_Toc150759781"/>
      <w:r>
        <w:t xml:space="preserve">Vrsta ugovora </w:t>
      </w:r>
      <w:r w:rsidR="00DB3D91">
        <w:t>k</w:t>
      </w:r>
      <w:r>
        <w:t>o</w:t>
      </w:r>
      <w:r w:rsidR="00DB3D91">
        <w:t>ji se sklapa</w:t>
      </w:r>
      <w:bookmarkEnd w:id="26"/>
    </w:p>
    <w:p w14:paraId="1AA6E01F" w14:textId="064A2445" w:rsidR="00B10039" w:rsidRDefault="00B10039" w:rsidP="00B10039">
      <w:pPr>
        <w:ind w:firstLine="576"/>
      </w:pPr>
      <w:r w:rsidRPr="00B873DA">
        <w:t xml:space="preserve">Temeljem provedenog postupka </w:t>
      </w:r>
      <w:r w:rsidR="00520223">
        <w:t xml:space="preserve">jednostavne </w:t>
      </w:r>
      <w:r w:rsidRPr="00B873DA">
        <w:t xml:space="preserve">nabave sklapa se ugovor </w:t>
      </w:r>
      <w:r>
        <w:t xml:space="preserve">za </w:t>
      </w:r>
      <w:sdt>
        <w:sdtPr>
          <w:alias w:val="Odaberite stavku"/>
          <w:tag w:val="Odaberite stavku"/>
          <w:id w:val="1552114364"/>
          <w:placeholder>
            <w:docPart w:val="BBB2D348B7384216B9BCC205074DC73B"/>
          </w:placeholder>
          <w:dropDownList>
            <w:listItem w:displayText="Isporuku robe" w:value="Isporuku robe"/>
            <w:listItem w:displayText="Pružanje usluga" w:value="Pružanje usluga"/>
            <w:listItem w:displayText="Izvođenje radova" w:value="Izvođenje radova"/>
          </w:dropDownList>
        </w:sdtPr>
        <w:sdtEndPr/>
        <w:sdtContent>
          <w:r w:rsidR="00832F3E">
            <w:t>Pružanje usluga</w:t>
          </w:r>
        </w:sdtContent>
      </w:sdt>
      <w:r w:rsidRPr="00B873DA">
        <w:t>.</w:t>
      </w:r>
    </w:p>
    <w:p w14:paraId="0EF0C8ED" w14:textId="77777777" w:rsidR="00CB1260" w:rsidRDefault="00CB1260" w:rsidP="001F7F1F">
      <w:pPr>
        <w:ind w:firstLine="576"/>
      </w:pPr>
      <w:r>
        <w:br w:type="page"/>
      </w:r>
    </w:p>
    <w:p w14:paraId="4658E066" w14:textId="77777777" w:rsidR="00CB1260" w:rsidRPr="002D39AB" w:rsidRDefault="00751739" w:rsidP="00CB1260">
      <w:pPr>
        <w:pStyle w:val="Heading1"/>
        <w:rPr>
          <w:smallCaps w:val="0"/>
        </w:rPr>
      </w:pPr>
      <w:bookmarkStart w:id="27" w:name="_Toc422146427"/>
      <w:bookmarkStart w:id="28" w:name="_Toc422146725"/>
      <w:bookmarkStart w:id="29" w:name="_Toc422146768"/>
      <w:bookmarkStart w:id="30" w:name="_Toc424732416"/>
      <w:bookmarkStart w:id="31" w:name="_Toc526860617"/>
      <w:bookmarkStart w:id="32" w:name="_Toc529440177"/>
      <w:bookmarkStart w:id="33" w:name="_Toc529958212"/>
      <w:bookmarkStart w:id="34" w:name="_Toc13223956"/>
      <w:bookmarkStart w:id="35" w:name="_Toc150759782"/>
      <w:r w:rsidRPr="002D39AB">
        <w:rPr>
          <w:smallCaps w:val="0"/>
        </w:rPr>
        <w:lastRenderedPageBreak/>
        <w:t>Podaci o predmetu nabave</w:t>
      </w:r>
      <w:bookmarkEnd w:id="27"/>
      <w:bookmarkEnd w:id="28"/>
      <w:bookmarkEnd w:id="29"/>
      <w:bookmarkEnd w:id="30"/>
      <w:bookmarkEnd w:id="31"/>
      <w:bookmarkEnd w:id="32"/>
      <w:bookmarkEnd w:id="33"/>
      <w:bookmarkEnd w:id="34"/>
      <w:bookmarkEnd w:id="35"/>
    </w:p>
    <w:p w14:paraId="5AA57AA6" w14:textId="77777777" w:rsidR="00CB1260" w:rsidRPr="00B4486D" w:rsidRDefault="00CB1260" w:rsidP="00CB1260">
      <w:pPr>
        <w:pStyle w:val="Heading2"/>
      </w:pPr>
      <w:bookmarkStart w:id="36" w:name="_Toc526860618"/>
      <w:bookmarkStart w:id="37" w:name="_Toc529440178"/>
      <w:bookmarkStart w:id="38" w:name="_Toc529958213"/>
      <w:bookmarkStart w:id="39" w:name="_Ref534289659"/>
      <w:bookmarkStart w:id="40" w:name="_Toc13223957"/>
      <w:bookmarkStart w:id="41" w:name="_Toc150759783"/>
      <w:r w:rsidRPr="00B4486D">
        <w:t>Opis predmeta nabave</w:t>
      </w:r>
      <w:bookmarkEnd w:id="36"/>
      <w:bookmarkEnd w:id="37"/>
      <w:bookmarkEnd w:id="38"/>
      <w:bookmarkEnd w:id="39"/>
      <w:bookmarkEnd w:id="40"/>
      <w:bookmarkEnd w:id="41"/>
    </w:p>
    <w:p w14:paraId="55118BDA" w14:textId="77777777" w:rsidR="009A3644" w:rsidRDefault="009A3644" w:rsidP="009A3644">
      <w:pPr>
        <w:pStyle w:val="Default"/>
        <w:rPr>
          <w:sz w:val="20"/>
          <w:szCs w:val="20"/>
        </w:rPr>
      </w:pPr>
      <w:r>
        <w:rPr>
          <w:sz w:val="20"/>
          <w:szCs w:val="20"/>
        </w:rPr>
        <w:t xml:space="preserve">Predmet nabave je Ažuriranje, održavanje i podrška za CATO softver što podrazumijeva: </w:t>
      </w:r>
    </w:p>
    <w:p w14:paraId="4BB5B0F7" w14:textId="77777777" w:rsidR="009A3644" w:rsidRDefault="009A3644" w:rsidP="009A3644">
      <w:pPr>
        <w:pStyle w:val="Default"/>
        <w:rPr>
          <w:sz w:val="20"/>
          <w:szCs w:val="20"/>
        </w:rPr>
      </w:pPr>
    </w:p>
    <w:p w14:paraId="37CB3425" w14:textId="77777777" w:rsidR="009A3644" w:rsidRPr="009A3644" w:rsidRDefault="009A3644" w:rsidP="009A3644">
      <w:r w:rsidRPr="009A3644">
        <w:rPr>
          <w:b/>
          <w:bCs/>
          <w:szCs w:val="20"/>
        </w:rPr>
        <w:t>U</w:t>
      </w:r>
      <w:r w:rsidRPr="009A3644">
        <w:rPr>
          <w:szCs w:val="20"/>
        </w:rPr>
        <w:t>slugu održavanja programskog rješenja koja obuhvaća:</w:t>
      </w:r>
    </w:p>
    <w:p w14:paraId="49F830F1" w14:textId="77777777" w:rsidR="009A3644" w:rsidRDefault="009A3644" w:rsidP="009A3644">
      <w:pPr>
        <w:rPr>
          <w:szCs w:val="20"/>
        </w:rPr>
      </w:pPr>
      <w:r w:rsidRPr="009A3644">
        <w:rPr>
          <w:szCs w:val="20"/>
        </w:rPr>
        <w:t xml:space="preserve"> 1. </w:t>
      </w:r>
      <w:r w:rsidRPr="009A3644">
        <w:rPr>
          <w:b/>
          <w:bCs/>
          <w:szCs w:val="20"/>
        </w:rPr>
        <w:t xml:space="preserve">Osnovno održavanje </w:t>
      </w:r>
      <w:r w:rsidRPr="009A3644">
        <w:rPr>
          <w:szCs w:val="20"/>
        </w:rPr>
        <w:t>koje uključuje otklanjanje zastoja, nedostataka i nepravilnosti u radu aplikacijskog sustava prouzrokovanih programskom greškom. Izvršitelj ga obavlja po prijavi zastoja ili neispravnosti u radu od strane Naručitelja ili ako samostalno utvrdi takvu neispravnost. U sklopu osnovnog održavanja Naručitelj ostvaruje pravo na korištenje novih nadogradnji aplikacijskog sustava u dinamici razvoja Izvršitelja. Isporuku nadogradnji aplikacijskog sustava Izvršitelj je dužan raditi u dogovoru sa Naručiteljem, na način da se ne narušavaju radni procesi Naručitelja.</w:t>
      </w:r>
    </w:p>
    <w:p w14:paraId="5E70296C" w14:textId="77777777" w:rsidR="009A3644" w:rsidRDefault="009A3644" w:rsidP="009A3644">
      <w:pPr>
        <w:rPr>
          <w:szCs w:val="20"/>
        </w:rPr>
      </w:pPr>
      <w:r w:rsidRPr="009A3644">
        <w:rPr>
          <w:szCs w:val="20"/>
        </w:rPr>
        <w:t xml:space="preserve"> 2. </w:t>
      </w:r>
      <w:r w:rsidRPr="009A3644">
        <w:rPr>
          <w:b/>
          <w:bCs/>
          <w:szCs w:val="20"/>
        </w:rPr>
        <w:t xml:space="preserve">Korektivno održavanje </w:t>
      </w:r>
      <w:r w:rsidRPr="009A3644">
        <w:rPr>
          <w:szCs w:val="20"/>
        </w:rPr>
        <w:t xml:space="preserve">unutar kojeg će Izvršitelj otklanjati zastoje u radu do kojih je došlo neispravnim funkcioniranjem programskog rješenja i unutar kojeg će Izvršitelj obavljati manje korekcije koje bi trebale rezultirati boljom prilagodbom funkcionalnosti aplikacije radnoj okolini. Ovo održavanje se obavlja po prijavi zastoja od strane Naručitelja ili po prijavi potrebnih promjena od strane Naručitelja. </w:t>
      </w:r>
    </w:p>
    <w:p w14:paraId="52E796CD" w14:textId="77777777" w:rsidR="009A3644" w:rsidRDefault="009A3644" w:rsidP="009A3644">
      <w:pPr>
        <w:rPr>
          <w:szCs w:val="20"/>
        </w:rPr>
      </w:pPr>
      <w:r w:rsidRPr="009A3644">
        <w:rPr>
          <w:szCs w:val="20"/>
        </w:rPr>
        <w:t xml:space="preserve">3. </w:t>
      </w:r>
      <w:r w:rsidRPr="009A3644">
        <w:rPr>
          <w:b/>
          <w:bCs/>
          <w:szCs w:val="20"/>
        </w:rPr>
        <w:t xml:space="preserve">Adaptivno održavanje </w:t>
      </w:r>
      <w:r w:rsidRPr="009A3644">
        <w:rPr>
          <w:szCs w:val="20"/>
        </w:rPr>
        <w:t>koje podrazumijeva pravo Naručitelja da posebnim zahtjevom od Izvršitelja zatraži izmjenu i/ili unaprjeđenje aplikativnih modula sustava kao i nadogradnje i izmjene sustava izvan funkcionalnih specifikacija i plana razvoja Izvršitelja. (</w:t>
      </w:r>
      <w:r w:rsidRPr="009A3644">
        <w:rPr>
          <w:i/>
          <w:iCs/>
          <w:szCs w:val="20"/>
        </w:rPr>
        <w:t>Napomena</w:t>
      </w:r>
      <w:r w:rsidRPr="009A3644">
        <w:rPr>
          <w:szCs w:val="20"/>
        </w:rPr>
        <w:t xml:space="preserve">: </w:t>
      </w:r>
      <w:r w:rsidRPr="009A3644">
        <w:rPr>
          <w:i/>
          <w:iCs/>
          <w:szCs w:val="20"/>
        </w:rPr>
        <w:t>U slučaju da Izvršitelj analizom utvrdi da bi ista imala za posljedicu ozbiljno narušavanje konzistentnosti, odnosno narušavanje tehnološke arhitekture aplikacijskog sustava, istu ima pravo odbiti. Nadogradnje koje se odnose na nove integracije ili predstavljaju proširenje postojećih integracija sa vanjskim sustavima ili predstavljaju novi modul unutar postojećeg aplikacijskog sustava nisu dio ovog Ugovora odnosno adaptivnog održavanja. Održavanje i nadogradnja hardverske infrastrukture radi postizanja potrebnih performansi je u nadležnosti Naručitelja</w:t>
      </w:r>
      <w:r w:rsidRPr="009A3644">
        <w:rPr>
          <w:szCs w:val="20"/>
        </w:rPr>
        <w:t xml:space="preserve">). </w:t>
      </w:r>
    </w:p>
    <w:p w14:paraId="6ED7EB76" w14:textId="77777777" w:rsidR="009A3644" w:rsidRDefault="009A3644" w:rsidP="009A3644">
      <w:pPr>
        <w:rPr>
          <w:szCs w:val="20"/>
        </w:rPr>
      </w:pPr>
      <w:r w:rsidRPr="009A3644">
        <w:rPr>
          <w:szCs w:val="20"/>
        </w:rPr>
        <w:t xml:space="preserve">4. </w:t>
      </w:r>
      <w:r w:rsidRPr="009A3644">
        <w:rPr>
          <w:b/>
          <w:bCs/>
          <w:szCs w:val="20"/>
        </w:rPr>
        <w:t xml:space="preserve">Korisničke i konzultantske usluge </w:t>
      </w:r>
      <w:r w:rsidRPr="009A3644">
        <w:rPr>
          <w:szCs w:val="20"/>
        </w:rPr>
        <w:t>u sklopu koji se Izvršitelj obvezuje pružiti korisničku i IT podršku Naručitelju i to kroz: a) operativno savjetovanje i komunikaciju s informatičkom službom OB Zadar u svrhe instalacija aplikacije na lokalna računala i sistemskih postavki u svrhu optimizacije rada aplikacije; b) savjetovanje službenim predstavnicima medicinske struke o najboljim načinima korištenja sustava, te načinima poboljšanja sustava bez dodatnih troškova; c) edukaciju u trajanju od 2 dana za vrijeme trajanja ugovora za nove verzije programa za ključne korisnike koje imenuje Naručitelj, ako je to potrebno zbog obujma promjena. d) dodjelu svih prava i suglasnosti za uporabu ažuriranih verzija isporučenog programa.</w:t>
      </w:r>
    </w:p>
    <w:p w14:paraId="7304E3B3" w14:textId="19911B7B" w:rsidR="00CC7170" w:rsidRDefault="009A3644" w:rsidP="009A3644">
      <w:r w:rsidRPr="009A3644">
        <w:rPr>
          <w:szCs w:val="20"/>
        </w:rPr>
        <w:t xml:space="preserve"> 5. </w:t>
      </w:r>
      <w:r w:rsidRPr="009A3644">
        <w:rPr>
          <w:b/>
          <w:bCs/>
          <w:szCs w:val="20"/>
        </w:rPr>
        <w:t xml:space="preserve">Dostupnost i kvaliteta usluge </w:t>
      </w:r>
      <w:r w:rsidRPr="009A3644">
        <w:rPr>
          <w:szCs w:val="20"/>
        </w:rPr>
        <w:t xml:space="preserve">Izvršitelj je dužan pružiti </w:t>
      </w:r>
      <w:r w:rsidRPr="009A3644">
        <w:rPr>
          <w:i/>
          <w:iCs/>
          <w:szCs w:val="20"/>
        </w:rPr>
        <w:t xml:space="preserve">Razinu kvalitete usluge (eng. SLA) </w:t>
      </w:r>
      <w:r w:rsidRPr="009A3644">
        <w:rPr>
          <w:szCs w:val="20"/>
        </w:rPr>
        <w:t xml:space="preserve">održavanja sustava na način da se omogući prijava problema putem dežurnog telefona u režimu: ponedjeljak- četvrtak 09-17 sati, petak 09-15 sati, odnosno putem e-mail adresa za prijavu problema i izvan prethodno navedenog radnog vremena. Vrijeme odaziva i vrijeme rješavanja problema odnosno povratka funkcionalnosti sustava ovise o utjecaju greške na poslovni proces. Vrijeme odaziva podrazumijeva vremensko razdoblje od kada Naručitelj izvijesti Izvršitelja o problemu do početka djelovanja Izvršitelja koje vodi do rješavanja problema. Vrijeme rješavanja problema podrazumijeva vremensko razdoblje od kada Naručitelj izvijesti Izvršitelja o problemu do rješavanja problema. </w:t>
      </w:r>
      <w:r w:rsidRPr="009A3644">
        <w:rPr>
          <w:i/>
          <w:iCs/>
          <w:szCs w:val="20"/>
        </w:rPr>
        <w:t>Kategorizacija incidenata i razine nedostupnosti usluge, te vremena rješavanja odaziva i rješavanja incidenata:</w:t>
      </w:r>
      <w:r w:rsidR="00CC7170">
        <w:t xml:space="preserve"> </w:t>
      </w:r>
    </w:p>
    <w:tbl>
      <w:tblPr>
        <w:tblpPr w:leftFromText="180" w:rightFromText="180" w:vertAnchor="text" w:tblpY="1"/>
        <w:tblOverlap w:val="never"/>
        <w:tblW w:w="9889"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260"/>
        <w:gridCol w:w="5609"/>
        <w:gridCol w:w="1435"/>
        <w:gridCol w:w="1585"/>
      </w:tblGrid>
      <w:tr w:rsidR="00F40CDE" w:rsidRPr="009A3644" w14:paraId="246CAF0D" w14:textId="77777777" w:rsidTr="00F40CDE">
        <w:trPr>
          <w:trHeight w:val="323"/>
        </w:trPr>
        <w:tc>
          <w:tcPr>
            <w:tcW w:w="1260" w:type="dxa"/>
            <w:tcBorders>
              <w:top w:val="none" w:sz="6" w:space="0" w:color="auto"/>
              <w:bottom w:val="none" w:sz="6" w:space="0" w:color="auto"/>
              <w:right w:val="none" w:sz="6" w:space="0" w:color="auto"/>
            </w:tcBorders>
            <w:vAlign w:val="center"/>
          </w:tcPr>
          <w:p w14:paraId="63FB51C4" w14:textId="77777777" w:rsidR="009A3644" w:rsidRPr="009A3644" w:rsidRDefault="009A3644" w:rsidP="00F40CDE">
            <w:pPr>
              <w:jc w:val="left"/>
            </w:pPr>
            <w:r w:rsidRPr="009A3644">
              <w:rPr>
                <w:b/>
                <w:bCs/>
              </w:rPr>
              <w:t xml:space="preserve">Definirana razina </w:t>
            </w:r>
          </w:p>
        </w:tc>
        <w:tc>
          <w:tcPr>
            <w:tcW w:w="5609" w:type="dxa"/>
            <w:tcBorders>
              <w:top w:val="none" w:sz="6" w:space="0" w:color="auto"/>
              <w:left w:val="none" w:sz="6" w:space="0" w:color="auto"/>
              <w:bottom w:val="none" w:sz="6" w:space="0" w:color="auto"/>
              <w:right w:val="none" w:sz="6" w:space="0" w:color="auto"/>
            </w:tcBorders>
            <w:vAlign w:val="center"/>
          </w:tcPr>
          <w:p w14:paraId="3B7CBCAC" w14:textId="18A8EE1E" w:rsidR="009A3644" w:rsidRPr="009A3644" w:rsidRDefault="009A3644" w:rsidP="00F40CDE">
            <w:pPr>
              <w:jc w:val="left"/>
            </w:pPr>
            <w:r>
              <w:rPr>
                <w:b/>
                <w:bCs/>
              </w:rPr>
              <w:t xml:space="preserve">                                           </w:t>
            </w:r>
            <w:r w:rsidRPr="009A3644">
              <w:rPr>
                <w:b/>
                <w:bCs/>
              </w:rPr>
              <w:t xml:space="preserve">Opis </w:t>
            </w:r>
          </w:p>
        </w:tc>
        <w:tc>
          <w:tcPr>
            <w:tcW w:w="1435" w:type="dxa"/>
            <w:tcBorders>
              <w:top w:val="none" w:sz="6" w:space="0" w:color="auto"/>
              <w:left w:val="none" w:sz="6" w:space="0" w:color="auto"/>
              <w:bottom w:val="none" w:sz="6" w:space="0" w:color="auto"/>
              <w:right w:val="none" w:sz="6" w:space="0" w:color="auto"/>
            </w:tcBorders>
            <w:vAlign w:val="center"/>
          </w:tcPr>
          <w:p w14:paraId="3B5EDE9D" w14:textId="25C8B3D8" w:rsidR="00F40CDE" w:rsidRPr="009A3644" w:rsidRDefault="00F40CDE" w:rsidP="00F40CDE">
            <w:pPr>
              <w:jc w:val="left"/>
              <w:rPr>
                <w:b/>
                <w:bCs/>
              </w:rPr>
            </w:pPr>
            <w:r w:rsidRPr="00F40CDE">
              <w:rPr>
                <w:b/>
                <w:bCs/>
              </w:rPr>
              <w:t>Maksimalno vrijeme odaziva</w:t>
            </w:r>
          </w:p>
        </w:tc>
        <w:tc>
          <w:tcPr>
            <w:tcW w:w="1585" w:type="dxa"/>
            <w:tcBorders>
              <w:top w:val="none" w:sz="6" w:space="0" w:color="auto"/>
              <w:left w:val="none" w:sz="6" w:space="0" w:color="auto"/>
              <w:bottom w:val="none" w:sz="6" w:space="0" w:color="auto"/>
            </w:tcBorders>
            <w:vAlign w:val="center"/>
          </w:tcPr>
          <w:p w14:paraId="418EF57E" w14:textId="77777777" w:rsidR="009A3644" w:rsidRPr="009A3644" w:rsidRDefault="009A3644" w:rsidP="00F40CDE">
            <w:pPr>
              <w:jc w:val="left"/>
            </w:pPr>
            <w:r w:rsidRPr="009A3644">
              <w:rPr>
                <w:b/>
                <w:bCs/>
              </w:rPr>
              <w:t xml:space="preserve">Maksimalno vrijeme rješavanja </w:t>
            </w:r>
          </w:p>
        </w:tc>
      </w:tr>
      <w:tr w:rsidR="00F40CDE" w:rsidRPr="009A3644" w14:paraId="4FF29070" w14:textId="77777777" w:rsidTr="00F40CDE">
        <w:trPr>
          <w:trHeight w:val="437"/>
        </w:trPr>
        <w:tc>
          <w:tcPr>
            <w:tcW w:w="1260" w:type="dxa"/>
            <w:tcBorders>
              <w:top w:val="none" w:sz="6" w:space="0" w:color="auto"/>
              <w:bottom w:val="none" w:sz="6" w:space="0" w:color="auto"/>
              <w:right w:val="none" w:sz="6" w:space="0" w:color="auto"/>
            </w:tcBorders>
          </w:tcPr>
          <w:p w14:paraId="78845C1D" w14:textId="77777777" w:rsidR="009A3644" w:rsidRPr="009A3644" w:rsidRDefault="009A3644" w:rsidP="00F40CDE">
            <w:pPr>
              <w:jc w:val="left"/>
            </w:pPr>
            <w:r w:rsidRPr="009A3644">
              <w:rPr>
                <w:b/>
                <w:bCs/>
              </w:rPr>
              <w:t xml:space="preserve">RAZINA 1: </w:t>
            </w:r>
          </w:p>
        </w:tc>
        <w:tc>
          <w:tcPr>
            <w:tcW w:w="5609" w:type="dxa"/>
            <w:tcBorders>
              <w:top w:val="none" w:sz="6" w:space="0" w:color="auto"/>
              <w:left w:val="none" w:sz="6" w:space="0" w:color="auto"/>
              <w:bottom w:val="none" w:sz="6" w:space="0" w:color="auto"/>
              <w:right w:val="none" w:sz="6" w:space="0" w:color="auto"/>
            </w:tcBorders>
            <w:vAlign w:val="center"/>
          </w:tcPr>
          <w:p w14:paraId="08CEAEF0" w14:textId="77777777" w:rsidR="009A3644" w:rsidRPr="009A3644" w:rsidRDefault="009A3644" w:rsidP="00F40CDE">
            <w:pPr>
              <w:jc w:val="left"/>
              <w:rPr>
                <w:b/>
                <w:bCs/>
              </w:rPr>
            </w:pPr>
            <w:r w:rsidRPr="009A3644">
              <w:rPr>
                <w:b/>
                <w:bCs/>
              </w:rPr>
              <w:t xml:space="preserve">Kritične greške: obuhvaćaju kvarove koji ne dopuštaju izvođenje rutinskog rada pomoću sustava, odnosno nemogućnost provedbe poslovnog procesa korištenjem informacijskog sustava. </w:t>
            </w:r>
          </w:p>
        </w:tc>
        <w:tc>
          <w:tcPr>
            <w:tcW w:w="1435" w:type="dxa"/>
            <w:tcBorders>
              <w:top w:val="none" w:sz="6" w:space="0" w:color="auto"/>
              <w:left w:val="none" w:sz="6" w:space="0" w:color="auto"/>
              <w:bottom w:val="none" w:sz="6" w:space="0" w:color="auto"/>
              <w:right w:val="none" w:sz="6" w:space="0" w:color="auto"/>
            </w:tcBorders>
            <w:vAlign w:val="center"/>
          </w:tcPr>
          <w:p w14:paraId="7C19DDF6" w14:textId="77777777" w:rsidR="009A3644" w:rsidRPr="009A3644" w:rsidRDefault="009A3644" w:rsidP="00F40CDE">
            <w:pPr>
              <w:jc w:val="left"/>
              <w:rPr>
                <w:b/>
                <w:bCs/>
              </w:rPr>
            </w:pPr>
            <w:r w:rsidRPr="009A3644">
              <w:rPr>
                <w:b/>
                <w:bCs/>
              </w:rPr>
              <w:t xml:space="preserve">1 sat </w:t>
            </w:r>
          </w:p>
        </w:tc>
        <w:tc>
          <w:tcPr>
            <w:tcW w:w="1585" w:type="dxa"/>
            <w:tcBorders>
              <w:top w:val="none" w:sz="6" w:space="0" w:color="auto"/>
              <w:left w:val="none" w:sz="6" w:space="0" w:color="auto"/>
              <w:bottom w:val="none" w:sz="6" w:space="0" w:color="auto"/>
            </w:tcBorders>
            <w:vAlign w:val="center"/>
          </w:tcPr>
          <w:p w14:paraId="07653017" w14:textId="77777777" w:rsidR="009A3644" w:rsidRPr="009A3644" w:rsidRDefault="009A3644" w:rsidP="00F40CDE">
            <w:pPr>
              <w:jc w:val="left"/>
            </w:pPr>
            <w:r w:rsidRPr="009A3644">
              <w:t xml:space="preserve">4 sata </w:t>
            </w:r>
          </w:p>
        </w:tc>
      </w:tr>
      <w:tr w:rsidR="00F40CDE" w:rsidRPr="009A3644" w14:paraId="15FC4603" w14:textId="77777777" w:rsidTr="00F40CDE">
        <w:trPr>
          <w:trHeight w:val="552"/>
        </w:trPr>
        <w:tc>
          <w:tcPr>
            <w:tcW w:w="1260" w:type="dxa"/>
            <w:tcBorders>
              <w:top w:val="none" w:sz="6" w:space="0" w:color="auto"/>
              <w:bottom w:val="none" w:sz="6" w:space="0" w:color="auto"/>
              <w:right w:val="none" w:sz="6" w:space="0" w:color="auto"/>
            </w:tcBorders>
          </w:tcPr>
          <w:p w14:paraId="279BE75D" w14:textId="77777777" w:rsidR="009A3644" w:rsidRPr="009A3644" w:rsidRDefault="009A3644" w:rsidP="00F40CDE">
            <w:pPr>
              <w:jc w:val="left"/>
            </w:pPr>
            <w:r w:rsidRPr="009A3644">
              <w:rPr>
                <w:b/>
                <w:bCs/>
              </w:rPr>
              <w:lastRenderedPageBreak/>
              <w:t xml:space="preserve">RAZINA 2: </w:t>
            </w:r>
          </w:p>
        </w:tc>
        <w:tc>
          <w:tcPr>
            <w:tcW w:w="5609" w:type="dxa"/>
            <w:tcBorders>
              <w:top w:val="none" w:sz="6" w:space="0" w:color="auto"/>
              <w:left w:val="none" w:sz="6" w:space="0" w:color="auto"/>
              <w:bottom w:val="none" w:sz="6" w:space="0" w:color="auto"/>
              <w:right w:val="none" w:sz="6" w:space="0" w:color="auto"/>
            </w:tcBorders>
            <w:vAlign w:val="center"/>
          </w:tcPr>
          <w:p w14:paraId="2307A9FD" w14:textId="77777777" w:rsidR="009A3644" w:rsidRPr="009A3644" w:rsidRDefault="009A3644" w:rsidP="00F40CDE">
            <w:pPr>
              <w:jc w:val="left"/>
              <w:rPr>
                <w:b/>
                <w:bCs/>
              </w:rPr>
            </w:pPr>
            <w:r w:rsidRPr="009A3644">
              <w:rPr>
                <w:b/>
                <w:bCs/>
              </w:rPr>
              <w:t xml:space="preserve">Hitni problemi: obuhvaćaju greške koje ograničavaju rad, a podrazumijevaju kvar dijela sustava koji ne ograničava rutinski rad, no uzrokuje operativne poteškoće, otežava rad ili ograničava kvalitetu rada pomoću sustava </w:t>
            </w:r>
          </w:p>
        </w:tc>
        <w:tc>
          <w:tcPr>
            <w:tcW w:w="1435" w:type="dxa"/>
            <w:tcBorders>
              <w:top w:val="none" w:sz="6" w:space="0" w:color="auto"/>
              <w:left w:val="none" w:sz="6" w:space="0" w:color="auto"/>
              <w:bottom w:val="none" w:sz="6" w:space="0" w:color="auto"/>
              <w:right w:val="none" w:sz="6" w:space="0" w:color="auto"/>
            </w:tcBorders>
            <w:vAlign w:val="center"/>
          </w:tcPr>
          <w:p w14:paraId="78110228" w14:textId="77777777" w:rsidR="009A3644" w:rsidRPr="009A3644" w:rsidRDefault="009A3644" w:rsidP="00F40CDE">
            <w:pPr>
              <w:jc w:val="left"/>
              <w:rPr>
                <w:b/>
                <w:bCs/>
              </w:rPr>
            </w:pPr>
            <w:r w:rsidRPr="009A3644">
              <w:rPr>
                <w:b/>
                <w:bCs/>
              </w:rPr>
              <w:t xml:space="preserve">2 sata </w:t>
            </w:r>
          </w:p>
        </w:tc>
        <w:tc>
          <w:tcPr>
            <w:tcW w:w="1585" w:type="dxa"/>
            <w:tcBorders>
              <w:top w:val="none" w:sz="6" w:space="0" w:color="auto"/>
              <w:left w:val="none" w:sz="6" w:space="0" w:color="auto"/>
              <w:bottom w:val="none" w:sz="6" w:space="0" w:color="auto"/>
            </w:tcBorders>
            <w:vAlign w:val="center"/>
          </w:tcPr>
          <w:p w14:paraId="3F8CC206" w14:textId="77777777" w:rsidR="009A3644" w:rsidRPr="009A3644" w:rsidRDefault="009A3644" w:rsidP="00F40CDE">
            <w:pPr>
              <w:jc w:val="left"/>
            </w:pPr>
            <w:r w:rsidRPr="009A3644">
              <w:t xml:space="preserve">24 sata </w:t>
            </w:r>
          </w:p>
        </w:tc>
      </w:tr>
      <w:tr w:rsidR="00F40CDE" w14:paraId="3F656917" w14:textId="77777777" w:rsidTr="00F40CDE">
        <w:trPr>
          <w:trHeight w:val="552"/>
        </w:trPr>
        <w:tc>
          <w:tcPr>
            <w:tcW w:w="1260" w:type="dxa"/>
            <w:tcBorders>
              <w:top w:val="none" w:sz="6" w:space="0" w:color="auto"/>
              <w:left w:val="none" w:sz="6" w:space="0" w:color="auto"/>
              <w:bottom w:val="none" w:sz="6" w:space="0" w:color="auto"/>
              <w:right w:val="none" w:sz="6" w:space="0" w:color="auto"/>
            </w:tcBorders>
          </w:tcPr>
          <w:p w14:paraId="3E139CA8" w14:textId="77777777" w:rsidR="009A3644" w:rsidRPr="009A3644" w:rsidRDefault="009A3644" w:rsidP="00F40CDE">
            <w:pPr>
              <w:jc w:val="left"/>
              <w:rPr>
                <w:b/>
                <w:bCs/>
              </w:rPr>
            </w:pPr>
            <w:r w:rsidRPr="009A3644">
              <w:rPr>
                <w:b/>
                <w:bCs/>
              </w:rPr>
              <w:t xml:space="preserve">RAZINA 3: </w:t>
            </w:r>
          </w:p>
        </w:tc>
        <w:tc>
          <w:tcPr>
            <w:tcW w:w="5609" w:type="dxa"/>
            <w:tcBorders>
              <w:top w:val="none" w:sz="6" w:space="0" w:color="auto"/>
              <w:left w:val="none" w:sz="6" w:space="0" w:color="auto"/>
              <w:bottom w:val="none" w:sz="6" w:space="0" w:color="auto"/>
              <w:right w:val="none" w:sz="6" w:space="0" w:color="auto"/>
            </w:tcBorders>
            <w:vAlign w:val="center"/>
          </w:tcPr>
          <w:p w14:paraId="116DC156" w14:textId="77777777" w:rsidR="009A3644" w:rsidRPr="009A3644" w:rsidRDefault="009A3644" w:rsidP="00F40CDE">
            <w:pPr>
              <w:jc w:val="left"/>
              <w:rPr>
                <w:b/>
                <w:bCs/>
              </w:rPr>
            </w:pPr>
            <w:r w:rsidRPr="009A3644">
              <w:rPr>
                <w:b/>
                <w:bCs/>
              </w:rPr>
              <w:t xml:space="preserve">Normalni problemi: problemi koji potencijalno ograničavaju rad i koji nemaju značajan operativni ili sigurnosni utjecaj, no mogu imati potencijalni sigurnosni ili operativni utjecaj ili marginalno smanjuju kvalitetu rada korištenjem informacijskog sustava. </w:t>
            </w:r>
          </w:p>
        </w:tc>
        <w:tc>
          <w:tcPr>
            <w:tcW w:w="1435" w:type="dxa"/>
            <w:tcBorders>
              <w:top w:val="none" w:sz="6" w:space="0" w:color="auto"/>
              <w:left w:val="none" w:sz="6" w:space="0" w:color="auto"/>
              <w:bottom w:val="none" w:sz="6" w:space="0" w:color="auto"/>
              <w:right w:val="none" w:sz="6" w:space="0" w:color="auto"/>
            </w:tcBorders>
            <w:vAlign w:val="center"/>
          </w:tcPr>
          <w:p w14:paraId="3A9EADB9" w14:textId="77777777" w:rsidR="009A3644" w:rsidRPr="00F40CDE" w:rsidRDefault="009A3644" w:rsidP="00F40CDE">
            <w:pPr>
              <w:jc w:val="left"/>
              <w:rPr>
                <w:b/>
                <w:bCs/>
              </w:rPr>
            </w:pPr>
            <w:r w:rsidRPr="00F40CDE">
              <w:rPr>
                <w:b/>
                <w:bCs/>
              </w:rPr>
              <w:t xml:space="preserve">4 sata </w:t>
            </w:r>
          </w:p>
        </w:tc>
        <w:tc>
          <w:tcPr>
            <w:tcW w:w="1585" w:type="dxa"/>
            <w:tcBorders>
              <w:top w:val="none" w:sz="6" w:space="0" w:color="auto"/>
              <w:left w:val="none" w:sz="6" w:space="0" w:color="auto"/>
              <w:bottom w:val="none" w:sz="6" w:space="0" w:color="auto"/>
              <w:right w:val="none" w:sz="6" w:space="0" w:color="auto"/>
            </w:tcBorders>
            <w:vAlign w:val="center"/>
          </w:tcPr>
          <w:p w14:paraId="747B75DC" w14:textId="77777777" w:rsidR="009A3644" w:rsidRPr="009A3644" w:rsidRDefault="009A3644" w:rsidP="00F40CDE">
            <w:pPr>
              <w:jc w:val="left"/>
            </w:pPr>
            <w:r w:rsidRPr="009A3644">
              <w:t xml:space="preserve">15 dana </w:t>
            </w:r>
          </w:p>
        </w:tc>
      </w:tr>
      <w:tr w:rsidR="009A3644" w14:paraId="08258106" w14:textId="77777777" w:rsidTr="00F40CDE">
        <w:trPr>
          <w:trHeight w:val="552"/>
        </w:trPr>
        <w:tc>
          <w:tcPr>
            <w:tcW w:w="1260" w:type="dxa"/>
            <w:tcBorders>
              <w:top w:val="none" w:sz="6" w:space="0" w:color="auto"/>
              <w:left w:val="none" w:sz="6" w:space="0" w:color="auto"/>
              <w:bottom w:val="none" w:sz="6" w:space="0" w:color="auto"/>
              <w:right w:val="none" w:sz="6" w:space="0" w:color="auto"/>
            </w:tcBorders>
          </w:tcPr>
          <w:p w14:paraId="307D6E0C" w14:textId="77777777" w:rsidR="009A3644" w:rsidRPr="009A3644" w:rsidRDefault="009A3644" w:rsidP="00F40CDE">
            <w:pPr>
              <w:jc w:val="left"/>
              <w:rPr>
                <w:b/>
                <w:bCs/>
              </w:rPr>
            </w:pPr>
            <w:r w:rsidRPr="009A3644">
              <w:rPr>
                <w:b/>
                <w:bCs/>
              </w:rPr>
              <w:t xml:space="preserve">RAZINA 4: </w:t>
            </w:r>
          </w:p>
        </w:tc>
        <w:tc>
          <w:tcPr>
            <w:tcW w:w="5609" w:type="dxa"/>
            <w:tcBorders>
              <w:top w:val="none" w:sz="6" w:space="0" w:color="auto"/>
              <w:left w:val="none" w:sz="6" w:space="0" w:color="auto"/>
              <w:bottom w:val="none" w:sz="6" w:space="0" w:color="auto"/>
              <w:right w:val="none" w:sz="6" w:space="0" w:color="auto"/>
            </w:tcBorders>
            <w:vAlign w:val="center"/>
          </w:tcPr>
          <w:p w14:paraId="56F3A244" w14:textId="77777777" w:rsidR="009A3644" w:rsidRPr="009A3644" w:rsidRDefault="009A3644" w:rsidP="00F40CDE">
            <w:pPr>
              <w:jc w:val="left"/>
              <w:rPr>
                <w:b/>
                <w:bCs/>
              </w:rPr>
            </w:pPr>
            <w:r w:rsidRPr="009A3644">
              <w:rPr>
                <w:b/>
                <w:bCs/>
              </w:rPr>
              <w:t xml:space="preserve">Problemi niskog prioriteta: manje zamjerke na funkcioniranje ili zamjerke na funkcionalnosti sustava, te uzrokuju prijave manjih smetnji u radu, manje probleme u prikazu izvještaja, zatim dizajnu izvještaja, radu aplikacije i sl. </w:t>
            </w:r>
          </w:p>
        </w:tc>
        <w:tc>
          <w:tcPr>
            <w:tcW w:w="1435" w:type="dxa"/>
            <w:tcBorders>
              <w:top w:val="none" w:sz="6" w:space="0" w:color="auto"/>
              <w:left w:val="none" w:sz="6" w:space="0" w:color="auto"/>
              <w:bottom w:val="none" w:sz="6" w:space="0" w:color="auto"/>
              <w:right w:val="none" w:sz="6" w:space="0" w:color="auto"/>
            </w:tcBorders>
            <w:vAlign w:val="center"/>
          </w:tcPr>
          <w:p w14:paraId="5BA4F7B9" w14:textId="77777777" w:rsidR="009A3644" w:rsidRPr="00F40CDE" w:rsidRDefault="009A3644" w:rsidP="00F40CDE">
            <w:pPr>
              <w:jc w:val="left"/>
              <w:rPr>
                <w:b/>
                <w:bCs/>
              </w:rPr>
            </w:pPr>
            <w:r w:rsidRPr="00F40CDE">
              <w:rPr>
                <w:b/>
                <w:bCs/>
              </w:rPr>
              <w:t xml:space="preserve">5 dana </w:t>
            </w:r>
          </w:p>
        </w:tc>
        <w:tc>
          <w:tcPr>
            <w:tcW w:w="1585" w:type="dxa"/>
            <w:tcBorders>
              <w:top w:val="none" w:sz="6" w:space="0" w:color="auto"/>
              <w:left w:val="none" w:sz="6" w:space="0" w:color="auto"/>
              <w:bottom w:val="none" w:sz="6" w:space="0" w:color="auto"/>
              <w:right w:val="none" w:sz="6" w:space="0" w:color="auto"/>
            </w:tcBorders>
            <w:vAlign w:val="center"/>
          </w:tcPr>
          <w:p w14:paraId="62C0590F" w14:textId="77777777" w:rsidR="009A3644" w:rsidRPr="009A3644" w:rsidRDefault="009A3644" w:rsidP="00F40CDE">
            <w:pPr>
              <w:jc w:val="left"/>
            </w:pPr>
            <w:r w:rsidRPr="009A3644">
              <w:t xml:space="preserve">30 dana </w:t>
            </w:r>
          </w:p>
        </w:tc>
      </w:tr>
    </w:tbl>
    <w:p w14:paraId="481BBB86" w14:textId="223C5EF9" w:rsidR="009A3644" w:rsidRDefault="00F40CDE" w:rsidP="009A3644">
      <w:r>
        <w:rPr>
          <w:b/>
          <w:bCs/>
          <w:szCs w:val="20"/>
        </w:rPr>
        <w:t xml:space="preserve">Dostupnost </w:t>
      </w:r>
      <w:r>
        <w:rPr>
          <w:szCs w:val="20"/>
        </w:rPr>
        <w:t xml:space="preserve">Ponuditelj se obvezuje osigurati dostupnost usluge definirane dosegom najmanje 99%, na mjesečnoj razini. Povrede ugovorene dostupnosti usluge tretiraju se kao povrede ugovora i podliježu reklamacijama i ugovornim penalima. Greške koje smanjuju dostupnost, a izvan su dosega, neće se tretirati kao povreda ugovora. Prilikom pružanja usluge održavanja, Izvršitelj će biti omogućen udaljeni pristup aplikativnom sustavu Naručitelja, koji je predmet ovog održavanja, u svrhu rješavanja problema. </w:t>
      </w:r>
      <w:r>
        <w:rPr>
          <w:b/>
          <w:bCs/>
          <w:szCs w:val="20"/>
        </w:rPr>
        <w:t xml:space="preserve">Usluga se ne odnosi na: </w:t>
      </w:r>
      <w:r>
        <w:rPr>
          <w:szCs w:val="20"/>
        </w:rPr>
        <w:t>Otklanjanje grešaka programskog rješenja koje su posljedica nestručnog i nedopuštenog rada zaposlenika Naručitelja, posljedica neispravnog rada hardvera i mrežne opreme na kojem je implementirano programsko rješenje.</w:t>
      </w:r>
    </w:p>
    <w:p w14:paraId="1DA03BC5" w14:textId="77777777" w:rsidR="00635422" w:rsidRPr="00B4486D" w:rsidRDefault="00635422" w:rsidP="00635422">
      <w:pPr>
        <w:pStyle w:val="Heading2"/>
      </w:pPr>
      <w:bookmarkStart w:id="42" w:name="_Toc377632664"/>
      <w:bookmarkStart w:id="43" w:name="_Toc422066956"/>
      <w:bookmarkStart w:id="44" w:name="_Toc422146429"/>
      <w:bookmarkStart w:id="45" w:name="_Toc422146727"/>
      <w:bookmarkStart w:id="46" w:name="_Toc422146770"/>
      <w:bookmarkStart w:id="47" w:name="_Toc424732419"/>
      <w:bookmarkStart w:id="48" w:name="_Toc526860620"/>
      <w:bookmarkStart w:id="49" w:name="_Toc529440180"/>
      <w:bookmarkStart w:id="50" w:name="_Toc529958215"/>
      <w:bookmarkStart w:id="51" w:name="_Toc13223959"/>
      <w:bookmarkStart w:id="52" w:name="_Toc150759784"/>
      <w:r w:rsidRPr="00B4486D">
        <w:t>Količina predmeta naba</w:t>
      </w:r>
      <w:bookmarkEnd w:id="42"/>
      <w:bookmarkEnd w:id="43"/>
      <w:bookmarkEnd w:id="44"/>
      <w:bookmarkEnd w:id="45"/>
      <w:bookmarkEnd w:id="46"/>
      <w:bookmarkEnd w:id="47"/>
      <w:r w:rsidRPr="00B4486D">
        <w:t>ve</w:t>
      </w:r>
      <w:bookmarkEnd w:id="48"/>
      <w:bookmarkEnd w:id="49"/>
      <w:bookmarkEnd w:id="50"/>
      <w:bookmarkEnd w:id="51"/>
      <w:bookmarkEnd w:id="52"/>
    </w:p>
    <w:p w14:paraId="2721C438" w14:textId="4E1B921B" w:rsidR="00A95C68" w:rsidRDefault="007A7EC4" w:rsidP="00B80A6D">
      <w:pPr>
        <w:ind w:firstLine="576"/>
      </w:pPr>
      <w:r>
        <w:t>Naručitelj u Troškovni</w:t>
      </w:r>
      <w:r w:rsidR="00832F3E">
        <w:t>cima</w:t>
      </w:r>
      <w:r>
        <w:t xml:space="preserve"> koji </w:t>
      </w:r>
      <w:r w:rsidR="00832F3E">
        <w:t>su</w:t>
      </w:r>
      <w:r>
        <w:t xml:space="preserve"> prilog ovom Pozivu i pripadajućoj dokumentaciji određuje: </w:t>
      </w:r>
      <w:sdt>
        <w:sdtPr>
          <w:alias w:val="Odaberite stavku"/>
          <w:tag w:val="Odaberite stavku"/>
          <w:id w:val="-274022428"/>
          <w:placeholder>
            <w:docPart w:val="3FB567EF9A0F44CC93F3645EDAEAC3B3"/>
          </w:placeholder>
          <w:dropDownList>
            <w:listItem w:displayText="točnu količinu predmeta nabave" w:value="točnu količinu predmeta nabave"/>
            <w:listItem w:displayText="predviđenu (okvirnu) količinu predmeta nabave" w:value="predviđenu (okvirnu) količinu predmeta nabave"/>
            <w:listItem w:displayText="objedinjeni iznos za specifični predmet nabave (održavanje, rezervni dijelovi i sl.)" w:value="objedinjeni iznos za specifični predmet nabave (održavanje, rezervni dijelovi i sl.)"/>
          </w:dropDownList>
        </w:sdtPr>
        <w:sdtEndPr/>
        <w:sdtContent>
          <w:r w:rsidR="00F40CDE">
            <w:t>objedinjeni iznos za specifični predmet nabave (održavanje, rezervni dijelovi i sl.)</w:t>
          </w:r>
        </w:sdtContent>
      </w:sdt>
      <w:r w:rsidR="0086149D">
        <w:t xml:space="preserve">. </w:t>
      </w:r>
    </w:p>
    <w:p w14:paraId="55714F0A" w14:textId="77777777" w:rsidR="00A95C68" w:rsidRDefault="00A95C68" w:rsidP="00A95C68">
      <w:pPr>
        <w:pStyle w:val="Heading2"/>
      </w:pPr>
      <w:bookmarkStart w:id="53" w:name="_Toc150759785"/>
      <w:r>
        <w:t>Troškovnik</w:t>
      </w:r>
      <w:bookmarkEnd w:id="53"/>
    </w:p>
    <w:p w14:paraId="1BA86D40" w14:textId="77777777" w:rsidR="00F40CDE" w:rsidRDefault="00F40CDE" w:rsidP="00F40CDE">
      <w:pPr>
        <w:pStyle w:val="Default"/>
        <w:rPr>
          <w:sz w:val="20"/>
          <w:szCs w:val="20"/>
        </w:rPr>
      </w:pPr>
      <w:bookmarkStart w:id="54" w:name="_Toc131580745"/>
      <w:bookmarkStart w:id="55" w:name="_Toc150759786"/>
      <w:bookmarkStart w:id="56" w:name="_Toc526860624"/>
      <w:bookmarkStart w:id="57" w:name="_Toc529440184"/>
      <w:bookmarkStart w:id="58" w:name="_Toc529958219"/>
      <w:bookmarkStart w:id="59" w:name="_Toc13223963"/>
      <w:r>
        <w:rPr>
          <w:sz w:val="20"/>
          <w:szCs w:val="20"/>
        </w:rPr>
        <w:t xml:space="preserve">Naručitelj u dokumentaciji o nabavi prilaže Troškovnik u nestandardiziranom obliku koji se može ispunjavati elektronički (.xls format). Troškovnik se sastoji od više stavki, a sadrži sljedeće stupce: </w:t>
      </w:r>
    </w:p>
    <w:p w14:paraId="2773DEEF" w14:textId="7EBF7CFF" w:rsidR="00F40CDE" w:rsidRDefault="00F40CDE" w:rsidP="00F40CDE">
      <w:pPr>
        <w:pStyle w:val="Default"/>
        <w:spacing w:after="30"/>
        <w:rPr>
          <w:sz w:val="20"/>
          <w:szCs w:val="20"/>
        </w:rPr>
      </w:pPr>
      <w:r>
        <w:rPr>
          <w:sz w:val="20"/>
          <w:szCs w:val="20"/>
        </w:rPr>
        <w:t>1. Redni broj,</w:t>
      </w:r>
    </w:p>
    <w:p w14:paraId="233C3085" w14:textId="132B38E0" w:rsidR="00F40CDE" w:rsidRDefault="00F40CDE" w:rsidP="00F40CDE">
      <w:pPr>
        <w:pStyle w:val="Default"/>
        <w:spacing w:after="30"/>
        <w:rPr>
          <w:sz w:val="20"/>
          <w:szCs w:val="20"/>
        </w:rPr>
      </w:pPr>
      <w:r>
        <w:rPr>
          <w:sz w:val="20"/>
          <w:szCs w:val="20"/>
        </w:rPr>
        <w:t>2. Tekstualni opis stavke,</w:t>
      </w:r>
    </w:p>
    <w:p w14:paraId="571E32E9" w14:textId="7C31B520" w:rsidR="00F40CDE" w:rsidRDefault="00F40CDE" w:rsidP="00F40CDE">
      <w:pPr>
        <w:pStyle w:val="Default"/>
        <w:spacing w:after="30"/>
        <w:rPr>
          <w:sz w:val="20"/>
          <w:szCs w:val="20"/>
        </w:rPr>
      </w:pPr>
      <w:r>
        <w:rPr>
          <w:sz w:val="20"/>
          <w:szCs w:val="20"/>
        </w:rPr>
        <w:t>3. Količina stavke (ugovorena) po kojoj se stavka obračunava,</w:t>
      </w:r>
    </w:p>
    <w:p w14:paraId="3C93F142" w14:textId="19FE7EF8" w:rsidR="00F40CDE" w:rsidRDefault="00F40CDE" w:rsidP="00F40CDE">
      <w:pPr>
        <w:pStyle w:val="Default"/>
        <w:spacing w:after="30"/>
        <w:rPr>
          <w:sz w:val="20"/>
          <w:szCs w:val="20"/>
        </w:rPr>
      </w:pPr>
      <w:r>
        <w:rPr>
          <w:sz w:val="20"/>
          <w:szCs w:val="20"/>
        </w:rPr>
        <w:t>4. Jedinična cijena stavke</w:t>
      </w:r>
    </w:p>
    <w:p w14:paraId="129B37F0" w14:textId="5359AAC3" w:rsidR="00F40CDE" w:rsidRDefault="00F40CDE" w:rsidP="00F40CDE">
      <w:pPr>
        <w:pStyle w:val="Default"/>
        <w:spacing w:after="30"/>
        <w:rPr>
          <w:sz w:val="20"/>
          <w:szCs w:val="20"/>
        </w:rPr>
      </w:pPr>
      <w:r>
        <w:rPr>
          <w:sz w:val="20"/>
          <w:szCs w:val="20"/>
        </w:rPr>
        <w:t>5. Ukupna cijena stavke (umnožak količine i jedinične cijene stavke)</w:t>
      </w:r>
    </w:p>
    <w:p w14:paraId="67BDA630" w14:textId="31F8DD4C" w:rsidR="00F40CDE" w:rsidRDefault="00F40CDE" w:rsidP="00F40CDE">
      <w:pPr>
        <w:pStyle w:val="Default"/>
        <w:rPr>
          <w:sz w:val="20"/>
          <w:szCs w:val="20"/>
        </w:rPr>
      </w:pPr>
      <w:r>
        <w:rPr>
          <w:sz w:val="20"/>
          <w:szCs w:val="20"/>
        </w:rPr>
        <w:t>6. Cijena ponude bez poreza na dodanu vrijednost (zbroj svih ukupnih cijena stavki).</w:t>
      </w:r>
    </w:p>
    <w:p w14:paraId="19ACF6FF" w14:textId="77777777" w:rsidR="001302A7" w:rsidRDefault="001302A7" w:rsidP="001302A7">
      <w:pPr>
        <w:pStyle w:val="Heading3"/>
      </w:pPr>
      <w:bookmarkStart w:id="60" w:name="_Toc131580746"/>
      <w:bookmarkStart w:id="61" w:name="_Toc150759787"/>
      <w:bookmarkEnd w:id="54"/>
      <w:bookmarkEnd w:id="55"/>
      <w:r>
        <w:t>K</w:t>
      </w:r>
      <w:r w:rsidRPr="00A95C68">
        <w:t>riteriji za ocjenu jednakovrijednosti</w:t>
      </w:r>
      <w:bookmarkEnd w:id="60"/>
      <w:bookmarkEnd w:id="61"/>
      <w:r w:rsidRPr="00A95C68">
        <w:t xml:space="preserve"> </w:t>
      </w:r>
    </w:p>
    <w:p w14:paraId="1B8C6171" w14:textId="6D4612BF" w:rsidR="001302A7" w:rsidRDefault="001302A7" w:rsidP="001302A7">
      <w:pPr>
        <w:ind w:firstLine="576"/>
      </w:pPr>
      <w:r>
        <w:t xml:space="preserve">U </w:t>
      </w:r>
      <w:r w:rsidR="000B0693">
        <w:t>tehničkim specifikacijama</w:t>
      </w:r>
      <w:r w:rsidR="00547F12">
        <w:t xml:space="preserve"> se</w:t>
      </w:r>
      <w:r w:rsidRPr="00043867">
        <w:t xml:space="preserve"> </w:t>
      </w:r>
      <w:r>
        <w:t xml:space="preserve">ne upućuje na marke već se navode općeniti tehnički zahtjevi i osnovna obilježja (karakteristike) koja opisuju predmet nabave. Za sve dijelove predmeta nabave u kojima se upućuje na specifična tehnička obilježja (karakteristike), </w:t>
      </w:r>
      <w:r w:rsidRPr="00AE0495">
        <w:t>materijal</w:t>
      </w:r>
      <w:r>
        <w:t>e</w:t>
      </w:r>
      <w:r w:rsidRPr="00AE0495">
        <w:t xml:space="preserve"> ili druge karakteristike robe koj</w:t>
      </w:r>
      <w:r>
        <w:t>e</w:t>
      </w:r>
      <w:r w:rsidRPr="00AE0495">
        <w:t xml:space="preserve"> </w:t>
      </w:r>
      <w:r>
        <w:t xml:space="preserve">na bilo koji </w:t>
      </w:r>
      <w:r w:rsidRPr="00AE0495">
        <w:t xml:space="preserve">način indiciraju o kojem se proizvođaču radi, ne favoriziraju tog proizvođača ili taj proizvod, te su ponuditelji slobodni nuditi jednakovrijedna rješenja. </w:t>
      </w:r>
    </w:p>
    <w:p w14:paraId="7FD163AF" w14:textId="77777777" w:rsidR="00A95C68" w:rsidRDefault="00A95C68" w:rsidP="00A95C68">
      <w:pPr>
        <w:pStyle w:val="Heading2"/>
      </w:pPr>
      <w:bookmarkStart w:id="62" w:name="_Toc150759788"/>
      <w:r w:rsidRPr="00B4486D">
        <w:t>Mjesto izvršenja ugovora</w:t>
      </w:r>
      <w:bookmarkEnd w:id="56"/>
      <w:bookmarkEnd w:id="57"/>
      <w:bookmarkEnd w:id="58"/>
      <w:bookmarkEnd w:id="59"/>
      <w:bookmarkEnd w:id="62"/>
    </w:p>
    <w:p w14:paraId="1EEA30C7" w14:textId="77777777" w:rsidR="005B28BE" w:rsidRPr="00B4486D" w:rsidRDefault="005B28BE" w:rsidP="00CB5BD5">
      <w:pPr>
        <w:ind w:firstLine="576"/>
      </w:pPr>
      <w:r w:rsidRPr="00B4486D">
        <w:t xml:space="preserve">Mjesta izvršenja </w:t>
      </w:r>
      <w:r>
        <w:t>ugovora je adresa s</w:t>
      </w:r>
      <w:r w:rsidRPr="00B4486D">
        <w:t>jedišt</w:t>
      </w:r>
      <w:r>
        <w:t>a</w:t>
      </w:r>
      <w:r w:rsidRPr="00B4486D">
        <w:t xml:space="preserve"> Naručitelja</w:t>
      </w:r>
      <w:r w:rsidR="000922EB">
        <w:t>.</w:t>
      </w:r>
    </w:p>
    <w:p w14:paraId="18F4C81E" w14:textId="4786EFD5" w:rsidR="00453C11" w:rsidRPr="00453C11" w:rsidRDefault="00255DA6" w:rsidP="00453C11">
      <w:pPr>
        <w:pStyle w:val="Heading2"/>
        <w:rPr>
          <w:shd w:val="clear" w:color="auto" w:fill="FFFFFF"/>
        </w:rPr>
      </w:pPr>
      <w:bookmarkStart w:id="63" w:name="_Toc150759789"/>
      <w:r>
        <w:rPr>
          <w:shd w:val="clear" w:color="auto" w:fill="FFFFFF"/>
        </w:rPr>
        <w:t>R</w:t>
      </w:r>
      <w:r w:rsidR="00A95C68">
        <w:rPr>
          <w:shd w:val="clear" w:color="auto" w:fill="FFFFFF"/>
        </w:rPr>
        <w:t>ok početka i završetka izvršenja ugovora</w:t>
      </w:r>
      <w:bookmarkEnd w:id="63"/>
    </w:p>
    <w:p w14:paraId="120804DB" w14:textId="77777777" w:rsidR="00453C11" w:rsidRDefault="00453C11" w:rsidP="00453C11">
      <w:pPr>
        <w:pStyle w:val="Default"/>
        <w:rPr>
          <w:b/>
          <w:bCs/>
          <w:sz w:val="20"/>
          <w:szCs w:val="20"/>
        </w:rPr>
      </w:pPr>
      <w:bookmarkStart w:id="64" w:name="_Ref500231632"/>
      <w:bookmarkStart w:id="65" w:name="_Ref500400043"/>
      <w:bookmarkStart w:id="66" w:name="_Ref500403525"/>
      <w:bookmarkStart w:id="67" w:name="_Ref500403590"/>
      <w:bookmarkStart w:id="68" w:name="_Toc526860627"/>
      <w:bookmarkStart w:id="69" w:name="_Toc529440187"/>
      <w:bookmarkStart w:id="70" w:name="_Toc529958222"/>
      <w:bookmarkStart w:id="71" w:name="_Toc13223968"/>
      <w:bookmarkStart w:id="72" w:name="_Toc150759790"/>
      <w:r>
        <w:rPr>
          <w:sz w:val="20"/>
          <w:szCs w:val="20"/>
        </w:rPr>
        <w:t xml:space="preserve">Početak izvršenja ugovora definiran je odredbama o stupanju na snagu Ugovora o pružanju usluga. Datum početka izvršenja ugovora biti će određen po stupanju ugovora na snagu, a rok početka ugovora je </w:t>
      </w:r>
      <w:r>
        <w:rPr>
          <w:b/>
          <w:bCs/>
          <w:sz w:val="20"/>
          <w:szCs w:val="20"/>
        </w:rPr>
        <w:t>12 mjeseci od dana stupanja ugovora na snagu.</w:t>
      </w:r>
    </w:p>
    <w:p w14:paraId="7B338793" w14:textId="77777777" w:rsidR="00453C11" w:rsidRDefault="00453C11" w:rsidP="00453C11">
      <w:pPr>
        <w:pStyle w:val="Default"/>
        <w:rPr>
          <w:sz w:val="20"/>
          <w:szCs w:val="20"/>
        </w:rPr>
      </w:pPr>
    </w:p>
    <w:p w14:paraId="691DC45B" w14:textId="391524DA" w:rsidR="00453C11" w:rsidRDefault="00453C11" w:rsidP="00453C11">
      <w:pPr>
        <w:pStyle w:val="Default"/>
        <w:rPr>
          <w:sz w:val="20"/>
          <w:szCs w:val="20"/>
        </w:rPr>
      </w:pPr>
      <w:r>
        <w:rPr>
          <w:sz w:val="20"/>
          <w:szCs w:val="20"/>
        </w:rPr>
        <w:lastRenderedPageBreak/>
        <w:t>Ugovor se smatra izvršen u trenutku kada ukupna plaćanja bez PDV-a, na temelju ovog Ugovora, dosegnu ukupnu vrijednost Ugovora, uključujući sve eventualne izmjene ugovorene vrijednosti Ugovora.</w:t>
      </w:r>
    </w:p>
    <w:p w14:paraId="3ED2825E" w14:textId="6A311E61" w:rsidR="009C43D1" w:rsidRPr="009E3FB8" w:rsidRDefault="00453C11" w:rsidP="00453C11">
      <w:pPr>
        <w:pStyle w:val="Heading1"/>
        <w:rPr>
          <w:lang w:eastAsia="en-GB" w:bidi="en-US"/>
        </w:rPr>
      </w:pPr>
      <w:r>
        <w:rPr>
          <w:sz w:val="20"/>
          <w:szCs w:val="20"/>
        </w:rPr>
        <w:t xml:space="preserve"> </w:t>
      </w:r>
      <w:r w:rsidR="00896919" w:rsidRPr="009E3FB8">
        <w:t>O</w:t>
      </w:r>
      <w:r w:rsidR="008147AE" w:rsidRPr="009E3FB8">
        <w:t>snove za isključenje gospodarskog subjekta</w:t>
      </w:r>
      <w:bookmarkEnd w:id="64"/>
      <w:bookmarkEnd w:id="65"/>
      <w:bookmarkEnd w:id="66"/>
      <w:bookmarkEnd w:id="67"/>
      <w:bookmarkEnd w:id="68"/>
      <w:bookmarkEnd w:id="69"/>
      <w:bookmarkEnd w:id="70"/>
      <w:bookmarkEnd w:id="71"/>
      <w:bookmarkEnd w:id="72"/>
    </w:p>
    <w:p w14:paraId="2CE0189B" w14:textId="77777777" w:rsidR="009C43D1" w:rsidRDefault="009C43D1" w:rsidP="009C43D1">
      <w:pPr>
        <w:pStyle w:val="Heading2"/>
      </w:pPr>
      <w:bookmarkStart w:id="73" w:name="_Ref500231603"/>
      <w:bookmarkStart w:id="74" w:name="_Toc526860628"/>
      <w:bookmarkStart w:id="75" w:name="_Toc529440188"/>
      <w:bookmarkStart w:id="76" w:name="_Toc529958223"/>
      <w:bookmarkStart w:id="77" w:name="_Toc13223969"/>
      <w:bookmarkStart w:id="78" w:name="_Toc150759791"/>
      <w:r w:rsidRPr="00B4486D">
        <w:t>Obvezne osnove za isključenje gospodarskog subjekta</w:t>
      </w:r>
      <w:bookmarkEnd w:id="73"/>
      <w:bookmarkEnd w:id="74"/>
      <w:bookmarkEnd w:id="75"/>
      <w:bookmarkEnd w:id="76"/>
      <w:bookmarkEnd w:id="77"/>
      <w:bookmarkEnd w:id="78"/>
    </w:p>
    <w:p w14:paraId="2C1CBE96" w14:textId="77777777" w:rsidR="0028650B" w:rsidRPr="0028650B" w:rsidRDefault="0028650B" w:rsidP="0028650B">
      <w:pPr>
        <w:pStyle w:val="Heading3"/>
      </w:pPr>
      <w:bookmarkStart w:id="79" w:name="_Toc150759792"/>
      <w:r w:rsidRPr="0028650B">
        <w:t>Osuđivanost za kaznena djela</w:t>
      </w:r>
      <w:bookmarkEnd w:id="79"/>
    </w:p>
    <w:p w14:paraId="65C856E2" w14:textId="77777777" w:rsidR="00542748" w:rsidRPr="008579EC" w:rsidRDefault="009C43D1" w:rsidP="008579EC">
      <w:pPr>
        <w:rPr>
          <w:smallCaps/>
        </w:rPr>
      </w:pPr>
      <w:r w:rsidRPr="0015609D">
        <w:t>Naručitelj će</w:t>
      </w:r>
      <w:r w:rsidR="008579EC">
        <w:t>, s</w:t>
      </w:r>
      <w:r w:rsidR="008579EC" w:rsidRPr="008579EC">
        <w:t>ukladno članku 251. ZJN</w:t>
      </w:r>
      <w:r w:rsidRPr="0015609D">
        <w:t xml:space="preserve"> u bilo kojem trenutku tijekom postupka javne nabave isključiti gospodarskog subjekta iz postupka javne nabave ako utvrdi da</w:t>
      </w:r>
      <w:r w:rsidR="000162D5" w:rsidRPr="008579EC">
        <w:rPr>
          <w:smallCaps/>
        </w:rPr>
        <w:t>:</w:t>
      </w:r>
    </w:p>
    <w:p w14:paraId="51BA0680" w14:textId="77777777" w:rsidR="009C43D1" w:rsidRPr="000162D5" w:rsidRDefault="000162D5" w:rsidP="00EC0F13">
      <w:pPr>
        <w:pStyle w:val="ListParagraph"/>
        <w:numPr>
          <w:ilvl w:val="0"/>
          <w:numId w:val="6"/>
        </w:numPr>
        <w:ind w:left="360"/>
      </w:pPr>
      <w:r w:rsidRPr="000162D5">
        <w:t>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689833A4" w14:textId="77777777" w:rsidR="009C43D1" w:rsidRPr="00542748" w:rsidRDefault="009C43D1" w:rsidP="00EC0F13">
      <w:pPr>
        <w:pStyle w:val="ListParagraph"/>
        <w:numPr>
          <w:ilvl w:val="0"/>
          <w:numId w:val="5"/>
        </w:numPr>
        <w:rPr>
          <w:rStyle w:val="Strong"/>
        </w:rPr>
      </w:pPr>
      <w:r w:rsidRPr="00542748">
        <w:rPr>
          <w:rStyle w:val="Strong"/>
        </w:rPr>
        <w:t xml:space="preserve">sudjelovanje u zločinačkoj organizaciji, na temelju </w:t>
      </w:r>
    </w:p>
    <w:p w14:paraId="3201FDEF" w14:textId="77777777" w:rsidR="009C43D1" w:rsidRPr="009C43D1" w:rsidRDefault="009C43D1" w:rsidP="00E353FF">
      <w:pPr>
        <w:pStyle w:val="ListParagraph"/>
        <w:numPr>
          <w:ilvl w:val="0"/>
          <w:numId w:val="1"/>
        </w:numPr>
      </w:pPr>
      <w:r w:rsidRPr="009C43D1">
        <w:t xml:space="preserve">članka 328. (zločinačko udruženje) i članka 329. (počinjenje kaznenog djela u sastavu zločinačkog udruženja (Kaznenog zakona), </w:t>
      </w:r>
    </w:p>
    <w:p w14:paraId="11778E1F" w14:textId="77777777" w:rsidR="009C43D1" w:rsidRPr="009C43D1" w:rsidRDefault="009C43D1" w:rsidP="00E353FF">
      <w:pPr>
        <w:pStyle w:val="ListParagraph"/>
        <w:numPr>
          <w:ilvl w:val="0"/>
          <w:numId w:val="1"/>
        </w:numPr>
      </w:pPr>
      <w:r w:rsidRPr="009C43D1">
        <w:t>članka 333. (udruživanje za počinjenje kaznenih djela), iz Kaznenog zakona (Narodne novine, br. 110/97, 27/98, 50/00, 129/00, 51/01, 111/03, 190/03, 105/04, 84/05, 71/06, 110/07, 152/08, 57/11, 77/11 i 143/12),</w:t>
      </w:r>
    </w:p>
    <w:p w14:paraId="3293FC00" w14:textId="77777777" w:rsidR="009C43D1" w:rsidRPr="00542748" w:rsidRDefault="009C43D1" w:rsidP="00EC0F13">
      <w:pPr>
        <w:pStyle w:val="ListParagraph"/>
        <w:numPr>
          <w:ilvl w:val="0"/>
          <w:numId w:val="5"/>
        </w:numPr>
        <w:rPr>
          <w:rStyle w:val="Strong"/>
        </w:rPr>
      </w:pPr>
      <w:r w:rsidRPr="00542748">
        <w:rPr>
          <w:rStyle w:val="Strong"/>
        </w:rPr>
        <w:t xml:space="preserve">korupciju, na temelju </w:t>
      </w:r>
    </w:p>
    <w:p w14:paraId="72376370" w14:textId="77777777" w:rsidR="009C43D1" w:rsidRPr="009C43D1" w:rsidRDefault="009C43D1" w:rsidP="00E353FF">
      <w:pPr>
        <w:pStyle w:val="ListParagraph"/>
        <w:numPr>
          <w:ilvl w:val="0"/>
          <w:numId w:val="1"/>
        </w:numPr>
      </w:pPr>
      <w:r w:rsidRPr="009C43D1">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51EEBEEA" w14:textId="77777777" w:rsidR="009C43D1" w:rsidRPr="009C43D1" w:rsidRDefault="009C43D1" w:rsidP="00E353FF">
      <w:pPr>
        <w:pStyle w:val="ListParagraph"/>
        <w:numPr>
          <w:ilvl w:val="0"/>
          <w:numId w:val="1"/>
        </w:numPr>
      </w:pPr>
      <w:r w:rsidRPr="009C43D1">
        <w:t xml:space="preserve">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 </w:t>
      </w:r>
    </w:p>
    <w:p w14:paraId="4F1F0155" w14:textId="77777777" w:rsidR="009C43D1" w:rsidRPr="00542748" w:rsidRDefault="009C43D1" w:rsidP="00EC0F13">
      <w:pPr>
        <w:pStyle w:val="ListParagraph"/>
        <w:numPr>
          <w:ilvl w:val="0"/>
          <w:numId w:val="5"/>
        </w:numPr>
        <w:rPr>
          <w:rStyle w:val="Strong"/>
        </w:rPr>
      </w:pPr>
      <w:r w:rsidRPr="00542748">
        <w:rPr>
          <w:rStyle w:val="Strong"/>
        </w:rPr>
        <w:t xml:space="preserve">prijevaru, na temelju </w:t>
      </w:r>
    </w:p>
    <w:p w14:paraId="7382EA0D" w14:textId="77777777" w:rsidR="009C43D1" w:rsidRPr="009C43D1" w:rsidRDefault="009C43D1" w:rsidP="00E353FF">
      <w:pPr>
        <w:pStyle w:val="ListParagraph"/>
        <w:numPr>
          <w:ilvl w:val="0"/>
          <w:numId w:val="1"/>
        </w:numPr>
      </w:pPr>
      <w:r w:rsidRPr="009C43D1">
        <w:t xml:space="preserve">članka 236. (prijevara), članka 247. (prijevara u gospodarskom poslovanju), članka 256. (utaja poreza ili carine) i članka 258. (subvencijska prijevara) Kaznenog zakona, </w:t>
      </w:r>
    </w:p>
    <w:p w14:paraId="0059DC34" w14:textId="77777777" w:rsidR="009C43D1" w:rsidRPr="009C43D1" w:rsidRDefault="009C43D1" w:rsidP="00E353FF">
      <w:pPr>
        <w:pStyle w:val="ListParagraph"/>
        <w:numPr>
          <w:ilvl w:val="0"/>
          <w:numId w:val="1"/>
        </w:numPr>
      </w:pPr>
      <w:r w:rsidRPr="009C43D1">
        <w:t>članka 224. (prijevara) i članka 293. (prijevara u gospodarskom poslovanju) i članka 286. (utaja poreza i drugih davanja) iz Kaznenog zakona (Narodne novine, br. 110/97, 27/98, 50/00, 129/00, 51/01, 111/03, 190/03, 105/04, 84/05, 71/06, 110/07, 152/08, 57/11, 77/11 i 143/12),</w:t>
      </w:r>
    </w:p>
    <w:p w14:paraId="12616486" w14:textId="77777777" w:rsidR="009C43D1" w:rsidRPr="00542748" w:rsidRDefault="009C43D1" w:rsidP="00EC0F13">
      <w:pPr>
        <w:pStyle w:val="ListParagraph"/>
        <w:numPr>
          <w:ilvl w:val="0"/>
          <w:numId w:val="5"/>
        </w:numPr>
        <w:rPr>
          <w:rStyle w:val="Strong"/>
        </w:rPr>
      </w:pPr>
      <w:r w:rsidRPr="00542748">
        <w:rPr>
          <w:rStyle w:val="Strong"/>
        </w:rPr>
        <w:t xml:space="preserve">terorizam ili kaznena djela povezana s terorističkim aktivnostima, na temelju </w:t>
      </w:r>
    </w:p>
    <w:p w14:paraId="3D5A33E9" w14:textId="77777777" w:rsidR="009C43D1" w:rsidRPr="009C43D1" w:rsidRDefault="009C43D1" w:rsidP="00E353FF">
      <w:pPr>
        <w:pStyle w:val="ListParagraph"/>
        <w:numPr>
          <w:ilvl w:val="0"/>
          <w:numId w:val="1"/>
        </w:numPr>
      </w:pPr>
      <w:r w:rsidRPr="009C43D1">
        <w:t xml:space="preserve">članka 97. (terorizam), članka 99. (javno poticanje na terorizam), članka 100. (novačenje za terorizam), članka 101. (obuka za terorizam) i članka 102. (terorističko udruženje) Kaznenog zakona, </w:t>
      </w:r>
    </w:p>
    <w:p w14:paraId="48864193" w14:textId="77777777" w:rsidR="009C43D1" w:rsidRPr="009C43D1" w:rsidRDefault="009C43D1" w:rsidP="00E353FF">
      <w:pPr>
        <w:pStyle w:val="ListParagraph"/>
        <w:numPr>
          <w:ilvl w:val="0"/>
          <w:numId w:val="1"/>
        </w:numPr>
      </w:pPr>
      <w:r w:rsidRPr="009C43D1">
        <w:t xml:space="preserve">članka 169. (terorizam), članka 169.a (javno poticanje na terorizam) i članka 169.b (novačenje i obuka za terorizam) iz Kaznenog zakona (Narodne novine, br. 110/97, 27/98, 50/00, 129/00, 51/01, 111/03, 190/03, 105/04, 84/05, 71/06, 110/07, 152/08, 57/11, 77/11 i 143/12), </w:t>
      </w:r>
    </w:p>
    <w:p w14:paraId="618E7ED7" w14:textId="77777777" w:rsidR="009C43D1" w:rsidRPr="00542748" w:rsidRDefault="009C43D1" w:rsidP="00EC0F13">
      <w:pPr>
        <w:pStyle w:val="ListParagraph"/>
        <w:numPr>
          <w:ilvl w:val="0"/>
          <w:numId w:val="5"/>
        </w:numPr>
        <w:rPr>
          <w:rStyle w:val="Strong"/>
        </w:rPr>
      </w:pPr>
      <w:r w:rsidRPr="00542748">
        <w:rPr>
          <w:rStyle w:val="Strong"/>
        </w:rPr>
        <w:t xml:space="preserve">pranje novca ili financiranje terorizma, na temelju </w:t>
      </w:r>
    </w:p>
    <w:p w14:paraId="32A4E129" w14:textId="77777777" w:rsidR="009C43D1" w:rsidRPr="009C43D1" w:rsidRDefault="009C43D1" w:rsidP="00E353FF">
      <w:pPr>
        <w:pStyle w:val="ListParagraph"/>
        <w:numPr>
          <w:ilvl w:val="0"/>
          <w:numId w:val="1"/>
        </w:numPr>
      </w:pPr>
      <w:r w:rsidRPr="009C43D1">
        <w:t xml:space="preserve">članka 98. (financiranje terorizma) i članka 265. (pranje novca) Kaznenog zakona, </w:t>
      </w:r>
    </w:p>
    <w:p w14:paraId="7A5EC0AD" w14:textId="77777777" w:rsidR="0063155D" w:rsidRDefault="009C43D1" w:rsidP="0063155D">
      <w:pPr>
        <w:pStyle w:val="ListParagraph"/>
        <w:numPr>
          <w:ilvl w:val="0"/>
          <w:numId w:val="1"/>
        </w:numPr>
      </w:pPr>
      <w:r w:rsidRPr="009C43D1">
        <w:t xml:space="preserve">pranje novca (članak 279.) iz Kaznenog zakona (Narodne novine, br. 110/97, 27/98, 50/00, 129/00, 51/01, 111/03, 190/03, 105/04, 84/05, 71/06, 110/07, 152/08, 57/11, 77/11 i 143/12), </w:t>
      </w:r>
    </w:p>
    <w:p w14:paraId="2012A46F" w14:textId="77777777" w:rsidR="009C43D1" w:rsidRPr="0063155D" w:rsidRDefault="009C43D1" w:rsidP="00EC0F13">
      <w:pPr>
        <w:pStyle w:val="ListParagraph"/>
        <w:numPr>
          <w:ilvl w:val="0"/>
          <w:numId w:val="5"/>
        </w:numPr>
        <w:rPr>
          <w:rStyle w:val="Strong"/>
          <w:b w:val="0"/>
          <w:bCs w:val="0"/>
        </w:rPr>
      </w:pPr>
      <w:r w:rsidRPr="0063155D">
        <w:rPr>
          <w:rStyle w:val="Strong"/>
        </w:rPr>
        <w:t xml:space="preserve">dječji rad ili druge oblike trgovanja ljudima, na temelju </w:t>
      </w:r>
    </w:p>
    <w:p w14:paraId="063B0C45" w14:textId="77777777" w:rsidR="009C43D1" w:rsidRPr="009C43D1" w:rsidRDefault="009C43D1" w:rsidP="0063155D">
      <w:pPr>
        <w:pStyle w:val="ListParagraph"/>
        <w:numPr>
          <w:ilvl w:val="0"/>
          <w:numId w:val="1"/>
        </w:numPr>
      </w:pPr>
      <w:r w:rsidRPr="009C43D1">
        <w:t xml:space="preserve">članka 106. (trgovanje ljudima) Kaznenog zakona, </w:t>
      </w:r>
    </w:p>
    <w:p w14:paraId="225273A8" w14:textId="77777777" w:rsidR="009C43D1" w:rsidRDefault="009C43D1" w:rsidP="0063155D">
      <w:pPr>
        <w:pStyle w:val="ListParagraph"/>
        <w:numPr>
          <w:ilvl w:val="0"/>
          <w:numId w:val="1"/>
        </w:numPr>
      </w:pPr>
      <w:r w:rsidRPr="009C43D1">
        <w:t xml:space="preserve">članka 175. (trgovanje ljudima i ropstvo) iz Kaznenog zakona (Narodne novine, br. 110/97, 27/98, 50/00, 129/00, 51/01, 111/03, 190/03, 105/04, 84/05, 71/06, 110/07, 152/08, 57/11, 77/11 i 143/12), </w:t>
      </w:r>
    </w:p>
    <w:p w14:paraId="502BBD89" w14:textId="77777777" w:rsidR="009C43D1" w:rsidRDefault="003327D8" w:rsidP="00EC0F13">
      <w:pPr>
        <w:pStyle w:val="ListParagraph"/>
        <w:numPr>
          <w:ilvl w:val="0"/>
          <w:numId w:val="6"/>
        </w:numPr>
        <w:ind w:left="360"/>
      </w:pPr>
      <w:r w:rsidRPr="003327D8">
        <w:lastRenderedPageBreak/>
        <w:t xml:space="preserve">je gospodarski subjekt koji nema poslovni nastan u </w:t>
      </w:r>
      <w:r w:rsidR="00B335F7">
        <w:t>R</w:t>
      </w:r>
      <w:r w:rsidRPr="003327D8">
        <w:t xml:space="preserve">epublici </w:t>
      </w:r>
      <w:r w:rsidR="00B335F7">
        <w:t>H</w:t>
      </w:r>
      <w:r w:rsidRPr="003327D8">
        <w:t xml:space="preserve">rvatskoj ili osoba koja je član upravnog, upravljačkog ili nadzornog tijela ili ima ovlasti zastupanja, donošenja odluka ili nadzora toga gospodarskog subjekta i koja nije državljanin </w:t>
      </w:r>
      <w:r w:rsidR="00B335F7">
        <w:t>R</w:t>
      </w:r>
      <w:r w:rsidRPr="003327D8">
        <w:t xml:space="preserve">epublike </w:t>
      </w:r>
      <w:r w:rsidR="00B335F7">
        <w:t>H</w:t>
      </w:r>
      <w:r w:rsidRPr="003327D8">
        <w:t xml:space="preserve">rvatske pravomoćnom presudom osuđena za kaznena djela iz točke </w:t>
      </w:r>
      <w:r w:rsidR="009033EC">
        <w:t>3.</w:t>
      </w:r>
      <w:r w:rsidRPr="003327D8">
        <w:t xml:space="preserve">1. </w:t>
      </w:r>
      <w:r w:rsidR="00CE2377">
        <w:t xml:space="preserve">dijela </w:t>
      </w:r>
      <w:r w:rsidR="00C05EFC">
        <w:t>A</w:t>
      </w:r>
      <w:r w:rsidR="00CE2377">
        <w:t xml:space="preserve">. </w:t>
      </w:r>
      <w:r w:rsidRPr="003327D8">
        <w:t>podtočk</w:t>
      </w:r>
      <w:r w:rsidR="009033EC">
        <w:t>e 1.</w:t>
      </w:r>
      <w:r w:rsidRPr="003327D8">
        <w:t xml:space="preserve"> </w:t>
      </w:r>
      <w:r w:rsidR="009033EC">
        <w:t xml:space="preserve">navoda </w:t>
      </w:r>
      <w:r w:rsidRPr="003327D8">
        <w:t xml:space="preserve">od a) do f) i za odgovarajuća kaznena djela koja, prema nacionalnim propisima države poslovnog nastana gospodarskog subjekta, odnosno države čiji je osoba državljanin, obuhvaćaju razloge za isključenje iz članka 57. stavka 1. točaka od (a) do (f) </w:t>
      </w:r>
      <w:r w:rsidR="005F0457">
        <w:t>D</w:t>
      </w:r>
      <w:r w:rsidRPr="003327D8">
        <w:t>irektive 2014/24/</w:t>
      </w:r>
      <w:r w:rsidR="00E14D94">
        <w:t>EU</w:t>
      </w:r>
      <w:r w:rsidRPr="003327D8">
        <w:t>.</w:t>
      </w:r>
    </w:p>
    <w:p w14:paraId="391311E1" w14:textId="77777777" w:rsidR="009C1587" w:rsidRDefault="006535F1" w:rsidP="009C1587">
      <w:r>
        <w:rPr>
          <w:noProof/>
        </w:rPr>
        <mc:AlternateContent>
          <mc:Choice Requires="wps">
            <w:drawing>
              <wp:anchor distT="0" distB="0" distL="114300" distR="114300" simplePos="0" relativeHeight="251663360" behindDoc="0" locked="0" layoutInCell="1" allowOverlap="1" wp14:anchorId="4F0EB6A5" wp14:editId="0281B9E0">
                <wp:simplePos x="0" y="0"/>
                <wp:positionH relativeFrom="margin">
                  <wp:align>center</wp:align>
                </wp:positionH>
                <wp:positionV relativeFrom="paragraph">
                  <wp:posOffset>354965</wp:posOffset>
                </wp:positionV>
                <wp:extent cx="4857750" cy="1404620"/>
                <wp:effectExtent l="0" t="0" r="19050" b="15875"/>
                <wp:wrapTopAndBottom/>
                <wp:docPr id="4"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0" cy="140462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21DD861E" w14:textId="77777777" w:rsidR="00ED22F3" w:rsidRDefault="006535F1" w:rsidP="00E07C39">
                            <w:pPr>
                              <w:spacing w:before="120" w:after="0"/>
                              <w:jc w:val="cente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16BB">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ESPD obrazac </w:t>
                            </w:r>
                            <w:r w:rsidRPr="006535F1">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(Dio </w:t>
                            </w:r>
                            <w:r w:rsidR="00713982">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00BE5A2B">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00713982">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Pr="006535F1">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Osnove za isključenje, </w:t>
                            </w:r>
                          </w:p>
                          <w:p w14:paraId="4A6EF1FB" w14:textId="77777777" w:rsidR="006535F1" w:rsidRPr="00AD16BB" w:rsidRDefault="006535F1" w:rsidP="00E07C39">
                            <w:pPr>
                              <w:spacing w:after="120"/>
                              <w:jc w:val="cente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535F1">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Odjeljak A: Osnove povezane s kaznenim presudama)</w:t>
                            </w:r>
                            <w:r w:rsidRPr="00AD16BB">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vert="horz" wrap="square" lIns="91440" tIns="45720" rIns="91440" bIns="45720" anchor="ctr" anchorCtr="0">
                        <a:spAutoFit/>
                      </wps:bodyPr>
                    </wps:wsp>
                  </a:graphicData>
                </a:graphic>
                <wp14:sizeRelH relativeFrom="margin">
                  <wp14:pctWidth>0</wp14:pctWidth>
                </wp14:sizeRelH>
              </wp:anchor>
            </w:drawing>
          </mc:Choice>
          <mc:Fallback>
            <w:pict>
              <v:shapetype w14:anchorId="4F0EB6A5" id="_x0000_t202" coordsize="21600,21600" o:spt="202" path="m,l,21600r21600,l21600,xe">
                <v:stroke joinstyle="miter"/>
                <v:path gradientshapeok="t" o:connecttype="rect"/>
              </v:shapetype>
              <v:shape id="Tekstni okvir 2" o:spid="_x0000_s1026" type="#_x0000_t202" style="position:absolute;left:0;text-align:left;margin-left:0;margin-top:27.95pt;width:382.5pt;height:110.6pt;z-index:25166336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" fillcolor="white [3201]" strokecolor="#4472c4 [3204]" strokeweight="1pt">
                <v:textbox style="mso-fit-shape-to-text:t">
                  <w:txbxContent>
                    <w:p w14:paraId="21DD861E" w14:textId="77777777" w:rsidR="00ED22F3" w:rsidRDefault="006535F1" w:rsidP="00E07C39">
                      <w:pPr>
                        <w:spacing w:before="120" w:after="0"/>
                        <w:jc w:val="cente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16BB">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ESPD obrazac </w:t>
                      </w:r>
                      <w:r w:rsidRPr="006535F1">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(Dio </w:t>
                      </w:r>
                      <w:r w:rsidR="00713982">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00BE5A2B">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00713982">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Pr="006535F1">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Osnove za isključenje, </w:t>
                      </w:r>
                    </w:p>
                    <w:p w14:paraId="4A6EF1FB" w14:textId="77777777" w:rsidR="006535F1" w:rsidRPr="00AD16BB" w:rsidRDefault="006535F1" w:rsidP="00E07C39">
                      <w:pPr>
                        <w:spacing w:after="120"/>
                        <w:jc w:val="cente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535F1">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Odjeljak A: Osnove povezane s kaznenim presudama)</w:t>
                      </w:r>
                      <w:r w:rsidRPr="00AD16BB">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w10:wrap type="topAndBottom" anchorx="margin"/>
              </v:shape>
            </w:pict>
          </mc:Fallback>
        </mc:AlternateContent>
      </w:r>
      <w:r w:rsidR="009C1587">
        <w:t>Za potrebe utvrđivanja okolnosti iz</w:t>
      </w:r>
      <w:r w:rsidR="006D5581">
        <w:t xml:space="preserve"> </w:t>
      </w:r>
      <w:r w:rsidR="009C1587">
        <w:t>točke</w:t>
      </w:r>
      <w:r w:rsidR="00DD005F">
        <w:t xml:space="preserve"> 3.1.1</w:t>
      </w:r>
      <w:r w:rsidR="009C1587">
        <w:t>, gospodarski subjekt u ponudi dostavlja</w:t>
      </w:r>
      <w:r>
        <w:t xml:space="preserve"> ispunjeno</w:t>
      </w:r>
      <w:r w:rsidR="009C1587">
        <w:t>:</w:t>
      </w:r>
    </w:p>
    <w:p w14:paraId="2BA1A7CD" w14:textId="77777777" w:rsidR="006535F1" w:rsidRDefault="006535F1" w:rsidP="009C1587"/>
    <w:p w14:paraId="73AF2CC0" w14:textId="77777777" w:rsidR="00414289" w:rsidRDefault="00A85080" w:rsidP="00A85080">
      <w:pPr>
        <w:pStyle w:val="Heading3"/>
      </w:pPr>
      <w:bookmarkStart w:id="80" w:name="_Toc150759793"/>
      <w:r w:rsidRPr="00A85080">
        <w:t>Neplaćanje dospjelih poreznih obveza i obveze za mirovinsko i zdravstveno osiguranje</w:t>
      </w:r>
      <w:bookmarkEnd w:id="80"/>
    </w:p>
    <w:p w14:paraId="2254B451" w14:textId="77777777" w:rsidR="00A72DC4" w:rsidRDefault="00A72DC4" w:rsidP="00424E6F">
      <w:pPr>
        <w:spacing w:before="120"/>
        <w:ind w:firstLine="360"/>
      </w:pPr>
      <w:r>
        <w:t>Naručitelj će</w:t>
      </w:r>
      <w:r w:rsidR="00EF078F" w:rsidRPr="00EF078F">
        <w:t xml:space="preserve"> </w:t>
      </w:r>
      <w:r>
        <w:t xml:space="preserve"> isključiti gospodarskog subjekta iz postupka nabave ako utvrdi da gospodarski subjekt nije ispunio obveze plaćanja dospjelih poreznih obveza i obveza za mirovinsko i zdravstveno osiguranje:</w:t>
      </w:r>
    </w:p>
    <w:p w14:paraId="269656ED" w14:textId="77777777" w:rsidR="00A72DC4" w:rsidRDefault="00A72DC4" w:rsidP="00E56F8B">
      <w:pPr>
        <w:pStyle w:val="ListParagraph"/>
        <w:numPr>
          <w:ilvl w:val="0"/>
          <w:numId w:val="7"/>
        </w:numPr>
      </w:pPr>
      <w:r>
        <w:t>u Republici Hrvatskoj, ako gospodarski subjekt ima poslovni nastan u Republici Hrvatskoj, ili</w:t>
      </w:r>
    </w:p>
    <w:p w14:paraId="70919138" w14:textId="77777777" w:rsidR="00A72DC4" w:rsidRDefault="00A72DC4" w:rsidP="00E56F8B">
      <w:pPr>
        <w:pStyle w:val="ListParagraph"/>
        <w:numPr>
          <w:ilvl w:val="0"/>
          <w:numId w:val="7"/>
        </w:numPr>
      </w:pPr>
      <w:r>
        <w:t>u Republici Hrvatskoj ili u državi poslovnog nastana gospodarskog subjekta, ako gospodarski subjekt nema poslovni nastan u Republici Hrvatskoj.</w:t>
      </w:r>
    </w:p>
    <w:p w14:paraId="1B7D0A5B" w14:textId="77777777" w:rsidR="007022A4" w:rsidRDefault="00AC0315" w:rsidP="00BC16DA">
      <w:r>
        <w:rPr>
          <w:noProof/>
        </w:rPr>
        <mc:AlternateContent>
          <mc:Choice Requires="wps">
            <w:drawing>
              <wp:anchor distT="0" distB="0" distL="114300" distR="114300" simplePos="0" relativeHeight="251665408" behindDoc="0" locked="0" layoutInCell="1" allowOverlap="1" wp14:anchorId="45C4895C" wp14:editId="1FD6771A">
                <wp:simplePos x="0" y="0"/>
                <wp:positionH relativeFrom="margin">
                  <wp:align>center</wp:align>
                </wp:positionH>
                <wp:positionV relativeFrom="paragraph">
                  <wp:posOffset>326390</wp:posOffset>
                </wp:positionV>
                <wp:extent cx="5191125" cy="1404620"/>
                <wp:effectExtent l="0" t="0" r="28575" b="15875"/>
                <wp:wrapTopAndBottom/>
                <wp:docPr id="5"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1125" cy="140462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24CCCC8F" w14:textId="77777777" w:rsidR="00AC0315" w:rsidRDefault="00AC0315" w:rsidP="00E07C39">
                            <w:pPr>
                              <w:spacing w:before="120" w:after="0"/>
                              <w:jc w:val="cente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16BB">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ESPD obrazac </w:t>
                            </w:r>
                            <w:r w:rsidRPr="006535F1">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(Dio </w:t>
                            </w:r>
                            <w:r w:rsidR="004A3ECD">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Pr="006535F1">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II. Osnove za isključenje, </w:t>
                            </w:r>
                          </w:p>
                          <w:p w14:paraId="5FD03D20" w14:textId="77777777" w:rsidR="00AC0315" w:rsidRPr="00AD16BB" w:rsidRDefault="00AC0315" w:rsidP="00E07C39">
                            <w:pPr>
                              <w:spacing w:after="120"/>
                              <w:jc w:val="cente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C0315">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Odjeljak B: Osnove povezane s plaćanjem poreza ili doprinosa za socijalno osiguranje)</w:t>
                            </w:r>
                            <w:r w:rsidRPr="00AD16BB">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vert="horz" wrap="square" lIns="91440" tIns="45720" rIns="91440" bIns="45720" anchor="ctr" anchorCtr="0">
                        <a:spAutoFit/>
                      </wps:bodyPr>
                    </wps:wsp>
                  </a:graphicData>
                </a:graphic>
                <wp14:sizeRelH relativeFrom="margin">
                  <wp14:pctWidth>0</wp14:pctWidth>
                </wp14:sizeRelH>
              </wp:anchor>
            </w:drawing>
          </mc:Choice>
          <mc:Fallback>
            <w:pict>
              <v:shape w14:anchorId="45C4895C" id="_x0000_s1027" type="#_x0000_t202" style="position:absolute;left:0;text-align:left;margin-left:0;margin-top:25.7pt;width:408.75pt;height:110.6pt;z-index:25166540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" fillcolor="white [3201]" strokecolor="#4472c4 [3204]" strokeweight="1pt">
                <v:textbox style="mso-fit-shape-to-text:t">
                  <w:txbxContent>
                    <w:p w14:paraId="24CCCC8F" w14:textId="77777777" w:rsidR="00AC0315" w:rsidRDefault="00AC0315" w:rsidP="00E07C39">
                      <w:pPr>
                        <w:spacing w:before="120" w:after="0"/>
                        <w:jc w:val="cente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16BB">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ESPD obrazac </w:t>
                      </w:r>
                      <w:r w:rsidRPr="006535F1">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(Dio </w:t>
                      </w:r>
                      <w:r w:rsidR="004A3ECD">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Pr="006535F1">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II. Osnove za isključenje, </w:t>
                      </w:r>
                    </w:p>
                    <w:p w14:paraId="5FD03D20" w14:textId="77777777" w:rsidR="00AC0315" w:rsidRPr="00AD16BB" w:rsidRDefault="00AC0315" w:rsidP="00E07C39">
                      <w:pPr>
                        <w:spacing w:after="120"/>
                        <w:jc w:val="cente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C0315">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Odjeljak B: Osnove povezane s plaćanjem poreza ili doprinosa za socijalno osiguranje)</w:t>
                      </w:r>
                      <w:r w:rsidRPr="00AD16BB">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w10:wrap type="topAndBottom" anchorx="margin"/>
              </v:shape>
            </w:pict>
          </mc:Fallback>
        </mc:AlternateContent>
      </w:r>
      <w:r w:rsidR="007022A4">
        <w:t>Za potrebe utvrđivanja okolnosti iz</w:t>
      </w:r>
      <w:r w:rsidR="006D5581">
        <w:t xml:space="preserve"> </w:t>
      </w:r>
      <w:r w:rsidR="007022A4">
        <w:t>točke</w:t>
      </w:r>
      <w:r w:rsidR="00385222">
        <w:t xml:space="preserve"> 3.1.2</w:t>
      </w:r>
      <w:r w:rsidR="006D5581">
        <w:t>,</w:t>
      </w:r>
      <w:r w:rsidR="007022A4">
        <w:t xml:space="preserve"> gospodarski subjekt u ponudi dostavlja</w:t>
      </w:r>
      <w:r>
        <w:t xml:space="preserve"> ispunjeno</w:t>
      </w:r>
      <w:r w:rsidR="007022A4">
        <w:t>:</w:t>
      </w:r>
    </w:p>
    <w:p w14:paraId="27030606" w14:textId="77777777" w:rsidR="001E7997" w:rsidRDefault="001E7997" w:rsidP="00692158">
      <w:pPr>
        <w:spacing w:before="360"/>
        <w:ind w:firstLine="360"/>
      </w:pPr>
      <w:r w:rsidRPr="003747A4">
        <w:t xml:space="preserve">Iznimno od </w:t>
      </w:r>
      <w:r>
        <w:t>točke</w:t>
      </w:r>
      <w:r w:rsidRPr="003747A4">
        <w:t xml:space="preserve"> </w:t>
      </w:r>
      <w:r>
        <w:t>3.1.</w:t>
      </w:r>
      <w:r w:rsidR="008D1BC3">
        <w:t>2</w:t>
      </w:r>
      <w:r w:rsidRPr="003747A4">
        <w:t>, javni naručitelj neće isključiti gospodarskog subjekta iz postupka javne nabave ako mu sukladno posebnom propisu plaćanje obveza nije dopušteno ili mu je odobrena odgoda plaćanja</w:t>
      </w:r>
      <w:r>
        <w:t>.</w:t>
      </w:r>
    </w:p>
    <w:p w14:paraId="3A0ADA2A" w14:textId="77777777" w:rsidR="00202989" w:rsidRPr="00202989" w:rsidRDefault="00202989" w:rsidP="00202989">
      <w:pPr>
        <w:pStyle w:val="IntenseQuote"/>
        <w:spacing w:after="0"/>
        <w:rPr>
          <w:i w:val="0"/>
          <w:iCs w:val="0"/>
        </w:rPr>
      </w:pPr>
      <w:r w:rsidRPr="00202989">
        <w:rPr>
          <w:i w:val="0"/>
          <w:iCs w:val="0"/>
        </w:rPr>
        <w:t>Javni naručitelj može u bilo kojem trenutku tijekom postupka javne nabave, ako je to potrebno za pravilno provođenje postupka, provjeriti informacije navedene u europskoj jedinstvenoj dokumentaciji o nabavi kod nadležnog tijela za vođenje službene evidencije o tim podacima (npr. kaznena evidencija) sukladno posebnom propisu i zatražiti izdavanje potvrde o tome, uvidom u popratne dokumente ili dokaze koje već posjeduje, ili izravnim pristupom elektroničkim sredstvima komunikacije besplatnoj nacionalnoj bazi podataka.</w:t>
      </w:r>
    </w:p>
    <w:p w14:paraId="4D6049C2" w14:textId="77777777" w:rsidR="008B00DE" w:rsidRDefault="00CA1FAF" w:rsidP="00A95C68">
      <w:pPr>
        <w:pStyle w:val="Heading2"/>
      </w:pPr>
      <w:bookmarkStart w:id="81" w:name="_Toc150759794"/>
      <w:r>
        <w:t>Dokumenti kojima se dokazuje da ne postoje osnove za isključenje</w:t>
      </w:r>
      <w:bookmarkEnd w:id="81"/>
    </w:p>
    <w:p w14:paraId="01FA82C7" w14:textId="77777777" w:rsidR="00F8373C" w:rsidRPr="009C43D1" w:rsidRDefault="00AC543F" w:rsidP="00F8373C">
      <w:pPr>
        <w:ind w:firstLine="432"/>
      </w:pPr>
      <w:r>
        <w:rPr>
          <w:lang w:eastAsia="en-GB"/>
        </w:rPr>
        <w:t>U svrhu dokazivanja da ne postoje osnove za isključenje</w:t>
      </w:r>
      <w:r w:rsidR="001302A7">
        <w:rPr>
          <w:lang w:eastAsia="en-GB"/>
        </w:rPr>
        <w:t>,</w:t>
      </w:r>
      <w:r>
        <w:rPr>
          <w:lang w:eastAsia="en-GB"/>
        </w:rPr>
        <w:t xml:space="preserve"> g</w:t>
      </w:r>
      <w:r w:rsidR="00F8373C" w:rsidRPr="00B4486D">
        <w:rPr>
          <w:lang w:eastAsia="en-GB"/>
        </w:rPr>
        <w:t>ospodarsk</w:t>
      </w:r>
      <w:r w:rsidR="003D4B3B">
        <w:rPr>
          <w:lang w:eastAsia="en-GB"/>
        </w:rPr>
        <w:t>i</w:t>
      </w:r>
      <w:r w:rsidR="00F8373C" w:rsidRPr="00B4486D">
        <w:rPr>
          <w:lang w:eastAsia="en-GB"/>
        </w:rPr>
        <w:t xml:space="preserve"> subjekt u ovom postupku </w:t>
      </w:r>
      <w:r w:rsidR="00F8373C">
        <w:rPr>
          <w:lang w:eastAsia="en-GB"/>
        </w:rPr>
        <w:t>jednostavne</w:t>
      </w:r>
      <w:r w:rsidR="00F8373C" w:rsidRPr="00B4486D">
        <w:rPr>
          <w:lang w:eastAsia="en-GB"/>
        </w:rPr>
        <w:t xml:space="preserve"> nabave u svoj</w:t>
      </w:r>
      <w:r w:rsidR="003D4B3B">
        <w:rPr>
          <w:lang w:eastAsia="en-GB"/>
        </w:rPr>
        <w:t>oj</w:t>
      </w:r>
      <w:r w:rsidR="00F8373C" w:rsidRPr="00B4486D">
        <w:rPr>
          <w:lang w:eastAsia="en-GB"/>
        </w:rPr>
        <w:t xml:space="preserve"> ponud</w:t>
      </w:r>
      <w:r w:rsidR="003D4B3B">
        <w:rPr>
          <w:lang w:eastAsia="en-GB"/>
        </w:rPr>
        <w:t>i</w:t>
      </w:r>
      <w:r w:rsidR="00F8373C" w:rsidRPr="00B4486D">
        <w:rPr>
          <w:lang w:eastAsia="en-GB"/>
        </w:rPr>
        <w:t xml:space="preserve"> dostavlja </w:t>
      </w:r>
      <w:r w:rsidR="00F8373C" w:rsidRPr="00AE36A5">
        <w:rPr>
          <w:b/>
          <w:bCs/>
          <w:u w:val="single"/>
          <w:lang w:eastAsia="en-GB"/>
        </w:rPr>
        <w:t>Prilog 2. Standardni obrazac za europsku jedinstvenu dokumentaciju o nabavi (ESPD)</w:t>
      </w:r>
      <w:r w:rsidR="00F8373C" w:rsidRPr="00B4486D">
        <w:rPr>
          <w:lang w:eastAsia="en-GB"/>
        </w:rPr>
        <w:t xml:space="preserve"> koja se sastoji od ažurirane osobne izjave gospodarskog subjekta kojim se zamjenjuju potvrde koje izdaju tijela javne vlasti ili treće osobe</w:t>
      </w:r>
      <w:r w:rsidR="00F8373C">
        <w:rPr>
          <w:lang w:eastAsia="en-GB"/>
        </w:rPr>
        <w:t>.</w:t>
      </w:r>
    </w:p>
    <w:p w14:paraId="0277C3F8" w14:textId="77777777" w:rsidR="00D33CD1" w:rsidRPr="00024A2C" w:rsidRDefault="00D33CD1" w:rsidP="00D33CD1">
      <w:pPr>
        <w:ind w:firstLine="578"/>
        <w:rPr>
          <w:rStyle w:val="Strong"/>
        </w:rPr>
      </w:pPr>
      <w:r>
        <w:t>Naručitelj može prije donošenja odluke, od Ponuditelja koji je podnio najpovoljniju ponudu, zatražiti da u roku ne kraćem od 5 (pet) dana, dostavi ažurirane popratne dokumente, kojima dokazuje istinitost podataka navedenih u ESPD obrascu.</w:t>
      </w:r>
    </w:p>
    <w:p w14:paraId="47A5B300" w14:textId="77777777" w:rsidR="00D33CD1" w:rsidRDefault="00D33CD1" w:rsidP="00D33CD1">
      <w:pPr>
        <w:ind w:firstLine="360"/>
      </w:pPr>
      <w:r>
        <w:t xml:space="preserve">U slučaju postojanja sumnje u istinitost podataka dostavljenih od strane gospodarskog subjekta, Naručitelj može dostavljene podatke provjeriti kod izdavatelja dokumenta, nadležnog tijela ili treće strane koja ima saznanja o relevantnim činjenicama, osim u slučaju ako je gospodarski subjekt upisan </w:t>
      </w:r>
      <w:r>
        <w:lastRenderedPageBreak/>
        <w:t xml:space="preserve">u službeni popis odobrenih gospodarskih subjekata u državi članici u kojoj gospodarski subjekt ima poslovni nastan. Svi dokazi i dokumenti traženi u ovoj točki mogu se dostaviti u neovjerenoj preslici. </w:t>
      </w:r>
    </w:p>
    <w:p w14:paraId="3AD0D06D" w14:textId="63C98E9A" w:rsidR="008B00DE" w:rsidRDefault="00D33CD1" w:rsidP="00F36189">
      <w:pPr>
        <w:ind w:firstLine="360"/>
      </w:pPr>
      <w:r w:rsidRPr="00D3548C">
        <w:rPr>
          <w:rStyle w:val="Strong"/>
          <w:b w:val="0"/>
          <w:bCs w:val="0"/>
        </w:rPr>
        <w:t>Ako se ne može obaviti provjera ili ishoditi potvrda, Naručitelj može zahtijevati od gospodarskog subjekta da u roku ne kraćem od pet dana, dostavi sve ili dio popratnih dokumenata ili dokaza.</w:t>
      </w:r>
    </w:p>
    <w:p w14:paraId="77D8B817" w14:textId="77777777" w:rsidR="00B73506" w:rsidRPr="001466B3" w:rsidRDefault="00B73506" w:rsidP="00033656">
      <w:pPr>
        <w:pStyle w:val="Heading1"/>
        <w:rPr>
          <w:smallCaps w:val="0"/>
        </w:rPr>
      </w:pPr>
      <w:bookmarkStart w:id="82" w:name="_Toc150759795"/>
      <w:bookmarkStart w:id="83" w:name="_Toc491246664"/>
      <w:bookmarkStart w:id="84" w:name="_Toc498907117"/>
      <w:bookmarkStart w:id="85" w:name="_Toc526860643"/>
      <w:bookmarkStart w:id="86" w:name="_Toc529440215"/>
      <w:bookmarkStart w:id="87" w:name="_Toc529958250"/>
      <w:bookmarkStart w:id="88" w:name="_Toc13223984"/>
      <w:r w:rsidRPr="001466B3">
        <w:rPr>
          <w:smallCaps w:val="0"/>
        </w:rPr>
        <w:t>Kriteriji za odabir gospodarskog subjekta</w:t>
      </w:r>
      <w:r w:rsidR="007A2EB0" w:rsidRPr="001466B3">
        <w:rPr>
          <w:smallCaps w:val="0"/>
        </w:rPr>
        <w:t xml:space="preserve"> </w:t>
      </w:r>
      <w:r w:rsidRPr="001466B3">
        <w:rPr>
          <w:smallCaps w:val="0"/>
        </w:rPr>
        <w:t>(uvjeti sposobnosti)</w:t>
      </w:r>
      <w:bookmarkEnd w:id="82"/>
    </w:p>
    <w:p w14:paraId="501B4A08" w14:textId="77777777" w:rsidR="00B20977" w:rsidRDefault="00B20977" w:rsidP="008C0970">
      <w:pPr>
        <w:ind w:firstLine="432"/>
      </w:pPr>
      <w:r w:rsidRPr="00B20977">
        <w:t>Naručitelj je u ov</w:t>
      </w:r>
      <w:r>
        <w:t>om Pozivu i pripadajuć</w:t>
      </w:r>
      <w:r w:rsidRPr="00B20977">
        <w:t xml:space="preserve">oj </w:t>
      </w:r>
      <w:r>
        <w:t>d</w:t>
      </w:r>
      <w:r w:rsidRPr="00B20977">
        <w:t xml:space="preserve">okumentaciji </w:t>
      </w:r>
      <w:r>
        <w:t>za nadmetanje</w:t>
      </w:r>
      <w:r w:rsidRPr="00B20977">
        <w:t xml:space="preserve"> odredio minimalne uvjete </w:t>
      </w:r>
      <w:r>
        <w:t xml:space="preserve">sposobnosti </w:t>
      </w:r>
      <w:r w:rsidRPr="00B20977">
        <w:t>kojima se osigurava da gospodarski subjekti imaju sposobnost</w:t>
      </w:r>
      <w:r>
        <w:t>i</w:t>
      </w:r>
      <w:r w:rsidRPr="00B20977">
        <w:t xml:space="preserve"> potrebne za izvršenje ugovora o javnoj nabavi. Svi uvjeti sposobnost</w:t>
      </w:r>
      <w:r>
        <w:t>i</w:t>
      </w:r>
      <w:r w:rsidRPr="00B20977">
        <w:t xml:space="preserve"> vezani </w:t>
      </w:r>
      <w:r>
        <w:t xml:space="preserve">su </w:t>
      </w:r>
      <w:r w:rsidRPr="00B20977">
        <w:t xml:space="preserve">uz predmet nabave i razmjerni predmetu nabave. </w:t>
      </w:r>
    </w:p>
    <w:p w14:paraId="41F40287" w14:textId="77777777" w:rsidR="00B73506" w:rsidRDefault="00B73506" w:rsidP="00075022">
      <w:pPr>
        <w:ind w:firstLine="708"/>
      </w:pPr>
      <w:r>
        <w:t>Naručitelj kao uvjete sposobnosti gospodarskog subjekta u ovom postupku javne nabave određuje slijedeće kriterije za odabir:</w:t>
      </w:r>
    </w:p>
    <w:tbl>
      <w:tblPr>
        <w:tblStyle w:val="GridTable1Light-Accent5"/>
        <w:tblW w:w="0" w:type="auto"/>
        <w:tblLook w:val="04A0" w:firstRow="1" w:lastRow="0" w:firstColumn="1" w:lastColumn="0" w:noHBand="0" w:noVBand="1"/>
      </w:tblPr>
      <w:tblGrid>
        <w:gridCol w:w="2547"/>
        <w:gridCol w:w="2126"/>
        <w:gridCol w:w="4343"/>
      </w:tblGrid>
      <w:tr w:rsidR="00C70104" w14:paraId="12C72B0D" w14:textId="77777777" w:rsidTr="000833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F2F2F2" w:themeFill="background1" w:themeFillShade="F2"/>
            <w:vAlign w:val="center"/>
          </w:tcPr>
          <w:p w14:paraId="4911C4EB" w14:textId="77777777" w:rsidR="00C70104" w:rsidRPr="000E56D1" w:rsidRDefault="000E56D1" w:rsidP="000E56D1">
            <w:pPr>
              <w:spacing w:before="120" w:after="120"/>
              <w:jc w:val="center"/>
            </w:pPr>
            <w:r>
              <w:t>Kriteriji za odabir GS (</w:t>
            </w:r>
            <w:r w:rsidR="00C70104" w:rsidRPr="000E56D1">
              <w:t>uvjet</w:t>
            </w:r>
            <w:r>
              <w:t>i</w:t>
            </w:r>
            <w:r w:rsidR="00C70104" w:rsidRPr="000E56D1">
              <w:t xml:space="preserve"> sposobnosti</w:t>
            </w:r>
            <w:r>
              <w:t>)</w:t>
            </w:r>
          </w:p>
        </w:tc>
        <w:tc>
          <w:tcPr>
            <w:tcW w:w="2126" w:type="dxa"/>
            <w:shd w:val="clear" w:color="auto" w:fill="F2F2F2" w:themeFill="background1" w:themeFillShade="F2"/>
            <w:vAlign w:val="center"/>
          </w:tcPr>
          <w:p w14:paraId="49BC36F9" w14:textId="77777777" w:rsidR="00C70104" w:rsidRPr="000E56D1" w:rsidRDefault="003F0087" w:rsidP="000E56D1">
            <w:pPr>
              <w:spacing w:before="120" w:after="120"/>
              <w:jc w:val="center"/>
              <w:cnfStyle w:val="100000000000" w:firstRow="1" w:lastRow="0" w:firstColumn="0" w:lastColumn="0" w:oddVBand="0" w:evenVBand="0" w:oddHBand="0" w:evenHBand="0" w:firstRowFirstColumn="0" w:firstRowLastColumn="0" w:lastRowFirstColumn="0" w:lastRowLastColumn="0"/>
            </w:pPr>
            <w:r w:rsidRPr="000E56D1">
              <w:t>Naručitelj je odredio navedeni kriterij kao uvjet sposobnosti</w:t>
            </w:r>
          </w:p>
        </w:tc>
        <w:tc>
          <w:tcPr>
            <w:tcW w:w="4343" w:type="dxa"/>
            <w:shd w:val="clear" w:color="auto" w:fill="F2F2F2" w:themeFill="background1" w:themeFillShade="F2"/>
            <w:vAlign w:val="center"/>
          </w:tcPr>
          <w:p w14:paraId="5495D2DC" w14:textId="77777777" w:rsidR="00C70104" w:rsidRPr="000E56D1" w:rsidRDefault="00C70104" w:rsidP="000E56D1">
            <w:pPr>
              <w:spacing w:before="120" w:after="120"/>
              <w:jc w:val="center"/>
              <w:cnfStyle w:val="100000000000" w:firstRow="1" w:lastRow="0" w:firstColumn="0" w:lastColumn="0" w:oddVBand="0" w:evenVBand="0" w:oddHBand="0" w:evenHBand="0" w:firstRowFirstColumn="0" w:firstRowLastColumn="0" w:lastRowFirstColumn="0" w:lastRowLastColumn="0"/>
            </w:pPr>
          </w:p>
        </w:tc>
      </w:tr>
      <w:tr w:rsidR="00C70104" w14:paraId="7B1BED1D" w14:textId="77777777" w:rsidTr="00083360">
        <w:tc>
          <w:tcPr>
            <w:cnfStyle w:val="001000000000" w:firstRow="0" w:lastRow="0" w:firstColumn="1" w:lastColumn="0" w:oddVBand="0" w:evenVBand="0" w:oddHBand="0" w:evenHBand="0" w:firstRowFirstColumn="0" w:firstRowLastColumn="0" w:lastRowFirstColumn="0" w:lastRowLastColumn="0"/>
            <w:tcW w:w="2547" w:type="dxa"/>
            <w:vAlign w:val="center"/>
          </w:tcPr>
          <w:p w14:paraId="7DCB3F20" w14:textId="77777777" w:rsidR="00C70104" w:rsidRPr="000E56D1" w:rsidRDefault="00C70104" w:rsidP="000E56D1">
            <w:pPr>
              <w:spacing w:before="120" w:after="120"/>
              <w:jc w:val="center"/>
              <w:rPr>
                <w:b w:val="0"/>
                <w:bCs w:val="0"/>
              </w:rPr>
            </w:pPr>
            <w:r w:rsidRPr="000E56D1">
              <w:rPr>
                <w:b w:val="0"/>
                <w:bCs w:val="0"/>
              </w:rPr>
              <w:t>Sposobnost za obavljanje profesionalne djelatnosti</w:t>
            </w:r>
          </w:p>
        </w:tc>
        <w:sdt>
          <w:sdtPr>
            <w:alias w:val="Odaberite stavku."/>
            <w:tag w:val="Odaberite stavku."/>
            <w:id w:val="-191306159"/>
            <w:placeholder>
              <w:docPart w:val="3FB567EF9A0F44CC93F3645EDAEAC3B3"/>
            </w:placeholder>
            <w:dropDownList>
              <w:listItem w:displayText="DA" w:value="DA"/>
              <w:listItem w:displayText="NE" w:value="NE"/>
            </w:dropDownList>
          </w:sdtPr>
          <w:sdtEndPr/>
          <w:sdtContent>
            <w:tc>
              <w:tcPr>
                <w:tcW w:w="2126" w:type="dxa"/>
                <w:vAlign w:val="center"/>
              </w:tcPr>
              <w:p w14:paraId="7941B1AC" w14:textId="77777777" w:rsidR="00C70104" w:rsidRDefault="00083360" w:rsidP="000E56D1">
                <w:pPr>
                  <w:spacing w:before="120" w:after="120"/>
                  <w:jc w:val="center"/>
                  <w:cnfStyle w:val="000000000000" w:firstRow="0" w:lastRow="0" w:firstColumn="0" w:lastColumn="0" w:oddVBand="0" w:evenVBand="0" w:oddHBand="0" w:evenHBand="0" w:firstRowFirstColumn="0" w:firstRowLastColumn="0" w:lastRowFirstColumn="0" w:lastRowLastColumn="0"/>
                </w:pPr>
                <w:r>
                  <w:t>DA</w:t>
                </w:r>
              </w:p>
            </w:tc>
          </w:sdtContent>
        </w:sdt>
        <w:sdt>
          <w:sdtPr>
            <w:id w:val="-168408945"/>
            <w:placeholder>
              <w:docPart w:val="0388DE3E3E2F46C2B617B9B17E434589"/>
            </w:placeholder>
            <w:text/>
          </w:sdtPr>
          <w:sdtEndPr/>
          <w:sdtContent>
            <w:tc>
              <w:tcPr>
                <w:tcW w:w="4343" w:type="dxa"/>
                <w:vAlign w:val="center"/>
              </w:tcPr>
              <w:p w14:paraId="684A07D9" w14:textId="77777777" w:rsidR="00C70104" w:rsidRDefault="007E72BE" w:rsidP="000E56D1">
                <w:pPr>
                  <w:spacing w:before="120" w:after="120"/>
                  <w:jc w:val="center"/>
                  <w:cnfStyle w:val="000000000000" w:firstRow="0" w:lastRow="0" w:firstColumn="0" w:lastColumn="0" w:oddVBand="0" w:evenVBand="0" w:oddHBand="0" w:evenHBand="0" w:firstRowFirstColumn="0" w:firstRowLastColumn="0" w:lastRowFirstColumn="0" w:lastRowLastColumn="0"/>
                </w:pPr>
                <w:r w:rsidRPr="007E72BE">
                  <w:t>Upis u sudski, obrtni, strukovni ili drugi odgovarajući registar u državi njegova poslovnog nastana.</w:t>
                </w:r>
              </w:p>
            </w:tc>
          </w:sdtContent>
        </w:sdt>
      </w:tr>
      <w:tr w:rsidR="00C70104" w14:paraId="398BDAF7" w14:textId="77777777" w:rsidTr="00083360">
        <w:tc>
          <w:tcPr>
            <w:cnfStyle w:val="001000000000" w:firstRow="0" w:lastRow="0" w:firstColumn="1" w:lastColumn="0" w:oddVBand="0" w:evenVBand="0" w:oddHBand="0" w:evenHBand="0" w:firstRowFirstColumn="0" w:firstRowLastColumn="0" w:lastRowFirstColumn="0" w:lastRowLastColumn="0"/>
            <w:tcW w:w="2547" w:type="dxa"/>
            <w:vAlign w:val="center"/>
          </w:tcPr>
          <w:p w14:paraId="79647734" w14:textId="77777777" w:rsidR="00C70104" w:rsidRPr="000E56D1" w:rsidRDefault="00C70104" w:rsidP="000E56D1">
            <w:pPr>
              <w:spacing w:before="120" w:after="120"/>
              <w:jc w:val="center"/>
              <w:rPr>
                <w:b w:val="0"/>
                <w:bCs w:val="0"/>
              </w:rPr>
            </w:pPr>
            <w:r w:rsidRPr="000E56D1">
              <w:rPr>
                <w:b w:val="0"/>
                <w:bCs w:val="0"/>
              </w:rPr>
              <w:t>Ekonomska i financijska sposobnosti</w:t>
            </w:r>
          </w:p>
        </w:tc>
        <w:sdt>
          <w:sdtPr>
            <w:alias w:val="Odaberite stavku."/>
            <w:tag w:val="Odaberite stavku."/>
            <w:id w:val="1728103128"/>
            <w:placeholder>
              <w:docPart w:val="1D38E6FC563342E9B136F1A4804ED002"/>
            </w:placeholder>
            <w:dropDownList>
              <w:listItem w:displayText="DA" w:value="DA"/>
              <w:listItem w:displayText="NE" w:value="NE"/>
            </w:dropDownList>
          </w:sdtPr>
          <w:sdtEndPr/>
          <w:sdtContent>
            <w:tc>
              <w:tcPr>
                <w:tcW w:w="2126" w:type="dxa"/>
                <w:vAlign w:val="center"/>
              </w:tcPr>
              <w:p w14:paraId="1E3E07E5" w14:textId="77777777" w:rsidR="00C70104" w:rsidRDefault="00083360" w:rsidP="000E56D1">
                <w:pPr>
                  <w:spacing w:before="120" w:after="120"/>
                  <w:jc w:val="center"/>
                  <w:cnfStyle w:val="000000000000" w:firstRow="0" w:lastRow="0" w:firstColumn="0" w:lastColumn="0" w:oddVBand="0" w:evenVBand="0" w:oddHBand="0" w:evenHBand="0" w:firstRowFirstColumn="0" w:firstRowLastColumn="0" w:lastRowFirstColumn="0" w:lastRowLastColumn="0"/>
                </w:pPr>
                <w:r>
                  <w:t>NE</w:t>
                </w:r>
              </w:p>
            </w:tc>
          </w:sdtContent>
        </w:sdt>
        <w:sdt>
          <w:sdtPr>
            <w:id w:val="-16624548"/>
            <w:placeholder>
              <w:docPart w:val="0388DE3E3E2F46C2B617B9B17E434589"/>
            </w:placeholder>
            <w:text/>
          </w:sdtPr>
          <w:sdtEndPr/>
          <w:sdtContent>
            <w:tc>
              <w:tcPr>
                <w:tcW w:w="4343" w:type="dxa"/>
                <w:vAlign w:val="center"/>
              </w:tcPr>
              <w:p w14:paraId="4CC1955C" w14:textId="77777777" w:rsidR="00C70104" w:rsidRDefault="00CD18DA" w:rsidP="000E56D1">
                <w:pPr>
                  <w:spacing w:before="120" w:after="120"/>
                  <w:jc w:val="center"/>
                  <w:cnfStyle w:val="000000000000" w:firstRow="0" w:lastRow="0" w:firstColumn="0" w:lastColumn="0" w:oddVBand="0" w:evenVBand="0" w:oddHBand="0" w:evenHBand="0" w:firstRowFirstColumn="0" w:firstRowLastColumn="0" w:lastRowFirstColumn="0" w:lastRowLastColumn="0"/>
                </w:pPr>
                <w:r w:rsidRPr="00CD18DA">
                  <w:t>Ne primjenjuje se.</w:t>
                </w:r>
              </w:p>
            </w:tc>
          </w:sdtContent>
        </w:sdt>
      </w:tr>
      <w:tr w:rsidR="00C70104" w14:paraId="21A56748" w14:textId="77777777" w:rsidTr="00083360">
        <w:tc>
          <w:tcPr>
            <w:cnfStyle w:val="001000000000" w:firstRow="0" w:lastRow="0" w:firstColumn="1" w:lastColumn="0" w:oddVBand="0" w:evenVBand="0" w:oddHBand="0" w:evenHBand="0" w:firstRowFirstColumn="0" w:firstRowLastColumn="0" w:lastRowFirstColumn="0" w:lastRowLastColumn="0"/>
            <w:tcW w:w="2547" w:type="dxa"/>
            <w:vAlign w:val="center"/>
          </w:tcPr>
          <w:p w14:paraId="455C08D3" w14:textId="77777777" w:rsidR="00C70104" w:rsidRPr="000E56D1" w:rsidRDefault="00C70104" w:rsidP="000E56D1">
            <w:pPr>
              <w:spacing w:before="120" w:after="120"/>
              <w:jc w:val="center"/>
              <w:rPr>
                <w:b w:val="0"/>
                <w:bCs w:val="0"/>
              </w:rPr>
            </w:pPr>
            <w:r w:rsidRPr="000E56D1">
              <w:rPr>
                <w:b w:val="0"/>
                <w:bCs w:val="0"/>
              </w:rPr>
              <w:t>Tehnička i stručna sposobnost</w:t>
            </w:r>
          </w:p>
        </w:tc>
        <w:sdt>
          <w:sdtPr>
            <w:alias w:val="Odaberite stavku."/>
            <w:tag w:val="Odaberite stavku."/>
            <w:id w:val="-2007884468"/>
            <w:placeholder>
              <w:docPart w:val="98D8732263BD4155BA6243F411C25903"/>
            </w:placeholder>
            <w:dropDownList>
              <w:listItem w:displayText="DA" w:value="DA"/>
              <w:listItem w:displayText="NE" w:value="NE"/>
            </w:dropDownList>
          </w:sdtPr>
          <w:sdtEndPr/>
          <w:sdtContent>
            <w:tc>
              <w:tcPr>
                <w:tcW w:w="2126" w:type="dxa"/>
                <w:vAlign w:val="center"/>
              </w:tcPr>
              <w:p w14:paraId="76CB7159" w14:textId="25F3F97E" w:rsidR="00C70104" w:rsidRDefault="00453C11" w:rsidP="000E56D1">
                <w:pPr>
                  <w:spacing w:before="120" w:after="120"/>
                  <w:jc w:val="center"/>
                  <w:cnfStyle w:val="000000000000" w:firstRow="0" w:lastRow="0" w:firstColumn="0" w:lastColumn="0" w:oddVBand="0" w:evenVBand="0" w:oddHBand="0" w:evenHBand="0" w:firstRowFirstColumn="0" w:firstRowLastColumn="0" w:lastRowFirstColumn="0" w:lastRowLastColumn="0"/>
                </w:pPr>
                <w:r>
                  <w:t>NE</w:t>
                </w:r>
              </w:p>
            </w:tc>
          </w:sdtContent>
        </w:sdt>
        <w:sdt>
          <w:sdtPr>
            <w:id w:val="-832219106"/>
            <w:placeholder>
              <w:docPart w:val="2D36436F76D24DB587F22D717BB5F06F"/>
            </w:placeholder>
            <w:text/>
          </w:sdtPr>
          <w:sdtEndPr/>
          <w:sdtContent>
            <w:sdt>
              <w:sdtPr>
                <w:id w:val="-1309552410"/>
                <w:placeholder>
                  <w:docPart w:val="0388DE3E3E2F46C2B617B9B17E434589"/>
                </w:placeholder>
                <w:text/>
              </w:sdtPr>
              <w:sdtEndPr/>
              <w:sdtContent>
                <w:tc>
                  <w:tcPr>
                    <w:tcW w:w="4343" w:type="dxa"/>
                    <w:vAlign w:val="center"/>
                  </w:tcPr>
                  <w:p w14:paraId="75C85658" w14:textId="62394EE7" w:rsidR="00C70104" w:rsidRDefault="00453C11" w:rsidP="00BC6BDF">
                    <w:pPr>
                      <w:spacing w:before="120" w:after="120"/>
                      <w:jc w:val="center"/>
                      <w:cnfStyle w:val="000000000000" w:firstRow="0" w:lastRow="0" w:firstColumn="0" w:lastColumn="0" w:oddVBand="0" w:evenVBand="0" w:oddHBand="0" w:evenHBand="0" w:firstRowFirstColumn="0" w:firstRowLastColumn="0" w:lastRowFirstColumn="0" w:lastRowLastColumn="0"/>
                    </w:pPr>
                    <w:r w:rsidRPr="00CD18DA">
                      <w:t>Ne primjenjuje se.</w:t>
                    </w:r>
                  </w:p>
                </w:tc>
              </w:sdtContent>
            </w:sdt>
          </w:sdtContent>
        </w:sdt>
      </w:tr>
    </w:tbl>
    <w:p w14:paraId="6177EBA1" w14:textId="77777777" w:rsidR="00A30599" w:rsidRPr="00A30599" w:rsidRDefault="00974E03" w:rsidP="00974E03">
      <w:pPr>
        <w:spacing w:before="240"/>
        <w:ind w:left="360"/>
        <w:rPr>
          <w:rStyle w:val="Strong"/>
          <w:b w:val="0"/>
          <w:bCs w:val="0"/>
        </w:rPr>
      </w:pPr>
      <w:r>
        <w:rPr>
          <w:noProof/>
        </w:rPr>
        <mc:AlternateContent>
          <mc:Choice Requires="wps">
            <w:drawing>
              <wp:anchor distT="0" distB="0" distL="114300" distR="114300" simplePos="0" relativeHeight="251667456" behindDoc="0" locked="0" layoutInCell="1" allowOverlap="1" wp14:anchorId="01A3E16A" wp14:editId="070B3F22">
                <wp:simplePos x="0" y="0"/>
                <wp:positionH relativeFrom="margin">
                  <wp:align>center</wp:align>
                </wp:positionH>
                <wp:positionV relativeFrom="paragraph">
                  <wp:posOffset>414020</wp:posOffset>
                </wp:positionV>
                <wp:extent cx="4857750" cy="1404620"/>
                <wp:effectExtent l="0" t="0" r="19050" b="24130"/>
                <wp:wrapTopAndBottom/>
                <wp:docPr id="294474570"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0" cy="140462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09E798E6" w14:textId="77777777" w:rsidR="00A30599" w:rsidRDefault="00A30599" w:rsidP="00A30599">
                            <w:pPr>
                              <w:spacing w:before="120" w:after="0"/>
                              <w:jc w:val="cente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16BB">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ESPD obrazac (Dio IV. Kriteriji za odabir gospodarskog subjekta, </w:t>
                            </w:r>
                          </w:p>
                          <w:p w14:paraId="14E155EC" w14:textId="77777777" w:rsidR="00A30599" w:rsidRPr="00AD16BB" w:rsidRDefault="00A30599" w:rsidP="00A30599">
                            <w:pPr>
                              <w:spacing w:after="120"/>
                              <w:jc w:val="cente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836F8">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ym w:font="Symbol" w:char="F061"/>
                            </w:r>
                            <w:r w:rsidRPr="007836F8">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Opći navod za sve kriterije za odabir</w:t>
                            </w:r>
                            <w:r w:rsidRPr="00AD16BB">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vert="horz" wrap="square" lIns="91440" tIns="45720" rIns="91440" bIns="45720" anchor="ctr" anchorCtr="0">
                        <a:spAutoFit/>
                      </wps:bodyPr>
                    </wps:wsp>
                  </a:graphicData>
                </a:graphic>
              </wp:anchor>
            </w:drawing>
          </mc:Choice>
          <mc:Fallback>
            <w:pict>
              <v:shape w14:anchorId="01A3E16A" id="_x0000_s1028" type="#_x0000_t202" style="position:absolute;left:0;text-align:left;margin-left:0;margin-top:32.6pt;width:382.5pt;height:110.6pt;z-index:25166745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" fillcolor="white [3201]" strokecolor="#4472c4 [3204]" strokeweight="1pt">
                <v:textbox style="mso-fit-shape-to-text:t">
                  <w:txbxContent>
                    <w:p w14:paraId="09E798E6" w14:textId="77777777" w:rsidR="00A30599" w:rsidRDefault="00A30599" w:rsidP="00A30599">
                      <w:pPr>
                        <w:spacing w:before="120" w:after="0"/>
                        <w:jc w:val="cente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16BB">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ESPD obrazac (Dio IV. Kriteriji za odabir gospodarskog subjekta, </w:t>
                      </w:r>
                    </w:p>
                    <w:p w14:paraId="14E155EC" w14:textId="77777777" w:rsidR="00A30599" w:rsidRPr="00AD16BB" w:rsidRDefault="00A30599" w:rsidP="00A30599">
                      <w:pPr>
                        <w:spacing w:after="120"/>
                        <w:jc w:val="cente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836F8">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ym w:font="Symbol" w:char="F061"/>
                      </w:r>
                      <w:r w:rsidRPr="007836F8">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Opći navod za sve kriterije za odabir</w:t>
                      </w:r>
                      <w:r w:rsidRPr="00AD16BB">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w10:wrap type="topAndBottom" anchorx="margin"/>
              </v:shape>
            </w:pict>
          </mc:Fallback>
        </mc:AlternateContent>
      </w:r>
      <w:r w:rsidR="00A30599" w:rsidRPr="00A30599">
        <w:rPr>
          <w:rStyle w:val="Strong"/>
          <w:b w:val="0"/>
          <w:bCs w:val="0"/>
        </w:rPr>
        <w:t>Za potrebe utvrđivanja okolnosti iz točke 4, gospodarski subjekt u ponudi dostavlja ispunjeno:</w:t>
      </w:r>
    </w:p>
    <w:p w14:paraId="50975B5A" w14:textId="77777777" w:rsidR="00A30599" w:rsidRDefault="00A30599" w:rsidP="00B51E69"/>
    <w:p w14:paraId="599859B2" w14:textId="77777777" w:rsidR="0041017B" w:rsidRDefault="0041017B" w:rsidP="0041017B">
      <w:pPr>
        <w:pStyle w:val="Heading2"/>
      </w:pPr>
      <w:bookmarkStart w:id="89" w:name="_Toc150759796"/>
      <w:r w:rsidRPr="0041017B">
        <w:t xml:space="preserve">Dokumenti kojima se dokazuje </w:t>
      </w:r>
      <w:r>
        <w:t>ispunjenje uvjeta sposobnosti</w:t>
      </w:r>
      <w:bookmarkEnd w:id="89"/>
    </w:p>
    <w:p w14:paraId="44B5DEE0" w14:textId="77777777" w:rsidR="0041017B" w:rsidRDefault="004A5FD9" w:rsidP="0041017B">
      <w:pPr>
        <w:ind w:firstLine="432"/>
      </w:pPr>
      <w:r>
        <w:rPr>
          <w:lang w:eastAsia="en-GB"/>
        </w:rPr>
        <w:t xml:space="preserve">U svrhu dokazivanja da </w:t>
      </w:r>
      <w:r w:rsidR="00D80B72">
        <w:t xml:space="preserve">ispunjava uvjete sposobnosti </w:t>
      </w:r>
      <w:r w:rsidR="0041017B">
        <w:t>u ovom postupku j</w:t>
      </w:r>
      <w:r w:rsidR="00D80B72">
        <w:t xml:space="preserve">ednostavne </w:t>
      </w:r>
      <w:r w:rsidR="0041017B">
        <w:t>nabave</w:t>
      </w:r>
      <w:r w:rsidR="00066859">
        <w:t xml:space="preserve">, </w:t>
      </w:r>
      <w:r w:rsidR="00066859">
        <w:rPr>
          <w:lang w:eastAsia="en-GB"/>
        </w:rPr>
        <w:t>g</w:t>
      </w:r>
      <w:r w:rsidR="00066859">
        <w:t>ospodarski subjekt</w:t>
      </w:r>
      <w:r w:rsidR="0041017B">
        <w:t xml:space="preserve"> u svoj</w:t>
      </w:r>
      <w:r w:rsidR="00066859">
        <w:t>oj</w:t>
      </w:r>
      <w:r w:rsidR="0041017B">
        <w:t xml:space="preserve"> ponud</w:t>
      </w:r>
      <w:r w:rsidR="00066859">
        <w:t>i</w:t>
      </w:r>
      <w:r w:rsidR="0041017B">
        <w:t xml:space="preserve"> dostavlja </w:t>
      </w:r>
      <w:r w:rsidR="00066859" w:rsidRPr="00AE36A5">
        <w:rPr>
          <w:b/>
          <w:bCs/>
          <w:u w:val="single"/>
          <w:lang w:eastAsia="en-GB"/>
        </w:rPr>
        <w:t>Prilog 2. Standardni obrazac za europsku jedinstvenu dokumentaciju o nabavi (ESPD)</w:t>
      </w:r>
      <w:r w:rsidR="0041017B">
        <w:t xml:space="preserve"> koja se sastoji od ažurirane osobne izjave gospodarskog subjekta koj</w:t>
      </w:r>
      <w:r w:rsidR="007759FA">
        <w:t>o</w:t>
      </w:r>
      <w:r w:rsidR="0041017B">
        <w:t>m se zamjenjuju potvrde koje izdaju tijela javne vlasti ili treće osobe.</w:t>
      </w:r>
    </w:p>
    <w:p w14:paraId="10340FB8" w14:textId="77777777" w:rsidR="0016635F" w:rsidRPr="00024A2C" w:rsidRDefault="0016635F" w:rsidP="0016635F">
      <w:pPr>
        <w:ind w:firstLine="578"/>
        <w:rPr>
          <w:rStyle w:val="Strong"/>
        </w:rPr>
      </w:pPr>
      <w:r>
        <w:t xml:space="preserve">Naručitelj može prije donošenja odluke, od Ponuditelja koji je podnio </w:t>
      </w:r>
      <w:r w:rsidR="00EF2E25">
        <w:t xml:space="preserve">najpovoljniju </w:t>
      </w:r>
      <w:r>
        <w:t>ponudu, zatražiti da u roku ne kraćem od 5 (pet) dana, dostavi ažurirane popratne dokumente, kojima dokazuje istinitost podataka navedenih u ESPD obrascu.</w:t>
      </w:r>
    </w:p>
    <w:p w14:paraId="384BBF3D" w14:textId="77777777" w:rsidR="0016635F" w:rsidRDefault="0016635F" w:rsidP="0016635F">
      <w:pPr>
        <w:ind w:firstLine="360"/>
      </w:pPr>
      <w:r>
        <w:t xml:space="preserve">U slučaju postojanja sumnje u istinitost podataka dostavljenih od strane gospodarskog subjekta, Naručitelj može dostavljene podatke provjeriti kod izdavatelja dokumenta, nadležnog tijela ili treće strane koja ima saznanja o relevantnim činjenicama, osim u slučaju ako je gospodarski subjekt upisan u službeni popis odobrenih gospodarskih subjekata u državi članici u kojoj gospodarski subjekt ima poslovni nastan. Svi dokazi i dokumenti traženi u ovoj točki mogu se dostaviti u neovjerenoj preslici. </w:t>
      </w:r>
    </w:p>
    <w:p w14:paraId="4CF4663E" w14:textId="77777777" w:rsidR="00EC6F54" w:rsidRDefault="00EC6F54" w:rsidP="00DC3F21">
      <w:pPr>
        <w:ind w:firstLine="360"/>
        <w:rPr>
          <w:rStyle w:val="Strong"/>
          <w:b w:val="0"/>
          <w:bCs w:val="0"/>
        </w:rPr>
      </w:pPr>
      <w:r w:rsidRPr="00D3548C">
        <w:rPr>
          <w:rStyle w:val="Strong"/>
          <w:b w:val="0"/>
          <w:bCs w:val="0"/>
        </w:rPr>
        <w:t>Ako se ne može obaviti provjera ili ishoditi potvrda, Naručitelj može zahtijevati od gospodarskog subjekta da u roku ne kraćem od pet dana, dostavi sve ili dio popratnih dokumenata ili dokaza.</w:t>
      </w:r>
    </w:p>
    <w:p w14:paraId="3392AA39" w14:textId="77777777" w:rsidR="00CD1419" w:rsidRDefault="00EB0435" w:rsidP="00EB0435">
      <w:pPr>
        <w:pStyle w:val="Heading1"/>
        <w:rPr>
          <w:smallCaps w:val="0"/>
        </w:rPr>
      </w:pPr>
      <w:bookmarkStart w:id="90" w:name="_Toc150759797"/>
      <w:r w:rsidRPr="00EB0435">
        <w:rPr>
          <w:smallCaps w:val="0"/>
        </w:rPr>
        <w:lastRenderedPageBreak/>
        <w:t>Europska jedinstvena dokumentacija o nabavi (ESPD)</w:t>
      </w:r>
      <w:bookmarkEnd w:id="90"/>
    </w:p>
    <w:p w14:paraId="1C990ECC" w14:textId="77777777" w:rsidR="00CD1419" w:rsidRPr="00B4486D" w:rsidRDefault="00CD1419" w:rsidP="00CD1419">
      <w:pPr>
        <w:ind w:firstLine="432"/>
      </w:pPr>
      <w:r w:rsidRPr="00B4486D">
        <w:t xml:space="preserve">U cilju dokazivanja da gospodarski subjekt nije u jednoj od situacija zbog koje se isključuje iz ovog postupka </w:t>
      </w:r>
      <w:r w:rsidR="000B0BBC">
        <w:t>jednostavne</w:t>
      </w:r>
      <w:r w:rsidRPr="00B4486D">
        <w:t xml:space="preserve"> nabave, te u cilju dokazivanja ispunjavanja traženih kriterija za kvalitativni odabir gospodarskog subjekta, gospodarski subjekt dostavlja Europsku jedinstvenu dokumentaciju o nabavi (European Single Procurement Document – ESPD) koja je kao zaseban dokument priložen u</w:t>
      </w:r>
      <w:r w:rsidR="003E666F">
        <w:t>z</w:t>
      </w:r>
      <w:r w:rsidRPr="00B4486D">
        <w:t xml:space="preserve"> </w:t>
      </w:r>
      <w:r w:rsidR="000B0BBC">
        <w:t>Po</w:t>
      </w:r>
      <w:r w:rsidR="003E666F">
        <w:t>nudu</w:t>
      </w:r>
      <w:r w:rsidR="000B0BBC">
        <w:t xml:space="preserve">. </w:t>
      </w:r>
    </w:p>
    <w:p w14:paraId="36D96387" w14:textId="77777777" w:rsidR="00CD1419" w:rsidRPr="00CD1419" w:rsidRDefault="00CD1419" w:rsidP="00EF6863">
      <w:pPr>
        <w:ind w:firstLine="432"/>
        <w:rPr>
          <w:rFonts w:ascii="Calibri" w:hAnsi="Calibri" w:cs="Calibri"/>
        </w:rPr>
      </w:pPr>
      <w:r w:rsidRPr="00B4486D">
        <w:t>ESPD je ažurirana formalna izjava gospodarskog subjekta, koja služi kao preliminarni dokaz umjesto potvrda koje izdaju tijela javne vlasti ili treće strane, a kojima se potvrđuje da taj gospodarski subjekt</w:t>
      </w:r>
      <w:r w:rsidR="00EF6863">
        <w:t xml:space="preserve"> </w:t>
      </w:r>
      <w:r w:rsidRPr="00CD1419">
        <w:t xml:space="preserve">nije u jednoj od situacija zbog koje se gospodarski subjekt isključuje iz postupka javne nabave (osnove za isključenje), </w:t>
      </w:r>
      <w:r w:rsidR="00EF6863">
        <w:t>te da i</w:t>
      </w:r>
      <w:r w:rsidRPr="00CD1419">
        <w:t>spunjava tražene kriterije za odabir gospodarskog subjekta</w:t>
      </w:r>
      <w:r w:rsidR="00EF6863">
        <w:t>.</w:t>
      </w:r>
      <w:r w:rsidR="00EF6863">
        <w:rPr>
          <w:rStyle w:val="FootnoteReference"/>
        </w:rPr>
        <w:footnoteReference w:id="1"/>
      </w:r>
    </w:p>
    <w:p w14:paraId="4CCC0D74" w14:textId="77777777" w:rsidR="005356C6" w:rsidRDefault="005356C6" w:rsidP="005356C6">
      <w:pPr>
        <w:pStyle w:val="Heading2"/>
      </w:pPr>
      <w:bookmarkStart w:id="91" w:name="_Toc150759798"/>
      <w:r>
        <w:t>Upute za popunjavanje eESPD obrasca</w:t>
      </w:r>
      <w:bookmarkEnd w:id="91"/>
    </w:p>
    <w:p w14:paraId="4B2D0C0F" w14:textId="77777777" w:rsidR="00EC08AC" w:rsidRPr="00B4486D" w:rsidRDefault="00EC08AC" w:rsidP="00250DB4">
      <w:pPr>
        <w:ind w:firstLine="576"/>
      </w:pPr>
      <w:r w:rsidRPr="00B4486D">
        <w:t xml:space="preserve">Ponuditelji </w:t>
      </w:r>
      <w:r w:rsidR="001455C4">
        <w:t xml:space="preserve">su </w:t>
      </w:r>
      <w:r w:rsidRPr="00B4486D">
        <w:t>u obvezi kao sastavni dio ponude ispuniti i dostaviti ESPD obrazac.</w:t>
      </w:r>
    </w:p>
    <w:p w14:paraId="1A346B07" w14:textId="77777777" w:rsidR="00EC08AC" w:rsidRPr="00B4486D" w:rsidRDefault="00EC08AC" w:rsidP="001455C4">
      <w:pPr>
        <w:ind w:firstLine="576"/>
      </w:pPr>
      <w:r w:rsidRPr="00B4486D">
        <w:t xml:space="preserve">ESPD obrazac priložen je uz </w:t>
      </w:r>
      <w:r w:rsidR="00671971">
        <w:t>Poziv</w:t>
      </w:r>
      <w:r w:rsidRPr="00B4486D">
        <w:t xml:space="preserve"> kao zasebni dokument (</w:t>
      </w:r>
      <w:r w:rsidR="00671971">
        <w:t>word</w:t>
      </w:r>
      <w:r w:rsidRPr="00B4486D">
        <w:t xml:space="preserve"> datoteka). Nakon objave postupka nabave, Ponuditelji preuzimaju </w:t>
      </w:r>
      <w:r w:rsidR="00E31342">
        <w:t xml:space="preserve">i popunjavaju </w:t>
      </w:r>
      <w:r w:rsidRPr="00B4486D">
        <w:t>ESPD obrazac (</w:t>
      </w:r>
      <w:r w:rsidR="00E31342">
        <w:t>word</w:t>
      </w:r>
      <w:r w:rsidR="00E31342" w:rsidRPr="00B4486D">
        <w:t xml:space="preserve"> </w:t>
      </w:r>
      <w:r w:rsidRPr="00B4486D">
        <w:t>datoteku)</w:t>
      </w:r>
      <w:r w:rsidR="005F606F" w:rsidRPr="005F606F">
        <w:t xml:space="preserve"> </w:t>
      </w:r>
      <w:r w:rsidR="005F606F" w:rsidRPr="00B4486D">
        <w:t>te definiraju svoje odgovore</w:t>
      </w:r>
      <w:r w:rsidRPr="00B4486D">
        <w:t xml:space="preserve">. Ponuditelji </w:t>
      </w:r>
      <w:r w:rsidR="00E31342">
        <w:t xml:space="preserve">zatim </w:t>
      </w:r>
      <w:r w:rsidRPr="00B4486D">
        <w:t xml:space="preserve">prilažu </w:t>
      </w:r>
      <w:r w:rsidR="005F606F">
        <w:t xml:space="preserve">uz svoju Ponudu </w:t>
      </w:r>
      <w:r w:rsidRPr="00B4486D">
        <w:t>preuzetu datoteku ESPD obrasca.</w:t>
      </w:r>
    </w:p>
    <w:p w14:paraId="67FA9B45" w14:textId="77777777" w:rsidR="00B03528" w:rsidRPr="00F21EB2" w:rsidRDefault="00B03528" w:rsidP="00933855">
      <w:pPr>
        <w:spacing w:after="120"/>
        <w:rPr>
          <w:b/>
          <w:bCs/>
          <w:u w:val="single"/>
        </w:rPr>
      </w:pPr>
      <w:r w:rsidRPr="00F21EB2">
        <w:rPr>
          <w:b/>
          <w:bCs/>
          <w:u w:val="single"/>
        </w:rPr>
        <w:t>ESPD obrazac mora biti popunjen u:</w:t>
      </w:r>
    </w:p>
    <w:p w14:paraId="14239AF5" w14:textId="77777777" w:rsidR="00B03528" w:rsidRPr="00F21EB2" w:rsidRDefault="00B03528" w:rsidP="00EF6863">
      <w:pPr>
        <w:spacing w:after="120"/>
        <w:ind w:firstLine="708"/>
      </w:pPr>
      <w:r w:rsidRPr="00812466">
        <w:rPr>
          <w:b/>
          <w:bCs/>
        </w:rPr>
        <w:t xml:space="preserve">Dio I. Podaci o postupku nabave i javnom Naručitelju ili Naručitelju </w:t>
      </w:r>
      <w:r w:rsidR="00F21EB2">
        <w:rPr>
          <w:b/>
          <w:bCs/>
        </w:rPr>
        <w:t>–</w:t>
      </w:r>
      <w:r w:rsidR="00F21EB2" w:rsidRPr="00F21EB2">
        <w:t xml:space="preserve"> ispunjava Naručitelj</w:t>
      </w:r>
    </w:p>
    <w:p w14:paraId="34FC6A44" w14:textId="77777777" w:rsidR="00B03528" w:rsidRPr="00812466" w:rsidRDefault="00B03528" w:rsidP="00592C4C">
      <w:pPr>
        <w:spacing w:after="0"/>
        <w:ind w:firstLine="708"/>
        <w:rPr>
          <w:b/>
          <w:bCs/>
        </w:rPr>
      </w:pPr>
      <w:r w:rsidRPr="00812466">
        <w:rPr>
          <w:b/>
          <w:bCs/>
        </w:rPr>
        <w:t>Dio II. Podaci o gospodarskom subjektu</w:t>
      </w:r>
      <w:r w:rsidR="00F21EB2">
        <w:rPr>
          <w:b/>
          <w:bCs/>
        </w:rPr>
        <w:t xml:space="preserve"> </w:t>
      </w:r>
      <w:r w:rsidR="00B018E6" w:rsidRPr="00B018E6">
        <w:t>– ispunjava Ponuditelj</w:t>
      </w:r>
    </w:p>
    <w:p w14:paraId="5285948F" w14:textId="77777777" w:rsidR="00A375C1" w:rsidRDefault="007146BF" w:rsidP="00E56F8B">
      <w:pPr>
        <w:pStyle w:val="ListParagraph"/>
        <w:numPr>
          <w:ilvl w:val="0"/>
          <w:numId w:val="9"/>
        </w:numPr>
        <w:ind w:left="1210"/>
      </w:pPr>
      <w:r>
        <w:t>O</w:t>
      </w:r>
      <w:r w:rsidR="00A375C1">
        <w:t>djeljak A - Podaci o gospodarskom subjektu;</w:t>
      </w:r>
    </w:p>
    <w:p w14:paraId="69A11454" w14:textId="77777777" w:rsidR="00A375C1" w:rsidRDefault="007146BF" w:rsidP="00E56F8B">
      <w:pPr>
        <w:pStyle w:val="ListParagraph"/>
        <w:numPr>
          <w:ilvl w:val="0"/>
          <w:numId w:val="9"/>
        </w:numPr>
        <w:ind w:left="1210"/>
      </w:pPr>
      <w:r>
        <w:t>O</w:t>
      </w:r>
      <w:r w:rsidR="00A375C1">
        <w:t>djeljak B - Podaci o zastupnicima gospodarskog subjekta</w:t>
      </w:r>
    </w:p>
    <w:p w14:paraId="6395C74F" w14:textId="77777777" w:rsidR="00A375C1" w:rsidRDefault="007146BF" w:rsidP="00E56F8B">
      <w:pPr>
        <w:pStyle w:val="ListParagraph"/>
        <w:numPr>
          <w:ilvl w:val="0"/>
          <w:numId w:val="9"/>
        </w:numPr>
        <w:ind w:left="1210"/>
      </w:pPr>
      <w:r>
        <w:t>O</w:t>
      </w:r>
      <w:r w:rsidR="00A375C1">
        <w:t>djeljak C - Podaci o oslanjanju na sposobnost drugih subjekata, ako je primjenjivo</w:t>
      </w:r>
    </w:p>
    <w:p w14:paraId="040C1804" w14:textId="77777777" w:rsidR="00A375C1" w:rsidRPr="00B4486D" w:rsidRDefault="007146BF" w:rsidP="00E56F8B">
      <w:pPr>
        <w:pStyle w:val="ListParagraph"/>
        <w:numPr>
          <w:ilvl w:val="0"/>
          <w:numId w:val="9"/>
        </w:numPr>
        <w:spacing w:after="120"/>
        <w:ind w:left="1210"/>
      </w:pPr>
      <w:r>
        <w:t>O</w:t>
      </w:r>
      <w:r w:rsidR="00A375C1">
        <w:t>djeljak D - Podaci o podugovarateljima na čije se sposobnosti gosp</w:t>
      </w:r>
      <w:r w:rsidR="005033E3">
        <w:t>od</w:t>
      </w:r>
      <w:r w:rsidR="00A375C1">
        <w:t>arski subjekt ne oslanja, ako je primjenjivo</w:t>
      </w:r>
    </w:p>
    <w:p w14:paraId="5F01FDA9" w14:textId="77777777" w:rsidR="00B03528" w:rsidRPr="00812466" w:rsidRDefault="00B03528" w:rsidP="00592C4C">
      <w:pPr>
        <w:spacing w:after="0"/>
        <w:ind w:firstLine="708"/>
        <w:rPr>
          <w:b/>
          <w:bCs/>
        </w:rPr>
      </w:pPr>
      <w:r w:rsidRPr="00812466">
        <w:rPr>
          <w:b/>
          <w:bCs/>
        </w:rPr>
        <w:t xml:space="preserve">Dio III. Osnove za isključenje </w:t>
      </w:r>
    </w:p>
    <w:p w14:paraId="6A6D1CAD" w14:textId="77777777" w:rsidR="00B03528" w:rsidRPr="00B4486D" w:rsidRDefault="00B03528" w:rsidP="00E56F8B">
      <w:pPr>
        <w:pStyle w:val="ListParagraph"/>
        <w:numPr>
          <w:ilvl w:val="0"/>
          <w:numId w:val="10"/>
        </w:numPr>
        <w:ind w:left="1210"/>
      </w:pPr>
      <w:r w:rsidRPr="00B4486D">
        <w:t xml:space="preserve">Odjeljak A: Osnove povezane s kaznenim presudama </w:t>
      </w:r>
      <w:r w:rsidRPr="007146BF">
        <w:rPr>
          <w:color w:val="000000"/>
        </w:rPr>
        <w:t>(sukladno točki 3.1.</w:t>
      </w:r>
      <w:r w:rsidR="00F52F5C" w:rsidRPr="007146BF">
        <w:rPr>
          <w:color w:val="000000"/>
        </w:rPr>
        <w:t>1</w:t>
      </w:r>
      <w:r w:rsidRPr="007146BF">
        <w:rPr>
          <w:color w:val="000000"/>
        </w:rPr>
        <w:t>),</w:t>
      </w:r>
    </w:p>
    <w:p w14:paraId="76F20258" w14:textId="77777777" w:rsidR="00B03528" w:rsidRPr="00B4486D" w:rsidRDefault="00B03528" w:rsidP="00E56F8B">
      <w:pPr>
        <w:pStyle w:val="ListParagraph"/>
        <w:numPr>
          <w:ilvl w:val="0"/>
          <w:numId w:val="10"/>
        </w:numPr>
        <w:spacing w:after="120"/>
        <w:ind w:left="1210"/>
      </w:pPr>
      <w:r w:rsidRPr="00B4486D">
        <w:t xml:space="preserve">Odjeljak B: Osnove povezane s plaćanjem poreza ili doprinosa za socijalno osiguranje </w:t>
      </w:r>
      <w:r w:rsidRPr="007146BF">
        <w:rPr>
          <w:color w:val="000000"/>
        </w:rPr>
        <w:t>(sukladno točki 3.1.</w:t>
      </w:r>
      <w:r w:rsidR="00F52F5C" w:rsidRPr="007146BF">
        <w:rPr>
          <w:color w:val="000000"/>
        </w:rPr>
        <w:t>2</w:t>
      </w:r>
      <w:r w:rsidRPr="007146BF">
        <w:rPr>
          <w:color w:val="000000"/>
        </w:rPr>
        <w:t>),</w:t>
      </w:r>
    </w:p>
    <w:p w14:paraId="3D50E095" w14:textId="77777777" w:rsidR="00B03528" w:rsidRPr="008D1BD6" w:rsidRDefault="00B03528" w:rsidP="00592C4C">
      <w:pPr>
        <w:spacing w:after="0"/>
        <w:ind w:firstLine="708"/>
        <w:rPr>
          <w:b/>
          <w:bCs/>
        </w:rPr>
      </w:pPr>
      <w:r w:rsidRPr="008D1BD6">
        <w:rPr>
          <w:b/>
          <w:bCs/>
        </w:rPr>
        <w:t>Dio IV. Kriteriji za odabir gospodarskog subjekta:</w:t>
      </w:r>
    </w:p>
    <w:p w14:paraId="62C47C48" w14:textId="77777777" w:rsidR="00C3084E" w:rsidRDefault="006267E7" w:rsidP="00E56F8B">
      <w:pPr>
        <w:pStyle w:val="ListParagraph"/>
        <w:numPr>
          <w:ilvl w:val="0"/>
          <w:numId w:val="11"/>
        </w:numPr>
        <w:spacing w:after="120"/>
        <w:ind w:left="432" w:firstLine="708"/>
        <w:rPr>
          <w:color w:val="000000"/>
        </w:rPr>
      </w:pPr>
      <w:r w:rsidRPr="006267E7">
        <w:rPr>
          <w:bCs/>
        </w:rPr>
        <w:sym w:font="Symbol" w:char="F061"/>
      </w:r>
      <w:r w:rsidRPr="006267E7">
        <w:rPr>
          <w:bCs/>
        </w:rPr>
        <w:t>: Opći navod za sve kriterije za odabir</w:t>
      </w:r>
      <w:r w:rsidRPr="006267E7">
        <w:t xml:space="preserve"> </w:t>
      </w:r>
      <w:r w:rsidR="00B03528" w:rsidRPr="00C3084E">
        <w:rPr>
          <w:color w:val="000000"/>
        </w:rPr>
        <w:t>(sukladno točki 4),</w:t>
      </w:r>
    </w:p>
    <w:p w14:paraId="26E0D34A" w14:textId="77777777" w:rsidR="00387F2D" w:rsidRPr="00B4486D" w:rsidRDefault="00387F2D" w:rsidP="00EF6863">
      <w:pPr>
        <w:spacing w:after="120"/>
        <w:ind w:firstLine="708"/>
      </w:pPr>
      <w:r w:rsidRPr="00F94D2E">
        <w:rPr>
          <w:b/>
          <w:bCs/>
        </w:rPr>
        <w:t>Dio VI. Završne izjave</w:t>
      </w:r>
      <w:r w:rsidR="004C606B">
        <w:t xml:space="preserve"> -</w:t>
      </w:r>
      <w:r w:rsidR="004C606B" w:rsidRPr="004C606B">
        <w:t xml:space="preserve"> </w:t>
      </w:r>
      <w:r w:rsidR="004C606B" w:rsidRPr="00B018E6">
        <w:t>ispunjava Ponuditelj</w:t>
      </w:r>
      <w:r w:rsidR="004C606B">
        <w:t>,</w:t>
      </w:r>
      <w:r w:rsidR="004C606B" w:rsidRPr="004C606B">
        <w:t xml:space="preserve"> izjavu nije potrebno potpisati</w:t>
      </w:r>
    </w:p>
    <w:p w14:paraId="2913D73E" w14:textId="77777777" w:rsidR="00AF6768" w:rsidRDefault="00975649" w:rsidP="00933855">
      <w:pPr>
        <w:spacing w:after="120"/>
        <w:ind w:firstLine="432"/>
      </w:pPr>
      <w:r w:rsidRPr="00933855">
        <w:t xml:space="preserve">Gospodarski subjekt koji sudjeluje sam, nema podugovaratelja i ne oslanja se na sposobnosti drugih subjekata kako bi ispunio kriterije za odabir dužan je ispuniti jedan ESPD. </w:t>
      </w:r>
    </w:p>
    <w:p w14:paraId="36A47316" w14:textId="4650E952" w:rsidR="00975649" w:rsidRPr="00933855" w:rsidRDefault="00975649" w:rsidP="00933855">
      <w:pPr>
        <w:spacing w:after="120"/>
        <w:ind w:firstLine="432"/>
      </w:pPr>
      <w:r w:rsidRPr="00933855">
        <w:t>Gospodarski subjekt koji sudjeluje sam, ali se oslanja na sposobnosti najmanje jednog drugog gospodarskog subjekta mora osigurati da javni Naručitelj zaprimi njegov ESPD zajedno sa zasebnim ESPD-om u kojem su navedeni relevantni podaci (vidjeti Dio II., Odjeljak C ESPD obrasca) za svaki subjekt na koji se oslanja. Gospodarski subjekt koji namjerava dati bilo koji dio ugovora u podugovor trećim osobama mora osigurati da javni Naručitelj zaprimi njegov ESPD zajedno sa zasebnim ESPD-om u kojem su navedeni relevantni podaci (vidjeti Dio II., Odjeljak D ESPD obrasca) za svakog podugovaratelja na čije se sposobnosti gospodarski subjekt ne oslanja.</w:t>
      </w:r>
    </w:p>
    <w:p w14:paraId="5DDFD5C0" w14:textId="77777777" w:rsidR="00033656" w:rsidRPr="00033656" w:rsidRDefault="00033656" w:rsidP="00033656">
      <w:pPr>
        <w:pStyle w:val="Heading1"/>
      </w:pPr>
      <w:bookmarkStart w:id="92" w:name="_Toc150759799"/>
      <w:r w:rsidRPr="00033656">
        <w:lastRenderedPageBreak/>
        <w:t>P</w:t>
      </w:r>
      <w:r>
        <w:t>odaci o ponudi</w:t>
      </w:r>
      <w:bookmarkEnd w:id="83"/>
      <w:bookmarkEnd w:id="84"/>
      <w:bookmarkEnd w:id="85"/>
      <w:bookmarkEnd w:id="86"/>
      <w:bookmarkEnd w:id="87"/>
      <w:bookmarkEnd w:id="88"/>
      <w:bookmarkEnd w:id="92"/>
    </w:p>
    <w:p w14:paraId="6F1820E1" w14:textId="77777777" w:rsidR="00954B5D" w:rsidRPr="00B4486D" w:rsidRDefault="00954B5D" w:rsidP="00954B5D">
      <w:pPr>
        <w:pStyle w:val="Heading2"/>
      </w:pPr>
      <w:bookmarkStart w:id="93" w:name="_Toc491246665"/>
      <w:bookmarkStart w:id="94" w:name="_Toc498907118"/>
      <w:bookmarkStart w:id="95" w:name="_Toc526860644"/>
      <w:bookmarkStart w:id="96" w:name="_Toc529440216"/>
      <w:bookmarkStart w:id="97" w:name="_Toc529958251"/>
      <w:bookmarkStart w:id="98" w:name="_Toc13223985"/>
      <w:bookmarkStart w:id="99" w:name="_Toc150759800"/>
      <w:r w:rsidRPr="00B4486D">
        <w:t>Sadržaj</w:t>
      </w:r>
      <w:r w:rsidR="00515AA1">
        <w:t xml:space="preserve"> i</w:t>
      </w:r>
      <w:r w:rsidRPr="00B4486D">
        <w:t xml:space="preserve"> način izrade ponude</w:t>
      </w:r>
      <w:bookmarkEnd w:id="93"/>
      <w:bookmarkEnd w:id="94"/>
      <w:bookmarkEnd w:id="95"/>
      <w:bookmarkEnd w:id="96"/>
      <w:bookmarkEnd w:id="97"/>
      <w:bookmarkEnd w:id="98"/>
      <w:bookmarkEnd w:id="99"/>
    </w:p>
    <w:p w14:paraId="0BB25ACB" w14:textId="4C368DB2" w:rsidR="00954B5D" w:rsidRDefault="008B00DE" w:rsidP="002647DB">
      <w:pPr>
        <w:ind w:firstLine="576"/>
        <w:rPr>
          <w:rFonts w:cstheme="minorHAnsi"/>
        </w:rPr>
      </w:pPr>
      <w:r>
        <w:t xml:space="preserve">Ponuda je izjava volje Ponuditelja u pisanom obliku da će isporučiti robu, pružiti usluge ili izvesti radove u skladu s uvjetima i zahtjevima iz </w:t>
      </w:r>
      <w:r w:rsidR="008338C3">
        <w:t>Poziva na dostavu ponuda</w:t>
      </w:r>
      <w:r>
        <w:t>.</w:t>
      </w:r>
      <w:r w:rsidR="002647DB">
        <w:t xml:space="preserve"> </w:t>
      </w:r>
      <w:r>
        <w:t xml:space="preserve">Pri izradi ponude Ponuditelj se mora pridržavati zahtjeva i uvjeta iz </w:t>
      </w:r>
      <w:r w:rsidR="008338C3">
        <w:t>Poziva</w:t>
      </w:r>
      <w:r>
        <w:t>.</w:t>
      </w:r>
      <w:r w:rsidR="002647DB">
        <w:t xml:space="preserve"> </w:t>
      </w:r>
      <w:bookmarkStart w:id="100" w:name="_Hlk8853692"/>
      <w:r w:rsidR="00954B5D" w:rsidRPr="00B41941">
        <w:rPr>
          <w:rFonts w:cstheme="minorHAnsi"/>
        </w:rPr>
        <w:t>Ponuda se u ovom postupku nabave dostavlja elektroničkim sredstvima komunikacije.</w:t>
      </w:r>
      <w:r w:rsidR="00954B5D">
        <w:rPr>
          <w:rFonts w:cstheme="minorHAnsi"/>
        </w:rPr>
        <w:t xml:space="preserve"> </w:t>
      </w:r>
    </w:p>
    <w:p w14:paraId="5451C562" w14:textId="77777777" w:rsidR="00E2311D" w:rsidRDefault="001F4D0D" w:rsidP="001F4D0D">
      <w:r w:rsidRPr="00B4486D">
        <w:t xml:space="preserve">Ponuditelji </w:t>
      </w:r>
      <w:r w:rsidR="001F32F1">
        <w:t>dostavljaju</w:t>
      </w:r>
      <w:r w:rsidRPr="00B4486D">
        <w:t xml:space="preserve"> ponudu koja sadrži najmanje sljedeće:</w:t>
      </w:r>
    </w:p>
    <w:p w14:paraId="600E1DD0" w14:textId="16023A41" w:rsidR="00E2311D" w:rsidRDefault="00272DF5" w:rsidP="00E56F8B">
      <w:pPr>
        <w:pStyle w:val="ListParagraph"/>
        <w:numPr>
          <w:ilvl w:val="0"/>
          <w:numId w:val="12"/>
        </w:numPr>
        <w:rPr>
          <w:rFonts w:eastAsia="Calibri"/>
        </w:rPr>
      </w:pPr>
      <w:r w:rsidRPr="00272DF5">
        <w:rPr>
          <w:rFonts w:eastAsia="Calibri"/>
        </w:rPr>
        <w:t xml:space="preserve">popunjen i ovjeren Ponudbeni list </w:t>
      </w:r>
      <w:r w:rsidR="00D055D8">
        <w:rPr>
          <w:rFonts w:eastAsia="Calibri"/>
        </w:rPr>
        <w:t>(Prilog 1)</w:t>
      </w:r>
      <w:r w:rsidR="002D7686">
        <w:rPr>
          <w:rFonts w:eastAsia="Calibri"/>
        </w:rPr>
        <w:t>;</w:t>
      </w:r>
    </w:p>
    <w:p w14:paraId="189A8CE8" w14:textId="7BC3515F" w:rsidR="00D21633" w:rsidRPr="00D21633" w:rsidRDefault="00272DF5" w:rsidP="00E56F8B">
      <w:pPr>
        <w:pStyle w:val="ListParagraph"/>
        <w:numPr>
          <w:ilvl w:val="0"/>
          <w:numId w:val="12"/>
        </w:numPr>
        <w:rPr>
          <w:rFonts w:eastAsia="Calibri"/>
        </w:rPr>
      </w:pPr>
      <w:r w:rsidRPr="00272DF5">
        <w:rPr>
          <w:rFonts w:eastAsia="Calibri"/>
        </w:rPr>
        <w:t xml:space="preserve">popunjen i ovjeren </w:t>
      </w:r>
      <w:r w:rsidR="00D21633" w:rsidRPr="00D21633">
        <w:rPr>
          <w:rFonts w:eastAsia="Calibri"/>
        </w:rPr>
        <w:t xml:space="preserve">ESPD obrazac </w:t>
      </w:r>
      <w:r w:rsidR="00D055D8">
        <w:rPr>
          <w:rFonts w:eastAsia="Calibri"/>
        </w:rPr>
        <w:t>(Prilog 2)</w:t>
      </w:r>
      <w:r w:rsidR="002D7686">
        <w:rPr>
          <w:rFonts w:eastAsia="Calibri"/>
        </w:rPr>
        <w:t>;</w:t>
      </w:r>
    </w:p>
    <w:p w14:paraId="7C1C59AC" w14:textId="32D21EEC" w:rsidR="009D6882" w:rsidRPr="009D6882" w:rsidRDefault="00272DF5" w:rsidP="00E56F8B">
      <w:pPr>
        <w:pStyle w:val="ListParagraph"/>
        <w:numPr>
          <w:ilvl w:val="0"/>
          <w:numId w:val="12"/>
        </w:numPr>
      </w:pPr>
      <w:r w:rsidRPr="00272DF5">
        <w:rPr>
          <w:rFonts w:eastAsia="Calibri"/>
        </w:rPr>
        <w:t xml:space="preserve">popunjen i ovjeren </w:t>
      </w:r>
      <w:r w:rsidR="00E2311D" w:rsidRPr="009D6882">
        <w:rPr>
          <w:rFonts w:eastAsia="Calibri"/>
        </w:rPr>
        <w:t xml:space="preserve">Troškovnik </w:t>
      </w:r>
      <w:r w:rsidR="00D055D8">
        <w:rPr>
          <w:rFonts w:eastAsia="Calibri"/>
        </w:rPr>
        <w:t>(Prilog 3)</w:t>
      </w:r>
      <w:r w:rsidR="002D7686">
        <w:rPr>
          <w:rFonts w:eastAsia="Calibri"/>
        </w:rPr>
        <w:t>.</w:t>
      </w:r>
    </w:p>
    <w:p w14:paraId="66A920EE" w14:textId="77777777" w:rsidR="00A01F80" w:rsidRPr="00B4486D" w:rsidRDefault="00A01F80" w:rsidP="00335A74">
      <w:pPr>
        <w:ind w:firstLine="360"/>
      </w:pPr>
      <w:r w:rsidRPr="00B4486D">
        <w:t>P</w:t>
      </w:r>
      <w:r w:rsidRPr="00CB0D77">
        <w:t xml:space="preserve">onuda se izrađuje na način da čini cjelinu. Ako zbog opsega ili </w:t>
      </w:r>
      <w:r w:rsidRPr="002C32DC">
        <w:t>drugih objektivnih okolnosti ponuda ne može biti izrađena na način da čini cjelinu, onda se izrađuje u dva ili više dijelova.</w:t>
      </w:r>
      <w:r w:rsidR="00335A74">
        <w:t xml:space="preserve"> </w:t>
      </w:r>
      <w:r w:rsidRPr="00B4486D">
        <w:t>Ako se ponuda dostavljena elektroničkim putem sastoji od više dijelova, Ponuditelj osigurava sigurno povezivanje svih dijelova ponude.</w:t>
      </w:r>
    </w:p>
    <w:p w14:paraId="016137A3" w14:textId="77777777" w:rsidR="00AD24C5" w:rsidRDefault="00AD24C5" w:rsidP="00D27902">
      <w:pPr>
        <w:pStyle w:val="Heading2"/>
      </w:pPr>
      <w:bookmarkStart w:id="101" w:name="_Toc150759801"/>
      <w:r>
        <w:t>Način dostave ponude</w:t>
      </w:r>
      <w:bookmarkEnd w:id="101"/>
    </w:p>
    <w:p w14:paraId="09A00E48" w14:textId="761225F0" w:rsidR="00AD24C5" w:rsidRPr="00B4486D" w:rsidRDefault="00FB4AF7" w:rsidP="00AD24C5">
      <w:pPr>
        <w:ind w:firstLine="576"/>
      </w:pPr>
      <w:r>
        <w:t>P</w:t>
      </w:r>
      <w:r w:rsidR="00AD24C5" w:rsidRPr="00B4486D">
        <w:t>onuda se dostavlja elektroničkim sredstvima komunikacije</w:t>
      </w:r>
      <w:r w:rsidR="00736221">
        <w:t xml:space="preserve"> (putem elektroničke pošte)</w:t>
      </w:r>
      <w:r>
        <w:t>.</w:t>
      </w:r>
      <w:r w:rsidR="00AD24C5" w:rsidRPr="00B4486D">
        <w:t xml:space="preserve"> Procesom predaje ponude smatra se </w:t>
      </w:r>
      <w:r w:rsidR="007A134E">
        <w:t>dostavljanje</w:t>
      </w:r>
      <w:r w:rsidR="00AD24C5" w:rsidRPr="00B4486D">
        <w:t xml:space="preserve"> svih dokumenata ponude. Sve dokumente </w:t>
      </w:r>
      <w:r w:rsidR="007A134E">
        <w:t>Ponuditelj</w:t>
      </w:r>
      <w:r w:rsidR="00AD24C5" w:rsidRPr="00B4486D">
        <w:t xml:space="preserve"> </w:t>
      </w:r>
      <w:r w:rsidR="007A134E">
        <w:t>dostavlja kao</w:t>
      </w:r>
      <w:r w:rsidR="00AD24C5" w:rsidRPr="00B4486D">
        <w:t xml:space="preserve"> cjelovitu ponudu</w:t>
      </w:r>
      <w:r w:rsidR="009615B2">
        <w:t xml:space="preserve"> u mailu</w:t>
      </w:r>
      <w:r w:rsidR="00AD24C5" w:rsidRPr="00B4486D">
        <w:t>, pod nazivom „</w:t>
      </w:r>
      <w:r w:rsidR="00453C11" w:rsidRPr="00453C11">
        <w:t>Uvez ponude</w:t>
      </w:r>
      <w:r w:rsidR="00AD24C5" w:rsidRPr="00B4486D">
        <w:t xml:space="preserve">“. Uvez ponude stoga sadrži </w:t>
      </w:r>
      <w:r w:rsidR="00453297">
        <w:t xml:space="preserve">popunjen </w:t>
      </w:r>
      <w:r w:rsidR="008D1865">
        <w:t xml:space="preserve">i ovjeren </w:t>
      </w:r>
      <w:r w:rsidR="00AD24C5" w:rsidRPr="00B4486D">
        <w:t>Ponudbeni list</w:t>
      </w:r>
      <w:r w:rsidR="00736221">
        <w:t xml:space="preserve">, </w:t>
      </w:r>
      <w:r w:rsidR="00764294">
        <w:t xml:space="preserve">popunjen i ovjeren </w:t>
      </w:r>
      <w:r w:rsidR="00736221" w:rsidRPr="00D21633">
        <w:rPr>
          <w:rFonts w:eastAsia="Calibri"/>
        </w:rPr>
        <w:t>ESPD obrazac</w:t>
      </w:r>
      <w:r w:rsidR="00736221">
        <w:rPr>
          <w:rFonts w:eastAsia="Calibri"/>
        </w:rPr>
        <w:t xml:space="preserve"> i </w:t>
      </w:r>
      <w:r w:rsidR="00764294">
        <w:t xml:space="preserve">popunjen i ovjeren </w:t>
      </w:r>
      <w:r w:rsidR="00736221" w:rsidRPr="009D6882">
        <w:rPr>
          <w:rFonts w:eastAsia="Calibri"/>
        </w:rPr>
        <w:t>Troškovnik</w:t>
      </w:r>
      <w:r w:rsidR="00AD24C5" w:rsidRPr="00B4486D">
        <w:t>.</w:t>
      </w:r>
    </w:p>
    <w:p w14:paraId="5C509E1F" w14:textId="617C397E" w:rsidR="00AD24C5" w:rsidRPr="00B4486D" w:rsidRDefault="00AD24C5" w:rsidP="00AD24C5">
      <w:pPr>
        <w:ind w:firstLine="576"/>
        <w:rPr>
          <w:rFonts w:eastAsia="Times New Roman"/>
          <w:b/>
        </w:rPr>
      </w:pPr>
      <w:r w:rsidRPr="00B4486D">
        <w:rPr>
          <w:b/>
        </w:rPr>
        <w:t>Neovisno o tome je li ponuda potpisana ili nije, smatra se da ponuda dostavljena elektroničkim sredstvima komunikacije obvezuje Ponuditelja u roku valjanosti ponude.</w:t>
      </w:r>
    </w:p>
    <w:p w14:paraId="1BCEF8EC" w14:textId="77777777" w:rsidR="00AD24C5" w:rsidRPr="00B4486D" w:rsidRDefault="00AD24C5" w:rsidP="00AD24C5">
      <w:pPr>
        <w:ind w:firstLine="576"/>
      </w:pPr>
      <w:r w:rsidRPr="00B4486D">
        <w:t>Ako se dijelovi ponude dostavljaju sredstvima komunikacije koja nisu elektronička, Ponuditelj mora u ponudi navesti koji dijelovi se tako dostavljaju.</w:t>
      </w:r>
    </w:p>
    <w:p w14:paraId="6E3035DF" w14:textId="77777777" w:rsidR="00AD24C5" w:rsidRPr="00B4486D" w:rsidRDefault="00AD24C5" w:rsidP="002D3C03">
      <w:pPr>
        <w:ind w:firstLine="708"/>
      </w:pPr>
      <w:r w:rsidRPr="00B4486D">
        <w:t xml:space="preserve">Trenutak zaprimanja elektronički dostavljene ponude dokumentira se potvrdom o zaprimanju elektroničke </w:t>
      </w:r>
      <w:r w:rsidR="007666CB">
        <w:t>pošte</w:t>
      </w:r>
      <w:r w:rsidR="007666CB" w:rsidRPr="00B4486D">
        <w:t xml:space="preserve"> </w:t>
      </w:r>
      <w:r w:rsidRPr="00B4486D">
        <w:t xml:space="preserve">te se bez odgode Ponuditelju dostavlja potvrda o zaprimanju elektroničke </w:t>
      </w:r>
      <w:r w:rsidR="006F226F">
        <w:t>pošte</w:t>
      </w:r>
      <w:r w:rsidR="006F226F" w:rsidRPr="00B4486D">
        <w:t xml:space="preserve"> </w:t>
      </w:r>
      <w:r w:rsidRPr="00B4486D">
        <w:t xml:space="preserve">s podacima o datumu i vremenu zaprimanja. </w:t>
      </w:r>
    </w:p>
    <w:p w14:paraId="4A8F986F" w14:textId="77777777" w:rsidR="00AD24C5" w:rsidRPr="00B4486D" w:rsidRDefault="00AD24C5" w:rsidP="002D3C03">
      <w:pPr>
        <w:ind w:firstLine="708"/>
      </w:pPr>
      <w:r w:rsidRPr="00B4486D">
        <w:t xml:space="preserve">U roku za dostavu ponude Ponuditelj može izmijeniti svoju ponudu, nadopuniti je ili od nje odustati. Ako Ponuditelj tijekom roka za dostavu ponuda mijenja ponudu, smatra se da je ponuda dostavljena u trenutku dostave posljednje izmjene ponude. Prilikom izmjene ili dopune ponude automatski se poništava prethodno predana ponuda što znači da se </w:t>
      </w:r>
      <w:r w:rsidR="00224BA1">
        <w:t xml:space="preserve">dostavljanjem </w:t>
      </w:r>
      <w:r w:rsidRPr="00B4486D">
        <w:t xml:space="preserve">nove izmijenjene ili dopunjene ponude predaje nova ponuda koja sadržava izmijenjene ili dopunjene podatke. </w:t>
      </w:r>
    </w:p>
    <w:p w14:paraId="01D7ADE0" w14:textId="77777777" w:rsidR="00AD24C5" w:rsidRPr="00B4486D" w:rsidRDefault="00AD24C5" w:rsidP="002D3C03">
      <w:pPr>
        <w:ind w:firstLine="708"/>
      </w:pPr>
      <w:r w:rsidRPr="00B4486D">
        <w:t>Odustajanje od ponude Ponuditelj vrši na isti način kao i predaju ponude</w:t>
      </w:r>
      <w:r w:rsidR="001E0210">
        <w:t>, putem obavijesti</w:t>
      </w:r>
      <w:r w:rsidR="001E0210" w:rsidRPr="001E0210">
        <w:t xml:space="preserve"> </w:t>
      </w:r>
      <w:r w:rsidR="001E0210" w:rsidRPr="00B4486D">
        <w:t>elektroničkim putem</w:t>
      </w:r>
      <w:r w:rsidRPr="00B4486D">
        <w:t xml:space="preserve">. U slučaju odustajanja od ponude, javni Naručitelj je obvezan </w:t>
      </w:r>
      <w:r w:rsidR="001E0210">
        <w:t>obavijestiti</w:t>
      </w:r>
      <w:r w:rsidRPr="00B4486D">
        <w:t xml:space="preserve"> Ponuditelj</w:t>
      </w:r>
      <w:r w:rsidR="001E0210">
        <w:t>a</w:t>
      </w:r>
      <w:r w:rsidRPr="00B4486D">
        <w:t xml:space="preserve"> </w:t>
      </w:r>
      <w:r w:rsidR="001E0210">
        <w:t xml:space="preserve">da je zaprimljena obavijest o odustajanju od </w:t>
      </w:r>
      <w:r w:rsidRPr="00B4486D">
        <w:t xml:space="preserve">ponude </w:t>
      </w:r>
      <w:r w:rsidR="001E0210">
        <w:t xml:space="preserve">također </w:t>
      </w:r>
      <w:r w:rsidRPr="00B4486D">
        <w:t>elektroničk</w:t>
      </w:r>
      <w:r w:rsidR="001E0210">
        <w:t>im putem</w:t>
      </w:r>
      <w:r w:rsidRPr="00B4486D">
        <w:t>.</w:t>
      </w:r>
    </w:p>
    <w:p w14:paraId="4A360BCB" w14:textId="77777777" w:rsidR="00AD24C5" w:rsidRPr="00B4486D" w:rsidRDefault="00AD24C5" w:rsidP="00BB27FD">
      <w:pPr>
        <w:ind w:firstLine="708"/>
      </w:pPr>
      <w:r w:rsidRPr="00B4486D">
        <w:t>Ponuda se ne može mijenjati ili povući nakon isteka roka za dostavu ponuda.</w:t>
      </w:r>
    </w:p>
    <w:p w14:paraId="166F450A" w14:textId="77777777" w:rsidR="00D33069" w:rsidRDefault="00D33069" w:rsidP="00D33069">
      <w:pPr>
        <w:pStyle w:val="Heading2"/>
      </w:pPr>
      <w:bookmarkStart w:id="102" w:name="_Toc150759802"/>
      <w:r>
        <w:t>N</w:t>
      </w:r>
      <w:r w:rsidRPr="00D33069">
        <w:t>ačin određivanja cijene ponude</w:t>
      </w:r>
      <w:bookmarkEnd w:id="102"/>
    </w:p>
    <w:p w14:paraId="45B85664" w14:textId="77777777" w:rsidR="00DD2B86" w:rsidRDefault="00481273" w:rsidP="005A61EC">
      <w:pPr>
        <w:ind w:firstLine="576"/>
      </w:pPr>
      <w:r>
        <w:t xml:space="preserve">Cijena ponude piše se brojkama u apsolutnom iznosu na temelju Troškovnika iz ponude koju je dostavio </w:t>
      </w:r>
      <w:r w:rsidR="00AC446C">
        <w:t>P</w:t>
      </w:r>
      <w:r>
        <w:t>onuditelj. Cijena ponude izražava se za cjelokupni predmet nabave bez poreza na dodanu vrijednost.</w:t>
      </w:r>
      <w:r w:rsidR="005A61EC">
        <w:t xml:space="preserve"> </w:t>
      </w:r>
      <w:r>
        <w:t>U cijenu ponude bez poreza na dodanu vrijednost moraju biti uračunati svi troškovi, naknade, pristojbe, uključujući posebne poreze, trošarine i carine, ako postoje, te popusti.</w:t>
      </w:r>
    </w:p>
    <w:p w14:paraId="4BD7184A" w14:textId="77777777" w:rsidR="00DD2B86" w:rsidRDefault="00DD2B86" w:rsidP="00340EC2">
      <w:pPr>
        <w:ind w:firstLine="576"/>
      </w:pPr>
      <w:r>
        <w:t>U slučaju promjene stope PDV-a određivanje cijene ponude s PDV-om promijenit će se na odgovarajući</w:t>
      </w:r>
      <w:r w:rsidR="00B103F3">
        <w:t xml:space="preserve"> </w:t>
      </w:r>
      <w:r>
        <w:t>način, odnosno smanjiti ili povećati za iznos porezne razlike.</w:t>
      </w:r>
    </w:p>
    <w:p w14:paraId="15CBA02F" w14:textId="77777777" w:rsidR="001553F4" w:rsidRDefault="001553F4" w:rsidP="001553F4">
      <w:pPr>
        <w:pStyle w:val="Heading2"/>
      </w:pPr>
      <w:bookmarkStart w:id="103" w:name="_Toc150759803"/>
      <w:r>
        <w:t>V</w:t>
      </w:r>
      <w:r w:rsidRPr="00E87E38">
        <w:t>aluta ponude</w:t>
      </w:r>
      <w:bookmarkEnd w:id="103"/>
    </w:p>
    <w:p w14:paraId="3FCCE19F" w14:textId="77777777" w:rsidR="001553F4" w:rsidRPr="00E100B0" w:rsidRDefault="001553F4" w:rsidP="00934F63">
      <w:pPr>
        <w:ind w:firstLine="576"/>
      </w:pPr>
      <w:r>
        <w:t xml:space="preserve">Cijena ponude izražava se u </w:t>
      </w:r>
      <w:r w:rsidRPr="00156A1D">
        <w:rPr>
          <w:b/>
          <w:bCs/>
        </w:rPr>
        <w:t>valuti EUR</w:t>
      </w:r>
    </w:p>
    <w:p w14:paraId="31F87398" w14:textId="77777777" w:rsidR="00D63E58" w:rsidRPr="001401CC" w:rsidRDefault="00D63E58" w:rsidP="001401CC">
      <w:pPr>
        <w:pStyle w:val="Heading2"/>
      </w:pPr>
      <w:bookmarkStart w:id="104" w:name="_Toc150759804"/>
      <w:r w:rsidRPr="001401CC">
        <w:lastRenderedPageBreak/>
        <w:t>Kriterij za odabir ponude</w:t>
      </w:r>
      <w:bookmarkEnd w:id="104"/>
    </w:p>
    <w:p w14:paraId="2377581A" w14:textId="77777777" w:rsidR="00D82C50" w:rsidRPr="00F73D29" w:rsidRDefault="00D82C50" w:rsidP="00934F63">
      <w:pPr>
        <w:ind w:firstLine="576"/>
      </w:pPr>
      <w:r w:rsidRPr="00F73D29">
        <w:t xml:space="preserve">Kriterij za odabir ponude je </w:t>
      </w:r>
      <w:r w:rsidR="0097332C" w:rsidRPr="00156A1D">
        <w:rPr>
          <w:b/>
          <w:bCs/>
        </w:rPr>
        <w:t>najniža cijena</w:t>
      </w:r>
      <w:r w:rsidRPr="00F73D29">
        <w:t>.</w:t>
      </w:r>
    </w:p>
    <w:p w14:paraId="347B94AB" w14:textId="77777777" w:rsidR="00BC5617" w:rsidRDefault="00BC5617" w:rsidP="00F87818">
      <w:pPr>
        <w:ind w:firstLine="576"/>
        <w:rPr>
          <w:rFonts w:eastAsia="Times New Roman"/>
          <w:lang w:eastAsia="hr-HR"/>
        </w:rPr>
      </w:pPr>
      <w:r w:rsidRPr="008607D1">
        <w:rPr>
          <w:rFonts w:eastAsia="Times New Roman"/>
          <w:lang w:eastAsia="hr-HR"/>
        </w:rPr>
        <w:t xml:space="preserve">U slučaju da se metodologijom izračuna </w:t>
      </w:r>
      <w:r w:rsidR="009C2B7C">
        <w:rPr>
          <w:rFonts w:eastAsia="Times New Roman"/>
          <w:lang w:eastAsia="hr-HR"/>
        </w:rPr>
        <w:t xml:space="preserve">cijene </w:t>
      </w:r>
      <w:r w:rsidRPr="008607D1">
        <w:rPr>
          <w:rFonts w:eastAsia="Times New Roman"/>
          <w:lang w:eastAsia="hr-HR"/>
        </w:rPr>
        <w:t>dobije broj s više od dvije decimale, izvršit će se zaokruživanje na dvije decimale na način da ukoliko je treća decimala broj veći ili jednak 5, druga decimala uvećat će se za jedan.</w:t>
      </w:r>
      <w:r>
        <w:rPr>
          <w:rFonts w:eastAsia="Times New Roman"/>
          <w:lang w:eastAsia="hr-HR"/>
        </w:rPr>
        <w:t xml:space="preserve"> Ukoliko je treća decimala broj manji od 5, druga decimala se ne mijenja.</w:t>
      </w:r>
    </w:p>
    <w:p w14:paraId="040338F2" w14:textId="77777777" w:rsidR="006C1D12" w:rsidRDefault="006C1D12" w:rsidP="00BC60F0">
      <w:pPr>
        <w:pStyle w:val="Heading2"/>
      </w:pPr>
      <w:bookmarkStart w:id="105" w:name="_Toc150759805"/>
      <w:r>
        <w:t>J</w:t>
      </w:r>
      <w:r w:rsidRPr="006C1D12">
        <w:t>ezik i pismo na kojem se izrađuje ponuda</w:t>
      </w:r>
      <w:bookmarkEnd w:id="105"/>
    </w:p>
    <w:p w14:paraId="0AAC40B5" w14:textId="77777777" w:rsidR="006C1D12" w:rsidRDefault="006C1D12" w:rsidP="006C1D12">
      <w:r>
        <w:t xml:space="preserve">Ponuda se zajedno s pripadajućom dokumentacijom izrađuju </w:t>
      </w:r>
      <w:r w:rsidRPr="00CF76C2">
        <w:t>na hrvatskom jeziku i latiničnom pismu</w:t>
      </w:r>
      <w:r>
        <w:t>.</w:t>
      </w:r>
    </w:p>
    <w:p w14:paraId="0D3B1A5A" w14:textId="77777777" w:rsidR="006C1D12" w:rsidRDefault="006C1D12" w:rsidP="0051428D">
      <w:pPr>
        <w:ind w:firstLine="708"/>
      </w:pPr>
      <w:r>
        <w:t>Ponuditeljima je dozvoljeno u ponudi koristiti pojedine strane riječi, izraze koji ne utječu na razumljivost ponude kao npr. stručne riječi, internacionalizme i ostalo koji su opće razumljivi i koji ne utječu na razumljivost ponude prema Naručiteljevom sudu. Ostale riječi ili navodi moraju biti na hrvatskom jeziku odnosno u skladu sa prethodnom uputom.</w:t>
      </w:r>
    </w:p>
    <w:p w14:paraId="2F6EA3D2" w14:textId="77777777" w:rsidR="006C1D12" w:rsidRDefault="006C1D12" w:rsidP="0051428D">
      <w:pPr>
        <w:ind w:firstLine="708"/>
      </w:pPr>
      <w:r>
        <w:t xml:space="preserve">Ako su neki od dijelova ponude traženih dokumentacijom o nabavi na nekom od stranih jezika Ponuditelj je dužan uz navedeni dokument na </w:t>
      </w:r>
      <w:r w:rsidR="0051428D">
        <w:t>zahtjev Naručitelja</w:t>
      </w:r>
      <w:r>
        <w:t xml:space="preserve"> dostaviti i prijevod na hrvatski jezik navedenog dokumenta. Ukoliko Naručitelj ima sumnju u točnost/kvalitetu prijevoda dostavljenog dokumenta, može zahtijevati od Ponuditelja da dostavi prijevod dokumenata izvršen po ovlaštenom sudskom tumaču koji mora sadržavati i Potvrdu ovlaštenog sudskog tumača kojom se potvrđuje da prijevod potpuno odgovara izvorniku sastavljenom na stranom jeziku, temeljem članka 19. Pravilnika o stalnim sudskim tumačima (Narodne novine, broj 88/08 i 119/08)</w:t>
      </w:r>
    </w:p>
    <w:p w14:paraId="428F80D0" w14:textId="77777777" w:rsidR="008E4574" w:rsidRPr="008E4574" w:rsidRDefault="006C1D12" w:rsidP="00BC60F0">
      <w:pPr>
        <w:pStyle w:val="Heading2"/>
        <w:rPr>
          <w:sz w:val="30"/>
          <w:szCs w:val="32"/>
        </w:rPr>
      </w:pPr>
      <w:bookmarkStart w:id="106" w:name="_Toc150759806"/>
      <w:r>
        <w:t>R</w:t>
      </w:r>
      <w:r w:rsidRPr="006C1D12">
        <w:t>ok valjanosti ponude</w:t>
      </w:r>
      <w:bookmarkEnd w:id="106"/>
    </w:p>
    <w:p w14:paraId="164D7705" w14:textId="77777777" w:rsidR="000679C2" w:rsidRDefault="000679C2" w:rsidP="00A427D2">
      <w:pPr>
        <w:ind w:firstLine="576"/>
      </w:pPr>
      <w:r>
        <w:t xml:space="preserve">Rok valjanosti ponude </w:t>
      </w:r>
      <w:r w:rsidRPr="00156A1D">
        <w:rPr>
          <w:b/>
          <w:bCs/>
        </w:rPr>
        <w:t xml:space="preserve">ne smije biti kraći od </w:t>
      </w:r>
      <w:r w:rsidR="0004457A" w:rsidRPr="00156A1D">
        <w:rPr>
          <w:b/>
          <w:bCs/>
        </w:rPr>
        <w:t>3</w:t>
      </w:r>
      <w:r w:rsidRPr="00156A1D">
        <w:rPr>
          <w:b/>
          <w:bCs/>
        </w:rPr>
        <w:t>0 dana</w:t>
      </w:r>
      <w:r w:rsidRPr="00A77924">
        <w:t xml:space="preserve"> od dana utvrđenog za dostavu ponuda</w:t>
      </w:r>
      <w:r>
        <w:t xml:space="preserve"> (u rok se računa i dan otvaranja ponuda). Ponude s kraćim rokom valjanosti ponude neće se uzeti u razmatranje. Ponuda obvezuje ponuditelja do isteka roka valjanosti ponude, a na zahtjev naručitelja ponuditelj može produžiti rok valjanosti svoje ponude.</w:t>
      </w:r>
    </w:p>
    <w:p w14:paraId="34DBAAEC" w14:textId="77777777" w:rsidR="000679C2" w:rsidRDefault="000679C2" w:rsidP="00A427D2">
      <w:pPr>
        <w:ind w:firstLine="432"/>
      </w:pPr>
      <w:r>
        <w:t>Zahtjev za produženje roka valjanosti ponude i odgovor ponuditelja moraju biti isključivo u pisanom obliku. Ponuditelj može odbiti zahtjev za produženje roka valjanosti. Ako se ponuditelj suglasi sa zahtjevom za produženje roka valjanosti ponude, ne može mijenjati ponudu.</w:t>
      </w:r>
    </w:p>
    <w:p w14:paraId="6A38EABC" w14:textId="77777777" w:rsidR="000912B6" w:rsidRDefault="000912B6" w:rsidP="000912B6">
      <w:pPr>
        <w:pStyle w:val="Heading2"/>
      </w:pPr>
      <w:bookmarkStart w:id="107" w:name="_Toc150759807"/>
      <w:r>
        <w:t>D</w:t>
      </w:r>
      <w:r w:rsidRPr="000912B6">
        <w:t>atum, vrijeme i mjesto otvaranja ponuda</w:t>
      </w:r>
      <w:bookmarkEnd w:id="107"/>
    </w:p>
    <w:p w14:paraId="249227AF" w14:textId="00654C2F" w:rsidR="00C27949" w:rsidRPr="00A0071B" w:rsidRDefault="00A471A0" w:rsidP="00A0071B">
      <w:pPr>
        <w:ind w:firstLine="432"/>
        <w:rPr>
          <w:b/>
          <w:bCs/>
        </w:rPr>
      </w:pPr>
      <w:r>
        <w:t>O</w:t>
      </w:r>
      <w:r w:rsidR="00AD6261" w:rsidRPr="00AD6261">
        <w:t>tvaranje ponuda održat će se</w:t>
      </w:r>
      <w:r w:rsidR="00AD6261">
        <w:t xml:space="preserve"> dana</w:t>
      </w:r>
      <w:r w:rsidR="00AD6261" w:rsidRPr="008F50D6">
        <w:t>:</w:t>
      </w:r>
      <w:r w:rsidR="00A0071B" w:rsidRPr="008F50D6">
        <w:rPr>
          <w:b/>
          <w:bCs/>
          <w:sz w:val="22"/>
          <w:szCs w:val="24"/>
        </w:rPr>
        <w:t xml:space="preserve"> </w:t>
      </w:r>
      <w:sdt>
        <w:sdtPr>
          <w:rPr>
            <w:b/>
            <w:bCs/>
          </w:rPr>
          <w:id w:val="-86853169"/>
          <w:placeholder>
            <w:docPart w:val="DEF454F3CD944D93864AC7B4F4838AF4"/>
          </w:placeholder>
          <w:date>
            <w:dateFormat w:val="dddd, d. MMMM yyyy."/>
            <w:lid w:val="hr-HR"/>
            <w:storeMappedDataAs w:val="dateTime"/>
            <w:calendar w:val="gregorian"/>
          </w:date>
        </w:sdtPr>
        <w:sdtEndPr/>
        <w:sdtContent>
          <w:r w:rsidR="00A804E2" w:rsidRPr="008F50D6">
            <w:rPr>
              <w:b/>
              <w:bCs/>
            </w:rPr>
            <w:t>utorak</w:t>
          </w:r>
          <w:r w:rsidR="00453C11" w:rsidRPr="008F50D6">
            <w:rPr>
              <w:b/>
              <w:bCs/>
            </w:rPr>
            <w:t>, 1</w:t>
          </w:r>
          <w:r w:rsidR="00A804E2" w:rsidRPr="008F50D6">
            <w:rPr>
              <w:b/>
              <w:bCs/>
            </w:rPr>
            <w:t>5</w:t>
          </w:r>
          <w:r w:rsidR="00453C11" w:rsidRPr="008F50D6">
            <w:rPr>
              <w:b/>
              <w:bCs/>
            </w:rPr>
            <w:t>. srpnja 202</w:t>
          </w:r>
          <w:r w:rsidR="00A804E2" w:rsidRPr="008F50D6">
            <w:rPr>
              <w:b/>
              <w:bCs/>
            </w:rPr>
            <w:t>5</w:t>
          </w:r>
          <w:r w:rsidR="00453C11" w:rsidRPr="008F50D6">
            <w:rPr>
              <w:b/>
              <w:bCs/>
            </w:rPr>
            <w:t>.</w:t>
          </w:r>
        </w:sdtContent>
      </w:sdt>
      <w:r w:rsidR="00A0071B" w:rsidRPr="008F50D6">
        <w:rPr>
          <w:b/>
          <w:bCs/>
        </w:rPr>
        <w:t xml:space="preserve"> godine u </w:t>
      </w:r>
      <w:sdt>
        <w:sdtPr>
          <w:rPr>
            <w:b/>
            <w:bCs/>
          </w:rPr>
          <w:id w:val="-1783097963"/>
          <w:placeholder>
            <w:docPart w:val="FAACFDCE80FA4FE388388419EC7EDC04"/>
          </w:placeholder>
        </w:sdtPr>
        <w:sdtEndPr/>
        <w:sdtContent>
          <w:r w:rsidR="00BC6BDF" w:rsidRPr="008F50D6">
            <w:rPr>
              <w:b/>
              <w:bCs/>
            </w:rPr>
            <w:t>09</w:t>
          </w:r>
          <w:r w:rsidR="00E27ADE" w:rsidRPr="008F50D6">
            <w:rPr>
              <w:b/>
              <w:bCs/>
            </w:rPr>
            <w:t>:00</w:t>
          </w:r>
        </w:sdtContent>
      </w:sdt>
      <w:r w:rsidR="00A0071B" w:rsidRPr="008F50D6">
        <w:rPr>
          <w:b/>
          <w:bCs/>
        </w:rPr>
        <w:t xml:space="preserve"> sati</w:t>
      </w:r>
      <w:r w:rsidR="00A0071B">
        <w:rPr>
          <w:b/>
          <w:bCs/>
        </w:rPr>
        <w:t xml:space="preserve"> </w:t>
      </w:r>
      <w:r w:rsidR="00AD6261">
        <w:t>na adresi Opće bolnice Zadar</w:t>
      </w:r>
      <w:r w:rsidR="005E5DF8">
        <w:t>:</w:t>
      </w:r>
      <w:r>
        <w:t xml:space="preserve"> </w:t>
      </w:r>
      <w:r w:rsidR="00AD6261">
        <w:t>Bože Peričića 5, HR-23000 Zadar</w:t>
      </w:r>
      <w:r>
        <w:t>.</w:t>
      </w:r>
      <w:r w:rsidR="00443B1D">
        <w:t xml:space="preserve"> Postup</w:t>
      </w:r>
      <w:r w:rsidR="00E57D4E">
        <w:t>a</w:t>
      </w:r>
      <w:r w:rsidR="00443B1D">
        <w:t>k otvaranja ponuda</w:t>
      </w:r>
      <w:r w:rsidR="00E57D4E">
        <w:t xml:space="preserve"> nije javan te mu </w:t>
      </w:r>
      <w:r w:rsidR="00DC066C">
        <w:t xml:space="preserve">smiju prisustvovati samo </w:t>
      </w:r>
      <w:r w:rsidR="00DA646D">
        <w:t>predstavnici Naručitelja</w:t>
      </w:r>
      <w:r w:rsidR="00DC066C">
        <w:t>.</w:t>
      </w:r>
    </w:p>
    <w:p w14:paraId="160921F2" w14:textId="77777777" w:rsidR="005D5BA1" w:rsidRDefault="00587152" w:rsidP="005D5BA1">
      <w:pPr>
        <w:pStyle w:val="Heading2"/>
      </w:pPr>
      <w:bookmarkStart w:id="108" w:name="_Toc150759808"/>
      <w:r>
        <w:t>R</w:t>
      </w:r>
      <w:r w:rsidR="005D5BA1">
        <w:t>ok za donošenje odluke o odabiru</w:t>
      </w:r>
      <w:bookmarkEnd w:id="108"/>
    </w:p>
    <w:p w14:paraId="68BBA1A5" w14:textId="70D857A2" w:rsidR="00141277" w:rsidRDefault="00141277" w:rsidP="00966D75">
      <w:pPr>
        <w:ind w:firstLine="576"/>
      </w:pPr>
      <w:r>
        <w:t xml:space="preserve">Rok za donošenje </w:t>
      </w:r>
      <w:r w:rsidR="00E27ADE">
        <w:t>O</w:t>
      </w:r>
      <w:r>
        <w:t xml:space="preserve">dluke </w:t>
      </w:r>
      <w:r w:rsidR="00E27ADE">
        <w:t xml:space="preserve">o odabiru ili poništenju </w:t>
      </w:r>
      <w:r>
        <w:t xml:space="preserve">je </w:t>
      </w:r>
      <w:r w:rsidR="00966D75">
        <w:t>30</w:t>
      </w:r>
      <w:r>
        <w:t xml:space="preserve"> dana od dana isteka roka za dostavu ponuda.</w:t>
      </w:r>
      <w:r w:rsidR="00E27ADE">
        <w:t xml:space="preserve"> </w:t>
      </w:r>
      <w:r w:rsidR="00D66B36">
        <w:t>O</w:t>
      </w:r>
      <w:r>
        <w:t xml:space="preserve">dluka o odabiru ili poništenju dostavlja se javnom objavom </w:t>
      </w:r>
      <w:r w:rsidR="00D66B36">
        <w:t>na internetskim stranicama</w:t>
      </w:r>
      <w:r w:rsidR="008E57C6">
        <w:t xml:space="preserve"> ili </w:t>
      </w:r>
      <w:r w:rsidR="001639FC">
        <w:t>elektroničkom poštom na adresu Ponuditelja zajedno</w:t>
      </w:r>
      <w:r>
        <w:t xml:space="preserve"> s pripadajući</w:t>
      </w:r>
      <w:r w:rsidR="001639FC">
        <w:t>m</w:t>
      </w:r>
      <w:r>
        <w:t xml:space="preserve"> zapisnik</w:t>
      </w:r>
      <w:r w:rsidR="001639FC">
        <w:t>om</w:t>
      </w:r>
      <w:r>
        <w:t>.</w:t>
      </w:r>
    </w:p>
    <w:p w14:paraId="013536B3" w14:textId="77777777" w:rsidR="00BF7729" w:rsidRDefault="00D66B36" w:rsidP="00F27775">
      <w:pPr>
        <w:ind w:firstLine="576"/>
      </w:pPr>
      <w:r>
        <w:t xml:space="preserve">Po objavi Odluke o odabiru </w:t>
      </w:r>
      <w:r w:rsidR="00141277">
        <w:t xml:space="preserve">Naručitelj smije sklopiti ugovor </w:t>
      </w:r>
      <w:r>
        <w:t xml:space="preserve">te se ne primjenjuje </w:t>
      </w:r>
      <w:r w:rsidR="00141277">
        <w:t>rok mirovanja.</w:t>
      </w:r>
      <w:r w:rsidR="008E6C2B">
        <w:t xml:space="preserve"> </w:t>
      </w:r>
      <w:r w:rsidR="00141277">
        <w:t>Naručitelj će poništiti postupak javne nabave ako budu ispunjeni uvjeti za poništenje, a time ne snosi nikakve troškove niti druge obveze prema Ponuditeljima</w:t>
      </w:r>
      <w:r w:rsidR="002F13EC">
        <w:t>.</w:t>
      </w:r>
    </w:p>
    <w:bookmarkEnd w:id="100"/>
    <w:p w14:paraId="0B0161B9" w14:textId="16A995A0" w:rsidR="00E47D98" w:rsidRPr="004801DE" w:rsidRDefault="00E47D98" w:rsidP="004801DE">
      <w:pPr>
        <w:pStyle w:val="Heading2"/>
        <w:numPr>
          <w:ilvl w:val="0"/>
          <w:numId w:val="0"/>
        </w:numPr>
      </w:pPr>
    </w:p>
    <w:sectPr w:rsidR="00E47D98" w:rsidRPr="004801DE" w:rsidSect="006912EA">
      <w:footerReference w:type="default" r:id="rId20"/>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547847" w14:textId="77777777" w:rsidR="0079590A" w:rsidRDefault="0079590A" w:rsidP="00605245">
      <w:pPr>
        <w:spacing w:after="0" w:line="240" w:lineRule="auto"/>
      </w:pPr>
      <w:r>
        <w:separator/>
      </w:r>
    </w:p>
  </w:endnote>
  <w:endnote w:type="continuationSeparator" w:id="0">
    <w:p w14:paraId="794071E8" w14:textId="77777777" w:rsidR="0079590A" w:rsidRDefault="0079590A" w:rsidP="00605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ajan Pro">
    <w:altName w:val="Georgia"/>
    <w:panose1 w:val="00000000000000000000"/>
    <w:charset w:val="00"/>
    <w:family w:val="roman"/>
    <w:notTrueType/>
    <w:pitch w:val="variable"/>
    <w:sig w:usb0="00000001"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0A791" w14:textId="77777777" w:rsidR="006841E4" w:rsidRPr="006841E4" w:rsidRDefault="006841E4" w:rsidP="006841E4">
    <w:pPr>
      <w:tabs>
        <w:tab w:val="left" w:pos="567"/>
        <w:tab w:val="right" w:pos="9072"/>
      </w:tabs>
      <w:spacing w:after="0" w:line="240" w:lineRule="auto"/>
      <w:jc w:val="left"/>
      <w:rPr>
        <w:rFonts w:ascii="Calibri" w:eastAsia="Calibri" w:hAnsi="Calibri" w:cs="Calibri"/>
        <w:i/>
        <w:iCs/>
        <w:szCs w:val="20"/>
      </w:rPr>
    </w:pPr>
    <w:r w:rsidRPr="006841E4">
      <w:rPr>
        <w:rFonts w:ascii="Calibri" w:eastAsia="Calibri" w:hAnsi="Calibri" w:cs="Calibri"/>
        <w:i/>
        <w:iCs/>
        <w:szCs w:val="20"/>
      </w:rPr>
      <w:t xml:space="preserve">Dokument izradio: Duje Mitrović, </w:t>
    </w:r>
    <w:r w:rsidR="002F0E44">
      <w:rPr>
        <w:rFonts w:ascii="Calibri" w:eastAsia="Calibri" w:hAnsi="Calibri" w:cs="Calibri"/>
        <w:i/>
        <w:iCs/>
        <w:szCs w:val="20"/>
      </w:rPr>
      <w:t>mag</w:t>
    </w:r>
    <w:r w:rsidRPr="006841E4">
      <w:rPr>
        <w:rFonts w:ascii="Calibri" w:eastAsia="Calibri" w:hAnsi="Calibri" w:cs="Calibri"/>
        <w:i/>
        <w:iCs/>
        <w:szCs w:val="20"/>
      </w:rPr>
      <w:t>. oec.</w:t>
    </w:r>
  </w:p>
  <w:tbl>
    <w:tblPr>
      <w:tblW w:w="0" w:type="auto"/>
      <w:tblInd w:w="2" w:type="dxa"/>
      <w:tblBorders>
        <w:top w:val="single" w:sz="12" w:space="0" w:color="2E74B5"/>
      </w:tblBorders>
      <w:tblLook w:val="00A0" w:firstRow="1" w:lastRow="0" w:firstColumn="1" w:lastColumn="0" w:noHBand="0" w:noVBand="0"/>
    </w:tblPr>
    <w:tblGrid>
      <w:gridCol w:w="9024"/>
    </w:tblGrid>
    <w:tr w:rsidR="006841E4" w:rsidRPr="006841E4" w14:paraId="59BD8CF5" w14:textId="77777777" w:rsidTr="00A568CF">
      <w:trPr>
        <w:trHeight w:val="548"/>
      </w:trPr>
      <w:tc>
        <w:tcPr>
          <w:tcW w:w="9736" w:type="dxa"/>
          <w:tcBorders>
            <w:top w:val="single" w:sz="12" w:space="0" w:color="2E74B5"/>
          </w:tcBorders>
          <w:vAlign w:val="center"/>
        </w:tcPr>
        <w:p w14:paraId="1D892943" w14:textId="77777777" w:rsidR="006841E4" w:rsidRPr="006841E4" w:rsidRDefault="006841E4" w:rsidP="006841E4">
          <w:pPr>
            <w:tabs>
              <w:tab w:val="center" w:pos="4536"/>
              <w:tab w:val="right" w:pos="9072"/>
            </w:tabs>
            <w:spacing w:after="0" w:line="240" w:lineRule="auto"/>
            <w:jc w:val="center"/>
            <w:rPr>
              <w:rFonts w:eastAsia="Calibri" w:cs="Arial"/>
              <w:color w:val="7F7F7F"/>
              <w:sz w:val="16"/>
              <w:szCs w:val="16"/>
            </w:rPr>
          </w:pPr>
          <w:bookmarkStart w:id="0" w:name="_Hlk132280909"/>
          <w:r w:rsidRPr="006841E4">
            <w:rPr>
              <w:rFonts w:eastAsia="Calibri" w:cs="Arial"/>
              <w:color w:val="7F7F7F"/>
              <w:sz w:val="16"/>
              <w:szCs w:val="16"/>
            </w:rPr>
            <w:t>Opća bolnica Zadar ■ Bože Peričića 5 ■ 23000 Zadar ■</w:t>
          </w:r>
          <w:r w:rsidRPr="006841E4">
            <w:rPr>
              <w:rFonts w:eastAsia="Calibri" w:cs="Arial"/>
              <w:sz w:val="16"/>
              <w:szCs w:val="16"/>
            </w:rPr>
            <w:t xml:space="preserve"> </w:t>
          </w:r>
          <w:r w:rsidRPr="006841E4">
            <w:rPr>
              <w:rFonts w:eastAsia="Calibri" w:cs="Arial"/>
              <w:color w:val="7F7F7F"/>
              <w:sz w:val="16"/>
              <w:szCs w:val="16"/>
            </w:rPr>
            <w:t>Tel: +385 23 505 505 ■</w:t>
          </w:r>
          <w:r w:rsidRPr="006841E4">
            <w:rPr>
              <w:rFonts w:eastAsia="Calibri" w:cs="Arial"/>
              <w:sz w:val="16"/>
              <w:szCs w:val="16"/>
            </w:rPr>
            <w:t xml:space="preserve"> </w:t>
          </w:r>
          <w:r w:rsidRPr="006841E4">
            <w:rPr>
              <w:rFonts w:eastAsia="Calibri" w:cs="Arial"/>
              <w:color w:val="7F7F7F"/>
              <w:sz w:val="16"/>
              <w:szCs w:val="16"/>
            </w:rPr>
            <w:t>Fax: +385 23 312 724</w:t>
          </w:r>
        </w:p>
        <w:p w14:paraId="3200C309" w14:textId="60A4B569" w:rsidR="006841E4" w:rsidRPr="006841E4" w:rsidRDefault="006841E4" w:rsidP="006841E4">
          <w:pPr>
            <w:tabs>
              <w:tab w:val="center" w:pos="4536"/>
              <w:tab w:val="right" w:pos="9072"/>
            </w:tabs>
            <w:spacing w:after="0" w:line="240" w:lineRule="auto"/>
            <w:jc w:val="center"/>
            <w:rPr>
              <w:rFonts w:eastAsia="Calibri" w:cs="Arial"/>
              <w:sz w:val="16"/>
              <w:szCs w:val="16"/>
            </w:rPr>
          </w:pPr>
          <w:r w:rsidRPr="006841E4">
            <w:rPr>
              <w:rFonts w:eastAsia="Calibri" w:cs="Arial"/>
              <w:color w:val="7F7F7F"/>
              <w:sz w:val="16"/>
              <w:szCs w:val="16"/>
            </w:rPr>
            <w:t>mail</w:t>
          </w:r>
          <w:r w:rsidRPr="006841E4">
            <w:rPr>
              <w:rFonts w:eastAsia="Calibri" w:cs="Arial"/>
              <w:sz w:val="16"/>
              <w:szCs w:val="16"/>
            </w:rPr>
            <w:t xml:space="preserve">: </w:t>
          </w:r>
          <w:hyperlink r:id="rId1" w:history="1">
            <w:r w:rsidRPr="006841E4">
              <w:rPr>
                <w:rFonts w:eastAsia="Calibri" w:cs="Arial"/>
                <w:color w:val="7F7F7F"/>
                <w:sz w:val="16"/>
                <w:szCs w:val="16"/>
              </w:rPr>
              <w:t>pisarnica@bolnica-zadar.hr</w:t>
            </w:r>
          </w:hyperlink>
          <w:r w:rsidRPr="006841E4">
            <w:rPr>
              <w:rFonts w:eastAsia="Calibri" w:cs="Arial"/>
              <w:color w:val="7F7F7F"/>
              <w:sz w:val="16"/>
              <w:szCs w:val="16"/>
            </w:rPr>
            <w:t xml:space="preserve"> ■ IBAN</w:t>
          </w:r>
          <w:r w:rsidR="00B038F8" w:rsidRPr="00B038F8">
            <w:rPr>
              <w:rFonts w:eastAsia="Calibri" w:cs="Arial"/>
              <w:color w:val="7F7F7F"/>
              <w:sz w:val="16"/>
              <w:szCs w:val="16"/>
            </w:rPr>
            <w:t>HR5924020061100879223</w:t>
          </w:r>
          <w:r w:rsidRPr="006841E4">
            <w:rPr>
              <w:rFonts w:eastAsia="Calibri" w:cs="Arial"/>
              <w:color w:val="7F7F7F"/>
              <w:sz w:val="16"/>
              <w:szCs w:val="16"/>
            </w:rPr>
            <w:t>■</w:t>
          </w:r>
          <w:r w:rsidRPr="006841E4">
            <w:rPr>
              <w:rFonts w:eastAsia="Calibri" w:cs="Arial"/>
              <w:sz w:val="16"/>
              <w:szCs w:val="16"/>
            </w:rPr>
            <w:t xml:space="preserve"> </w:t>
          </w:r>
          <w:r w:rsidRPr="006841E4">
            <w:rPr>
              <w:rFonts w:eastAsia="Calibri" w:cs="Arial"/>
              <w:color w:val="7F7F7F"/>
              <w:sz w:val="16"/>
              <w:szCs w:val="16"/>
            </w:rPr>
            <w:t>MB: 00712990 ■</w:t>
          </w:r>
          <w:r w:rsidRPr="006841E4">
            <w:rPr>
              <w:rFonts w:eastAsia="Calibri" w:cs="Arial"/>
              <w:sz w:val="16"/>
              <w:szCs w:val="16"/>
            </w:rPr>
            <w:t xml:space="preserve"> </w:t>
          </w:r>
          <w:r w:rsidRPr="006841E4">
            <w:rPr>
              <w:rFonts w:eastAsia="Calibri" w:cs="Arial"/>
              <w:color w:val="7F7F7F"/>
              <w:sz w:val="16"/>
              <w:szCs w:val="16"/>
            </w:rPr>
            <w:t>OIB: 11854878552</w:t>
          </w:r>
        </w:p>
        <w:p w14:paraId="624705FC" w14:textId="77777777" w:rsidR="006841E4" w:rsidRPr="006841E4" w:rsidRDefault="006841E4" w:rsidP="006841E4">
          <w:pPr>
            <w:tabs>
              <w:tab w:val="center" w:pos="4536"/>
              <w:tab w:val="right" w:pos="9072"/>
            </w:tabs>
            <w:spacing w:after="0" w:line="240" w:lineRule="auto"/>
            <w:jc w:val="center"/>
            <w:rPr>
              <w:rFonts w:eastAsia="Calibri" w:cs="Arial"/>
              <w:sz w:val="16"/>
              <w:szCs w:val="16"/>
            </w:rPr>
          </w:pPr>
        </w:p>
      </w:tc>
    </w:tr>
    <w:bookmarkEnd w:id="0"/>
  </w:tbl>
  <w:p w14:paraId="57D568DF" w14:textId="77777777" w:rsidR="006841E4" w:rsidRPr="006841E4" w:rsidRDefault="006841E4" w:rsidP="006841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2" w:type="dxa"/>
      <w:tblBorders>
        <w:top w:val="single" w:sz="12" w:space="0" w:color="2E74B5"/>
      </w:tblBorders>
      <w:tblLook w:val="00A0" w:firstRow="1" w:lastRow="0" w:firstColumn="1" w:lastColumn="0" w:noHBand="0" w:noVBand="0"/>
    </w:tblPr>
    <w:tblGrid>
      <w:gridCol w:w="9024"/>
    </w:tblGrid>
    <w:tr w:rsidR="000F7503" w:rsidRPr="006841E4" w14:paraId="565CB04B" w14:textId="77777777" w:rsidTr="000F7503">
      <w:trPr>
        <w:trHeight w:val="548"/>
      </w:trPr>
      <w:tc>
        <w:tcPr>
          <w:tcW w:w="9024" w:type="dxa"/>
          <w:tcBorders>
            <w:top w:val="single" w:sz="12" w:space="0" w:color="2E74B5"/>
          </w:tcBorders>
          <w:vAlign w:val="center"/>
        </w:tcPr>
        <w:p w14:paraId="1C107C90" w14:textId="77777777" w:rsidR="000F7503" w:rsidRPr="006841E4" w:rsidRDefault="000F7503" w:rsidP="006841E4">
          <w:pPr>
            <w:tabs>
              <w:tab w:val="center" w:pos="4536"/>
              <w:tab w:val="right" w:pos="9072"/>
            </w:tabs>
            <w:spacing w:after="0" w:line="240" w:lineRule="auto"/>
            <w:jc w:val="center"/>
            <w:rPr>
              <w:rFonts w:eastAsia="Calibri" w:cs="Arial"/>
              <w:color w:val="7F7F7F"/>
              <w:sz w:val="16"/>
              <w:szCs w:val="16"/>
            </w:rPr>
          </w:pPr>
          <w:r w:rsidRPr="006841E4">
            <w:rPr>
              <w:rFonts w:eastAsia="Calibri" w:cs="Arial"/>
              <w:color w:val="7F7F7F"/>
              <w:sz w:val="16"/>
              <w:szCs w:val="16"/>
            </w:rPr>
            <w:t>Opća bolnica Zadar ■ Bože Peričića 5 ■ 23000 Zadar ■</w:t>
          </w:r>
          <w:r w:rsidRPr="006841E4">
            <w:rPr>
              <w:rFonts w:eastAsia="Calibri" w:cs="Arial"/>
              <w:sz w:val="16"/>
              <w:szCs w:val="16"/>
            </w:rPr>
            <w:t xml:space="preserve"> </w:t>
          </w:r>
          <w:r w:rsidRPr="006841E4">
            <w:rPr>
              <w:rFonts w:eastAsia="Calibri" w:cs="Arial"/>
              <w:color w:val="7F7F7F"/>
              <w:sz w:val="16"/>
              <w:szCs w:val="16"/>
            </w:rPr>
            <w:t>Tel: +385 23 505 505 ■</w:t>
          </w:r>
          <w:r w:rsidRPr="006841E4">
            <w:rPr>
              <w:rFonts w:eastAsia="Calibri" w:cs="Arial"/>
              <w:sz w:val="16"/>
              <w:szCs w:val="16"/>
            </w:rPr>
            <w:t xml:space="preserve"> </w:t>
          </w:r>
          <w:r w:rsidRPr="006841E4">
            <w:rPr>
              <w:rFonts w:eastAsia="Calibri" w:cs="Arial"/>
              <w:color w:val="7F7F7F"/>
              <w:sz w:val="16"/>
              <w:szCs w:val="16"/>
            </w:rPr>
            <w:t>Fax: +385 23 312 724</w:t>
          </w:r>
        </w:p>
        <w:p w14:paraId="3F875EE1" w14:textId="023FA727" w:rsidR="000F7503" w:rsidRPr="006841E4" w:rsidRDefault="000F7503" w:rsidP="006841E4">
          <w:pPr>
            <w:tabs>
              <w:tab w:val="center" w:pos="4536"/>
              <w:tab w:val="right" w:pos="9072"/>
            </w:tabs>
            <w:spacing w:after="0" w:line="240" w:lineRule="auto"/>
            <w:jc w:val="center"/>
            <w:rPr>
              <w:rFonts w:eastAsia="Calibri" w:cs="Arial"/>
              <w:sz w:val="16"/>
              <w:szCs w:val="16"/>
            </w:rPr>
          </w:pPr>
          <w:r w:rsidRPr="006841E4">
            <w:rPr>
              <w:rFonts w:eastAsia="Calibri" w:cs="Arial"/>
              <w:color w:val="7F7F7F"/>
              <w:sz w:val="16"/>
              <w:szCs w:val="16"/>
            </w:rPr>
            <w:t>mail</w:t>
          </w:r>
          <w:r w:rsidRPr="006841E4">
            <w:rPr>
              <w:rFonts w:eastAsia="Calibri" w:cs="Arial"/>
              <w:sz w:val="16"/>
              <w:szCs w:val="16"/>
            </w:rPr>
            <w:t xml:space="preserve">: </w:t>
          </w:r>
          <w:hyperlink r:id="rId1" w:history="1">
            <w:r w:rsidRPr="006841E4">
              <w:rPr>
                <w:rFonts w:eastAsia="Calibri" w:cs="Arial"/>
                <w:color w:val="7F7F7F"/>
                <w:sz w:val="16"/>
                <w:szCs w:val="16"/>
              </w:rPr>
              <w:t>pisarnica@bolnica-zadar.hr</w:t>
            </w:r>
          </w:hyperlink>
          <w:r w:rsidRPr="006841E4">
            <w:rPr>
              <w:rFonts w:eastAsia="Calibri" w:cs="Arial"/>
              <w:color w:val="7F7F7F"/>
              <w:sz w:val="16"/>
              <w:szCs w:val="16"/>
            </w:rPr>
            <w:t xml:space="preserve"> ■ IBAN: </w:t>
          </w:r>
          <w:r w:rsidR="005872D9" w:rsidRPr="005872D9">
            <w:rPr>
              <w:rFonts w:eastAsia="Calibri" w:cs="Arial"/>
              <w:color w:val="7F7F7F"/>
              <w:sz w:val="16"/>
              <w:szCs w:val="16"/>
            </w:rPr>
            <w:t>HR5924020061100879223</w:t>
          </w:r>
          <w:r w:rsidRPr="006841E4">
            <w:rPr>
              <w:rFonts w:eastAsia="Calibri" w:cs="Arial"/>
              <w:color w:val="7F7F7F"/>
              <w:sz w:val="16"/>
              <w:szCs w:val="16"/>
            </w:rPr>
            <w:t xml:space="preserve"> ■</w:t>
          </w:r>
          <w:r w:rsidRPr="006841E4">
            <w:rPr>
              <w:rFonts w:eastAsia="Calibri" w:cs="Arial"/>
              <w:sz w:val="16"/>
              <w:szCs w:val="16"/>
            </w:rPr>
            <w:t xml:space="preserve"> </w:t>
          </w:r>
          <w:r w:rsidRPr="006841E4">
            <w:rPr>
              <w:rFonts w:eastAsia="Calibri" w:cs="Arial"/>
              <w:color w:val="7F7F7F"/>
              <w:sz w:val="16"/>
              <w:szCs w:val="16"/>
            </w:rPr>
            <w:t xml:space="preserve">MB: </w:t>
          </w:r>
          <w:r w:rsidR="005872D9" w:rsidRPr="005872D9">
            <w:rPr>
              <w:rFonts w:eastAsia="Calibri" w:cs="Arial"/>
              <w:color w:val="7F7F7F"/>
              <w:sz w:val="16"/>
              <w:szCs w:val="16"/>
            </w:rPr>
            <w:t>060166752</w:t>
          </w:r>
          <w:r w:rsidRPr="006841E4">
            <w:rPr>
              <w:rFonts w:eastAsia="Calibri" w:cs="Arial"/>
              <w:color w:val="7F7F7F"/>
              <w:sz w:val="16"/>
              <w:szCs w:val="16"/>
            </w:rPr>
            <w:t xml:space="preserve"> ■</w:t>
          </w:r>
          <w:r w:rsidRPr="006841E4">
            <w:rPr>
              <w:rFonts w:eastAsia="Calibri" w:cs="Arial"/>
              <w:sz w:val="16"/>
              <w:szCs w:val="16"/>
            </w:rPr>
            <w:t xml:space="preserve"> </w:t>
          </w:r>
          <w:r w:rsidRPr="006841E4">
            <w:rPr>
              <w:rFonts w:eastAsia="Calibri" w:cs="Arial"/>
              <w:color w:val="7F7F7F"/>
              <w:sz w:val="16"/>
              <w:szCs w:val="16"/>
            </w:rPr>
            <w:t>OIB: 11854878552</w:t>
          </w:r>
        </w:p>
        <w:p w14:paraId="474FAAEA" w14:textId="77777777" w:rsidR="000F7503" w:rsidRPr="006841E4" w:rsidRDefault="000F7503" w:rsidP="006841E4">
          <w:pPr>
            <w:tabs>
              <w:tab w:val="center" w:pos="4536"/>
              <w:tab w:val="right" w:pos="9072"/>
            </w:tabs>
            <w:spacing w:after="0" w:line="240" w:lineRule="auto"/>
            <w:jc w:val="center"/>
            <w:rPr>
              <w:rFonts w:eastAsia="Calibri" w:cs="Arial"/>
              <w:sz w:val="16"/>
              <w:szCs w:val="16"/>
            </w:rPr>
          </w:pPr>
        </w:p>
      </w:tc>
    </w:tr>
  </w:tbl>
  <w:p w14:paraId="3CE40C8E" w14:textId="77777777" w:rsidR="000F7503" w:rsidRPr="006841E4" w:rsidRDefault="000F7503" w:rsidP="006841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2" w:type="dxa"/>
      <w:tblBorders>
        <w:top w:val="single" w:sz="12" w:space="0" w:color="2E74B5"/>
      </w:tblBorders>
      <w:tblLook w:val="00A0" w:firstRow="1" w:lastRow="0" w:firstColumn="1" w:lastColumn="0" w:noHBand="0" w:noVBand="0"/>
    </w:tblPr>
    <w:tblGrid>
      <w:gridCol w:w="9024"/>
    </w:tblGrid>
    <w:tr w:rsidR="0050553F" w:rsidRPr="006841E4" w14:paraId="05C7E82E" w14:textId="77777777" w:rsidTr="000F7503">
      <w:trPr>
        <w:trHeight w:val="548"/>
      </w:trPr>
      <w:tc>
        <w:tcPr>
          <w:tcW w:w="9024" w:type="dxa"/>
          <w:tcBorders>
            <w:top w:val="single" w:sz="12" w:space="0" w:color="2E74B5"/>
          </w:tcBorders>
          <w:vAlign w:val="center"/>
        </w:tcPr>
        <w:p w14:paraId="3B914B8E" w14:textId="77777777" w:rsidR="0050553F" w:rsidRPr="006841E4" w:rsidRDefault="0050553F" w:rsidP="006841E4">
          <w:pPr>
            <w:tabs>
              <w:tab w:val="center" w:pos="4536"/>
              <w:tab w:val="right" w:pos="9072"/>
            </w:tabs>
            <w:spacing w:after="0" w:line="240" w:lineRule="auto"/>
            <w:jc w:val="center"/>
            <w:rPr>
              <w:rFonts w:eastAsia="Calibri" w:cs="Arial"/>
              <w:color w:val="7F7F7F"/>
              <w:sz w:val="16"/>
              <w:szCs w:val="16"/>
            </w:rPr>
          </w:pPr>
          <w:r w:rsidRPr="006841E4">
            <w:rPr>
              <w:rFonts w:eastAsia="Calibri" w:cs="Arial"/>
              <w:color w:val="7F7F7F"/>
              <w:sz w:val="16"/>
              <w:szCs w:val="16"/>
            </w:rPr>
            <w:t>Opća bolnica Zadar ■ Bože Peričića 5 ■ 23000 Zadar ■</w:t>
          </w:r>
          <w:r w:rsidRPr="006841E4">
            <w:rPr>
              <w:rFonts w:eastAsia="Calibri" w:cs="Arial"/>
              <w:sz w:val="16"/>
              <w:szCs w:val="16"/>
            </w:rPr>
            <w:t xml:space="preserve"> </w:t>
          </w:r>
          <w:r w:rsidRPr="006841E4">
            <w:rPr>
              <w:rFonts w:eastAsia="Calibri" w:cs="Arial"/>
              <w:color w:val="7F7F7F"/>
              <w:sz w:val="16"/>
              <w:szCs w:val="16"/>
            </w:rPr>
            <w:t>Tel: +385 23 505 505 ■</w:t>
          </w:r>
          <w:r w:rsidRPr="006841E4">
            <w:rPr>
              <w:rFonts w:eastAsia="Calibri" w:cs="Arial"/>
              <w:sz w:val="16"/>
              <w:szCs w:val="16"/>
            </w:rPr>
            <w:t xml:space="preserve"> </w:t>
          </w:r>
          <w:r w:rsidRPr="006841E4">
            <w:rPr>
              <w:rFonts w:eastAsia="Calibri" w:cs="Arial"/>
              <w:color w:val="7F7F7F"/>
              <w:sz w:val="16"/>
              <w:szCs w:val="16"/>
            </w:rPr>
            <w:t>Fax: +385 23 312 724</w:t>
          </w:r>
        </w:p>
        <w:p w14:paraId="500C5FE6" w14:textId="39609A4C" w:rsidR="0050553F" w:rsidRPr="006841E4" w:rsidRDefault="0050553F" w:rsidP="0011300C">
          <w:pPr>
            <w:tabs>
              <w:tab w:val="center" w:pos="4536"/>
              <w:tab w:val="right" w:pos="9072"/>
            </w:tabs>
            <w:spacing w:after="0" w:line="240" w:lineRule="auto"/>
            <w:jc w:val="center"/>
            <w:rPr>
              <w:rFonts w:eastAsia="Calibri" w:cs="Arial"/>
              <w:sz w:val="16"/>
              <w:szCs w:val="16"/>
            </w:rPr>
          </w:pPr>
          <w:r w:rsidRPr="006841E4">
            <w:rPr>
              <w:rFonts w:eastAsia="Calibri" w:cs="Arial"/>
              <w:color w:val="7F7F7F"/>
              <w:sz w:val="16"/>
              <w:szCs w:val="16"/>
            </w:rPr>
            <w:t>mail</w:t>
          </w:r>
          <w:r w:rsidRPr="006841E4">
            <w:rPr>
              <w:rFonts w:eastAsia="Calibri" w:cs="Arial"/>
              <w:sz w:val="16"/>
              <w:szCs w:val="16"/>
            </w:rPr>
            <w:t xml:space="preserve">: </w:t>
          </w:r>
          <w:hyperlink r:id="rId1" w:history="1">
            <w:r w:rsidRPr="006841E4">
              <w:rPr>
                <w:rFonts w:eastAsia="Calibri" w:cs="Arial"/>
                <w:color w:val="7F7F7F"/>
                <w:sz w:val="16"/>
                <w:szCs w:val="16"/>
              </w:rPr>
              <w:t>pisarnica@bolnica-zadar.hr</w:t>
            </w:r>
          </w:hyperlink>
          <w:r w:rsidRPr="006841E4">
            <w:rPr>
              <w:rFonts w:eastAsia="Calibri" w:cs="Arial"/>
              <w:color w:val="7F7F7F"/>
              <w:sz w:val="16"/>
              <w:szCs w:val="16"/>
            </w:rPr>
            <w:t xml:space="preserve"> ■ IBAN: </w:t>
          </w:r>
          <w:r w:rsidR="00272820" w:rsidRPr="00272820">
            <w:rPr>
              <w:rFonts w:eastAsia="Calibri" w:cs="Arial"/>
              <w:color w:val="7F7F7F"/>
              <w:sz w:val="16"/>
              <w:szCs w:val="16"/>
            </w:rPr>
            <w:t>HR5924020061100879223</w:t>
          </w:r>
          <w:r w:rsidRPr="006841E4">
            <w:rPr>
              <w:rFonts w:eastAsia="Calibri" w:cs="Arial"/>
              <w:color w:val="7F7F7F"/>
              <w:sz w:val="16"/>
              <w:szCs w:val="16"/>
            </w:rPr>
            <w:t xml:space="preserve"> ■</w:t>
          </w:r>
          <w:r w:rsidRPr="006841E4">
            <w:rPr>
              <w:rFonts w:eastAsia="Calibri" w:cs="Arial"/>
              <w:sz w:val="16"/>
              <w:szCs w:val="16"/>
            </w:rPr>
            <w:t xml:space="preserve"> </w:t>
          </w:r>
          <w:r w:rsidRPr="006841E4">
            <w:rPr>
              <w:rFonts w:eastAsia="Calibri" w:cs="Arial"/>
              <w:color w:val="7F7F7F"/>
              <w:sz w:val="16"/>
              <w:szCs w:val="16"/>
            </w:rPr>
            <w:t xml:space="preserve">MB: </w:t>
          </w:r>
          <w:r w:rsidR="00272820" w:rsidRPr="00272820">
            <w:rPr>
              <w:rFonts w:eastAsia="Calibri" w:cs="Arial"/>
              <w:color w:val="7F7F7F"/>
              <w:sz w:val="16"/>
              <w:szCs w:val="16"/>
            </w:rPr>
            <w:t>060166752</w:t>
          </w:r>
          <w:r w:rsidRPr="006841E4">
            <w:rPr>
              <w:rFonts w:eastAsia="Calibri" w:cs="Arial"/>
              <w:color w:val="7F7F7F"/>
              <w:sz w:val="16"/>
              <w:szCs w:val="16"/>
            </w:rPr>
            <w:t xml:space="preserve"> ■</w:t>
          </w:r>
          <w:r w:rsidRPr="006841E4">
            <w:rPr>
              <w:rFonts w:eastAsia="Calibri" w:cs="Arial"/>
              <w:sz w:val="16"/>
              <w:szCs w:val="16"/>
            </w:rPr>
            <w:t xml:space="preserve"> </w:t>
          </w:r>
          <w:r w:rsidRPr="006841E4">
            <w:rPr>
              <w:rFonts w:eastAsia="Calibri" w:cs="Arial"/>
              <w:color w:val="7F7F7F"/>
              <w:sz w:val="16"/>
              <w:szCs w:val="16"/>
            </w:rPr>
            <w:t>OIB: 11854878552</w:t>
          </w:r>
        </w:p>
      </w:tc>
    </w:tr>
  </w:tbl>
  <w:p w14:paraId="6122D638" w14:textId="10811450" w:rsidR="0050553F" w:rsidRPr="006841E4" w:rsidRDefault="0050553F" w:rsidP="0072449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81A17E" w14:textId="77777777" w:rsidR="0079590A" w:rsidRDefault="0079590A" w:rsidP="00605245">
      <w:pPr>
        <w:spacing w:after="0" w:line="240" w:lineRule="auto"/>
      </w:pPr>
      <w:r>
        <w:separator/>
      </w:r>
    </w:p>
  </w:footnote>
  <w:footnote w:type="continuationSeparator" w:id="0">
    <w:p w14:paraId="1FA8F0E7" w14:textId="77777777" w:rsidR="0079590A" w:rsidRDefault="0079590A" w:rsidP="00605245">
      <w:pPr>
        <w:spacing w:after="0" w:line="240" w:lineRule="auto"/>
      </w:pPr>
      <w:r>
        <w:continuationSeparator/>
      </w:r>
    </w:p>
  </w:footnote>
  <w:footnote w:id="1">
    <w:p w14:paraId="75B39B05" w14:textId="77777777" w:rsidR="00EF6863" w:rsidRDefault="00EF6863">
      <w:pPr>
        <w:pStyle w:val="FootnoteText"/>
      </w:pPr>
      <w:r>
        <w:rPr>
          <w:rStyle w:val="FootnoteReference"/>
        </w:rPr>
        <w:footnoteRef/>
      </w:r>
      <w:r>
        <w:t xml:space="preserve"> </w:t>
      </w:r>
      <w:r w:rsidRPr="00EF6863">
        <w:rPr>
          <w:rStyle w:val="SubtleEmphasis"/>
        </w:rPr>
        <w:t>Naručitelj može u bilo kojem trenutku tijekom postupka javne nabave, ako je to potrebno za pravilno provođenje postupka, provjeriti informacije navedene u ESPD-u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gore navedenom stavku, javni Naručitelj može zahtijevati od gospodarskog subjekta da u primjerenom roku, ne kraćem od 5 dana, dostavi sve ili dio popratnih dokumenta ili dokaza.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6" w:type="dxa"/>
      <w:jc w:val="center"/>
      <w:tblBorders>
        <w:bottom w:val="single" w:sz="12" w:space="0" w:color="4472C4"/>
      </w:tblBorders>
      <w:tblLayout w:type="fixed"/>
      <w:tblLook w:val="00A0" w:firstRow="1" w:lastRow="0" w:firstColumn="1" w:lastColumn="0" w:noHBand="0" w:noVBand="0"/>
    </w:tblPr>
    <w:tblGrid>
      <w:gridCol w:w="1134"/>
      <w:gridCol w:w="4815"/>
      <w:gridCol w:w="3827"/>
    </w:tblGrid>
    <w:tr w:rsidR="006841E4" w:rsidRPr="00DB3764" w14:paraId="5DD42C6F" w14:textId="77777777" w:rsidTr="006841E4">
      <w:trPr>
        <w:trHeight w:val="1124"/>
        <w:jc w:val="center"/>
      </w:trPr>
      <w:tc>
        <w:tcPr>
          <w:tcW w:w="1134" w:type="dxa"/>
          <w:tcBorders>
            <w:bottom w:val="nil"/>
          </w:tcBorders>
        </w:tcPr>
        <w:p w14:paraId="27949F6F" w14:textId="77777777" w:rsidR="006841E4" w:rsidRPr="00DB3764" w:rsidRDefault="006841E4" w:rsidP="006841E4">
          <w:pPr>
            <w:pStyle w:val="Header"/>
            <w:rPr>
              <w:rFonts w:ascii="Trajan Pro" w:hAnsi="Trajan Pro" w:cs="Trajan Pro"/>
              <w:b/>
              <w:bCs/>
              <w:sz w:val="32"/>
              <w:szCs w:val="32"/>
            </w:rPr>
          </w:pPr>
          <w:r>
            <w:rPr>
              <w:rFonts w:ascii="Trajan Pro" w:hAnsi="Trajan Pro" w:cs="Trajan Pro"/>
              <w:b/>
              <w:bCs/>
              <w:noProof/>
              <w:sz w:val="32"/>
              <w:szCs w:val="32"/>
              <w:lang w:eastAsia="hr-HR"/>
            </w:rPr>
            <w:drawing>
              <wp:inline distT="0" distB="0" distL="0" distR="0" wp14:anchorId="6C394DAD" wp14:editId="6D65CE98">
                <wp:extent cx="628650" cy="628650"/>
                <wp:effectExtent l="0" t="0" r="0" b="0"/>
                <wp:docPr id="2096483210" name="Slika 2096483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inline>
            </w:drawing>
          </w:r>
        </w:p>
      </w:tc>
      <w:tc>
        <w:tcPr>
          <w:tcW w:w="4815" w:type="dxa"/>
          <w:tcBorders>
            <w:bottom w:val="nil"/>
          </w:tcBorders>
          <w:vAlign w:val="center"/>
        </w:tcPr>
        <w:p w14:paraId="0BB538F3" w14:textId="77777777" w:rsidR="006841E4" w:rsidRPr="00DB3764" w:rsidRDefault="006841E4" w:rsidP="006841E4">
          <w:pPr>
            <w:pStyle w:val="Header"/>
            <w:rPr>
              <w:rFonts w:cs="Arial"/>
              <w:sz w:val="36"/>
              <w:szCs w:val="36"/>
            </w:rPr>
          </w:pPr>
          <w:r w:rsidRPr="00DB3764">
            <w:rPr>
              <w:rFonts w:cs="Arial"/>
              <w:sz w:val="36"/>
              <w:szCs w:val="36"/>
            </w:rPr>
            <w:t>OPĆA BOLNICA ZADAR</w:t>
          </w:r>
        </w:p>
        <w:p w14:paraId="42566AAA" w14:textId="77777777" w:rsidR="006841E4" w:rsidRDefault="00A325E5" w:rsidP="006841E4">
          <w:pPr>
            <w:pStyle w:val="Header"/>
            <w:rPr>
              <w:rFonts w:cs="Arial"/>
              <w:b/>
              <w:bCs/>
              <w:i/>
              <w:iCs/>
              <w:color w:val="1F4E79"/>
              <w:sz w:val="18"/>
              <w:szCs w:val="18"/>
            </w:rPr>
          </w:pPr>
          <w:r w:rsidRPr="00A325E5">
            <w:rPr>
              <w:rFonts w:cs="Arial"/>
              <w:b/>
              <w:bCs/>
              <w:i/>
              <w:iCs/>
              <w:color w:val="1F4E79"/>
              <w:sz w:val="18"/>
              <w:szCs w:val="18"/>
            </w:rPr>
            <w:t>Služba ekonomsko financijskih poslova</w:t>
          </w:r>
        </w:p>
        <w:p w14:paraId="0846D1EE" w14:textId="77777777" w:rsidR="00A325E5" w:rsidRPr="00A325E5" w:rsidRDefault="00A325E5" w:rsidP="006841E4">
          <w:pPr>
            <w:pStyle w:val="Header"/>
            <w:rPr>
              <w:rFonts w:cs="Arial"/>
              <w:i/>
              <w:iCs/>
              <w:color w:val="1F4E79"/>
              <w:sz w:val="18"/>
              <w:szCs w:val="18"/>
            </w:rPr>
          </w:pPr>
          <w:r w:rsidRPr="00A325E5">
            <w:rPr>
              <w:rFonts w:cs="Arial"/>
              <w:i/>
              <w:iCs/>
              <w:color w:val="1F4E79"/>
              <w:sz w:val="18"/>
              <w:szCs w:val="18"/>
            </w:rPr>
            <w:t>Odjel za nabavu, investicije i EU fondove</w:t>
          </w:r>
        </w:p>
      </w:tc>
      <w:tc>
        <w:tcPr>
          <w:tcW w:w="3827" w:type="dxa"/>
          <w:tcBorders>
            <w:bottom w:val="nil"/>
          </w:tcBorders>
          <w:vAlign w:val="bottom"/>
        </w:tcPr>
        <w:p w14:paraId="1FF04698" w14:textId="77777777" w:rsidR="006841E4" w:rsidRPr="00DB3764" w:rsidRDefault="006841E4" w:rsidP="006841E4">
          <w:pPr>
            <w:spacing w:after="0" w:line="240" w:lineRule="auto"/>
            <w:jc w:val="right"/>
            <w:rPr>
              <w:rFonts w:cs="Arial"/>
              <w:i/>
              <w:iCs/>
              <w:color w:val="000000"/>
              <w:sz w:val="16"/>
              <w:szCs w:val="16"/>
            </w:rPr>
          </w:pPr>
          <w:r w:rsidRPr="00DB3764">
            <w:rPr>
              <w:rFonts w:cs="Arial"/>
              <w:i/>
              <w:iCs/>
              <w:color w:val="000000"/>
              <w:sz w:val="16"/>
              <w:szCs w:val="16"/>
            </w:rPr>
            <w:t>Bože Peričića 5, 23000 Zadar, HR</w:t>
          </w:r>
        </w:p>
        <w:p w14:paraId="5FD0F25C" w14:textId="77777777" w:rsidR="006841E4" w:rsidRPr="00DB3764" w:rsidRDefault="006841E4" w:rsidP="006841E4">
          <w:pPr>
            <w:spacing w:after="0" w:line="240" w:lineRule="auto"/>
            <w:jc w:val="right"/>
            <w:rPr>
              <w:rFonts w:cs="Arial"/>
              <w:i/>
              <w:iCs/>
              <w:color w:val="000000"/>
              <w:sz w:val="16"/>
              <w:szCs w:val="16"/>
            </w:rPr>
          </w:pPr>
          <w:r w:rsidRPr="00DB3764">
            <w:rPr>
              <w:rFonts w:cs="Arial"/>
              <w:i/>
              <w:iCs/>
              <w:color w:val="000000"/>
              <w:sz w:val="16"/>
              <w:szCs w:val="16"/>
            </w:rPr>
            <w:t>Tel: +385 23 505 50</w:t>
          </w:r>
          <w:r w:rsidR="00D82539">
            <w:rPr>
              <w:rFonts w:cs="Arial"/>
              <w:i/>
              <w:iCs/>
              <w:color w:val="000000"/>
              <w:sz w:val="16"/>
              <w:szCs w:val="16"/>
            </w:rPr>
            <w:t>5</w:t>
          </w:r>
          <w:r w:rsidRPr="00DB3764">
            <w:rPr>
              <w:rFonts w:cs="Arial"/>
              <w:i/>
              <w:iCs/>
              <w:color w:val="000000"/>
              <w:sz w:val="16"/>
              <w:szCs w:val="16"/>
            </w:rPr>
            <w:t>;</w:t>
          </w:r>
        </w:p>
        <w:p w14:paraId="6DEE95A6" w14:textId="77777777" w:rsidR="006841E4" w:rsidRPr="00DB3764" w:rsidRDefault="006841E4" w:rsidP="006841E4">
          <w:pPr>
            <w:spacing w:after="0" w:line="240" w:lineRule="auto"/>
            <w:jc w:val="right"/>
            <w:rPr>
              <w:rFonts w:cs="Arial"/>
              <w:i/>
              <w:iCs/>
              <w:color w:val="000000"/>
              <w:sz w:val="16"/>
              <w:szCs w:val="16"/>
            </w:rPr>
          </w:pPr>
          <w:r w:rsidRPr="00DB3764">
            <w:rPr>
              <w:rFonts w:cs="Arial"/>
              <w:i/>
              <w:iCs/>
              <w:color w:val="000000"/>
              <w:sz w:val="16"/>
              <w:szCs w:val="16"/>
            </w:rPr>
            <w:t>Fax: +385 23 312 724</w:t>
          </w:r>
          <w:r w:rsidR="00D82539">
            <w:rPr>
              <w:rFonts w:cs="Arial"/>
              <w:i/>
              <w:iCs/>
              <w:color w:val="000000"/>
              <w:sz w:val="16"/>
              <w:szCs w:val="16"/>
            </w:rPr>
            <w:t>;</w:t>
          </w:r>
        </w:p>
        <w:p w14:paraId="74F00686" w14:textId="77777777" w:rsidR="006841E4" w:rsidRPr="00DB3764" w:rsidRDefault="006841E4" w:rsidP="00402B10">
          <w:pPr>
            <w:tabs>
              <w:tab w:val="left" w:pos="490"/>
              <w:tab w:val="right" w:pos="3611"/>
            </w:tabs>
            <w:spacing w:after="0" w:line="240" w:lineRule="auto"/>
            <w:jc w:val="right"/>
            <w:rPr>
              <w:rFonts w:cs="Arial"/>
              <w:i/>
              <w:iCs/>
              <w:color w:val="000000"/>
              <w:sz w:val="16"/>
              <w:szCs w:val="16"/>
            </w:rPr>
          </w:pPr>
          <w:r w:rsidRPr="00DB3764">
            <w:rPr>
              <w:rFonts w:cs="Arial"/>
              <w:i/>
              <w:iCs/>
              <w:color w:val="000000"/>
              <w:sz w:val="16"/>
              <w:szCs w:val="16"/>
            </w:rPr>
            <w:t xml:space="preserve">Web: </w:t>
          </w:r>
          <w:r w:rsidRPr="00DB3764">
            <w:rPr>
              <w:rFonts w:cs="Arial"/>
              <w:i/>
              <w:iCs/>
              <w:color w:val="1F4E79"/>
              <w:sz w:val="16"/>
              <w:szCs w:val="16"/>
            </w:rPr>
            <w:t>www.bolnica-zadar.hr</w:t>
          </w:r>
        </w:p>
        <w:p w14:paraId="37374162" w14:textId="77777777" w:rsidR="006841E4" w:rsidRPr="00DB3764" w:rsidRDefault="006841E4" w:rsidP="00267807">
          <w:pPr>
            <w:tabs>
              <w:tab w:val="left" w:pos="490"/>
              <w:tab w:val="right" w:pos="3611"/>
            </w:tabs>
            <w:spacing w:after="20" w:line="240" w:lineRule="auto"/>
            <w:jc w:val="right"/>
            <w:rPr>
              <w:rFonts w:cs="Arial"/>
            </w:rPr>
          </w:pPr>
          <w:r w:rsidRPr="00DB3764">
            <w:rPr>
              <w:rFonts w:cs="Arial"/>
              <w:i/>
              <w:iCs/>
              <w:color w:val="000000"/>
              <w:sz w:val="16"/>
              <w:szCs w:val="16"/>
            </w:rPr>
            <w:t xml:space="preserve">E-mail: </w:t>
          </w:r>
          <w:r w:rsidR="00A325E5">
            <w:rPr>
              <w:rFonts w:cs="Arial"/>
              <w:i/>
              <w:iCs/>
              <w:color w:val="1F4E79"/>
              <w:sz w:val="16"/>
              <w:szCs w:val="16"/>
            </w:rPr>
            <w:t>nabava</w:t>
          </w:r>
          <w:r w:rsidRPr="00DB3764">
            <w:rPr>
              <w:rFonts w:cs="Arial"/>
              <w:i/>
              <w:iCs/>
              <w:color w:val="1F4E79"/>
              <w:sz w:val="16"/>
              <w:szCs w:val="16"/>
            </w:rPr>
            <w:t>@bolnica-zadar.hr</w:t>
          </w:r>
        </w:p>
      </w:tc>
    </w:tr>
    <w:tr w:rsidR="006841E4" w:rsidRPr="00A325E5" w14:paraId="46E27579" w14:textId="77777777" w:rsidTr="006841E4">
      <w:trPr>
        <w:trHeight w:val="50"/>
        <w:jc w:val="center"/>
      </w:trPr>
      <w:tc>
        <w:tcPr>
          <w:tcW w:w="1134" w:type="dxa"/>
          <w:tcBorders>
            <w:bottom w:val="single" w:sz="24" w:space="0" w:color="4472C4"/>
          </w:tcBorders>
        </w:tcPr>
        <w:p w14:paraId="2FB98461" w14:textId="77777777" w:rsidR="006841E4" w:rsidRPr="00A325E5" w:rsidRDefault="006841E4" w:rsidP="006841E4">
          <w:pPr>
            <w:pStyle w:val="Header"/>
            <w:rPr>
              <w:rFonts w:ascii="Cambria" w:hAnsi="Cambria" w:cs="Cambria"/>
              <w:b/>
              <w:bCs/>
              <w:sz w:val="12"/>
              <w:szCs w:val="14"/>
            </w:rPr>
          </w:pPr>
        </w:p>
      </w:tc>
      <w:tc>
        <w:tcPr>
          <w:tcW w:w="4815" w:type="dxa"/>
          <w:tcBorders>
            <w:bottom w:val="single" w:sz="24" w:space="0" w:color="4472C4"/>
          </w:tcBorders>
        </w:tcPr>
        <w:p w14:paraId="7B183FD9" w14:textId="77777777" w:rsidR="006841E4" w:rsidRPr="00A325E5" w:rsidRDefault="006841E4" w:rsidP="006841E4">
          <w:pPr>
            <w:pStyle w:val="Header"/>
            <w:rPr>
              <w:rFonts w:cs="Arial"/>
              <w:b/>
              <w:bCs/>
              <w:sz w:val="12"/>
              <w:szCs w:val="14"/>
            </w:rPr>
          </w:pPr>
        </w:p>
      </w:tc>
      <w:tc>
        <w:tcPr>
          <w:tcW w:w="3827" w:type="dxa"/>
          <w:tcBorders>
            <w:bottom w:val="single" w:sz="24" w:space="0" w:color="4472C4"/>
          </w:tcBorders>
        </w:tcPr>
        <w:p w14:paraId="6C565407" w14:textId="77777777" w:rsidR="006841E4" w:rsidRPr="00A325E5" w:rsidRDefault="006841E4" w:rsidP="006841E4">
          <w:pPr>
            <w:pStyle w:val="Header"/>
            <w:rPr>
              <w:rFonts w:cs="Arial"/>
              <w:b/>
              <w:bCs/>
              <w:sz w:val="12"/>
              <w:szCs w:val="14"/>
            </w:rPr>
          </w:pPr>
        </w:p>
      </w:tc>
    </w:tr>
  </w:tbl>
  <w:p w14:paraId="78C17034" w14:textId="77777777" w:rsidR="00202D19" w:rsidRDefault="00202D19" w:rsidP="00202D19">
    <w:pPr>
      <w:pStyle w:val="Header"/>
      <w:tabs>
        <w:tab w:val="clear" w:pos="4513"/>
        <w:tab w:val="clear" w:pos="9026"/>
        <w:tab w:val="left" w:pos="123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68E42" w14:textId="77777777" w:rsidR="00317B66" w:rsidRDefault="00317B66" w:rsidP="00202D19">
    <w:pPr>
      <w:pStyle w:val="Header"/>
      <w:tabs>
        <w:tab w:val="clear" w:pos="4513"/>
        <w:tab w:val="clear" w:pos="9026"/>
        <w:tab w:val="left" w:pos="123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75D40"/>
    <w:multiLevelType w:val="hybridMultilevel"/>
    <w:tmpl w:val="DBCA7D3E"/>
    <w:lvl w:ilvl="0" w:tplc="EF7C0C58">
      <w:start w:val="1"/>
      <w:numFmt w:val="decimal"/>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7934825"/>
    <w:multiLevelType w:val="hybridMultilevel"/>
    <w:tmpl w:val="DBCA7D3E"/>
    <w:lvl w:ilvl="0" w:tplc="EF7C0C58">
      <w:start w:val="1"/>
      <w:numFmt w:val="decimal"/>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86A6A97"/>
    <w:multiLevelType w:val="hybridMultilevel"/>
    <w:tmpl w:val="DBCA7D3E"/>
    <w:lvl w:ilvl="0" w:tplc="EF7C0C58">
      <w:start w:val="1"/>
      <w:numFmt w:val="decimal"/>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02E7290"/>
    <w:multiLevelType w:val="hybridMultilevel"/>
    <w:tmpl w:val="DBCA7D3E"/>
    <w:lvl w:ilvl="0" w:tplc="EF7C0C58">
      <w:start w:val="1"/>
      <w:numFmt w:val="decimal"/>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17E4444"/>
    <w:multiLevelType w:val="hybridMultilevel"/>
    <w:tmpl w:val="80D04E84"/>
    <w:lvl w:ilvl="0" w:tplc="035C36D2">
      <w:numFmt w:val="bullet"/>
      <w:lvlText w:val="-"/>
      <w:lvlJc w:val="left"/>
      <w:pPr>
        <w:ind w:left="1776" w:hanging="360"/>
      </w:pPr>
      <w:rPr>
        <w:rFonts w:ascii="Arial" w:eastAsiaTheme="minorEastAsia" w:hAnsi="Arial" w:cs="Arial"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5" w15:restartNumberingAfterBreak="0">
    <w:nsid w:val="1221343C"/>
    <w:multiLevelType w:val="hybridMultilevel"/>
    <w:tmpl w:val="DBCA7D3E"/>
    <w:lvl w:ilvl="0" w:tplc="EF7C0C58">
      <w:start w:val="1"/>
      <w:numFmt w:val="decimal"/>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8EE2055"/>
    <w:multiLevelType w:val="hybridMultilevel"/>
    <w:tmpl w:val="DBCA7D3E"/>
    <w:lvl w:ilvl="0" w:tplc="EF7C0C58">
      <w:start w:val="1"/>
      <w:numFmt w:val="decimal"/>
      <w:lvlText w:val="(%1)"/>
      <w:lvlJc w:val="left"/>
      <w:pPr>
        <w:ind w:left="375" w:hanging="375"/>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B1C33E5"/>
    <w:multiLevelType w:val="hybridMultilevel"/>
    <w:tmpl w:val="A05A233C"/>
    <w:lvl w:ilvl="0" w:tplc="FFFFFFFF">
      <w:start w:val="1"/>
      <w:numFmt w:val="decimal"/>
      <w:lvlText w:val="(%1)"/>
      <w:lvlJc w:val="left"/>
      <w:pPr>
        <w:ind w:left="735" w:hanging="37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F357387"/>
    <w:multiLevelType w:val="hybridMultilevel"/>
    <w:tmpl w:val="8098E6C0"/>
    <w:lvl w:ilvl="0" w:tplc="041A0001">
      <w:start w:val="1"/>
      <w:numFmt w:val="bullet"/>
      <w:lvlText w:val=""/>
      <w:lvlJc w:val="left"/>
      <w:pPr>
        <w:ind w:left="2136" w:hanging="360"/>
      </w:pPr>
      <w:rPr>
        <w:rFonts w:ascii="Symbol" w:hAnsi="Symbol" w:hint="default"/>
      </w:rPr>
    </w:lvl>
    <w:lvl w:ilvl="1" w:tplc="041A0003" w:tentative="1">
      <w:start w:val="1"/>
      <w:numFmt w:val="bullet"/>
      <w:lvlText w:val="o"/>
      <w:lvlJc w:val="left"/>
      <w:pPr>
        <w:ind w:left="2856" w:hanging="360"/>
      </w:pPr>
      <w:rPr>
        <w:rFonts w:ascii="Courier New" w:hAnsi="Courier New" w:cs="Courier New" w:hint="default"/>
      </w:rPr>
    </w:lvl>
    <w:lvl w:ilvl="2" w:tplc="041A0005" w:tentative="1">
      <w:start w:val="1"/>
      <w:numFmt w:val="bullet"/>
      <w:lvlText w:val=""/>
      <w:lvlJc w:val="left"/>
      <w:pPr>
        <w:ind w:left="3576" w:hanging="360"/>
      </w:pPr>
      <w:rPr>
        <w:rFonts w:ascii="Wingdings" w:hAnsi="Wingdings" w:hint="default"/>
      </w:rPr>
    </w:lvl>
    <w:lvl w:ilvl="3" w:tplc="041A0001" w:tentative="1">
      <w:start w:val="1"/>
      <w:numFmt w:val="bullet"/>
      <w:lvlText w:val=""/>
      <w:lvlJc w:val="left"/>
      <w:pPr>
        <w:ind w:left="4296" w:hanging="360"/>
      </w:pPr>
      <w:rPr>
        <w:rFonts w:ascii="Symbol" w:hAnsi="Symbol" w:hint="default"/>
      </w:rPr>
    </w:lvl>
    <w:lvl w:ilvl="4" w:tplc="041A0003" w:tentative="1">
      <w:start w:val="1"/>
      <w:numFmt w:val="bullet"/>
      <w:lvlText w:val="o"/>
      <w:lvlJc w:val="left"/>
      <w:pPr>
        <w:ind w:left="5016" w:hanging="360"/>
      </w:pPr>
      <w:rPr>
        <w:rFonts w:ascii="Courier New" w:hAnsi="Courier New" w:cs="Courier New" w:hint="default"/>
      </w:rPr>
    </w:lvl>
    <w:lvl w:ilvl="5" w:tplc="041A0005" w:tentative="1">
      <w:start w:val="1"/>
      <w:numFmt w:val="bullet"/>
      <w:lvlText w:val=""/>
      <w:lvlJc w:val="left"/>
      <w:pPr>
        <w:ind w:left="5736" w:hanging="360"/>
      </w:pPr>
      <w:rPr>
        <w:rFonts w:ascii="Wingdings" w:hAnsi="Wingdings" w:hint="default"/>
      </w:rPr>
    </w:lvl>
    <w:lvl w:ilvl="6" w:tplc="041A0001" w:tentative="1">
      <w:start w:val="1"/>
      <w:numFmt w:val="bullet"/>
      <w:lvlText w:val=""/>
      <w:lvlJc w:val="left"/>
      <w:pPr>
        <w:ind w:left="6456" w:hanging="360"/>
      </w:pPr>
      <w:rPr>
        <w:rFonts w:ascii="Symbol" w:hAnsi="Symbol" w:hint="default"/>
      </w:rPr>
    </w:lvl>
    <w:lvl w:ilvl="7" w:tplc="041A0003" w:tentative="1">
      <w:start w:val="1"/>
      <w:numFmt w:val="bullet"/>
      <w:lvlText w:val="o"/>
      <w:lvlJc w:val="left"/>
      <w:pPr>
        <w:ind w:left="7176" w:hanging="360"/>
      </w:pPr>
      <w:rPr>
        <w:rFonts w:ascii="Courier New" w:hAnsi="Courier New" w:cs="Courier New" w:hint="default"/>
      </w:rPr>
    </w:lvl>
    <w:lvl w:ilvl="8" w:tplc="041A0005" w:tentative="1">
      <w:start w:val="1"/>
      <w:numFmt w:val="bullet"/>
      <w:lvlText w:val=""/>
      <w:lvlJc w:val="left"/>
      <w:pPr>
        <w:ind w:left="7896" w:hanging="360"/>
      </w:pPr>
      <w:rPr>
        <w:rFonts w:ascii="Wingdings" w:hAnsi="Wingdings" w:hint="default"/>
      </w:rPr>
    </w:lvl>
  </w:abstractNum>
  <w:abstractNum w:abstractNumId="9" w15:restartNumberingAfterBreak="0">
    <w:nsid w:val="21130898"/>
    <w:multiLevelType w:val="hybridMultilevel"/>
    <w:tmpl w:val="C794346E"/>
    <w:lvl w:ilvl="0" w:tplc="105A9D76">
      <w:start w:val="1"/>
      <w:numFmt w:val="bullet"/>
      <w:lvlText w:val="-"/>
      <w:lvlJc w:val="left"/>
      <w:pPr>
        <w:ind w:left="720" w:hanging="360"/>
      </w:pPr>
      <w:rPr>
        <w:rFonts w:ascii="Arial" w:eastAsia="Arial" w:hAnsi="Arial" w:hint="default"/>
        <w:sz w:val="22"/>
        <w:szCs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A7C1C7E"/>
    <w:multiLevelType w:val="hybridMultilevel"/>
    <w:tmpl w:val="8B3A90C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AB47C43"/>
    <w:multiLevelType w:val="hybridMultilevel"/>
    <w:tmpl w:val="E6A26EF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D8639D6"/>
    <w:multiLevelType w:val="hybridMultilevel"/>
    <w:tmpl w:val="283A9A04"/>
    <w:lvl w:ilvl="0" w:tplc="D11A7892">
      <w:start w:val="1"/>
      <w:numFmt w:val="bullet"/>
      <w:lvlText w:val="­"/>
      <w:lvlJc w:val="left"/>
      <w:pPr>
        <w:ind w:left="720" w:hanging="360"/>
      </w:pPr>
      <w:rPr>
        <w:rFonts w:ascii="Courier New" w:hAnsi="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32EB2AE9"/>
    <w:multiLevelType w:val="hybridMultilevel"/>
    <w:tmpl w:val="DBCA7D3E"/>
    <w:lvl w:ilvl="0" w:tplc="EF7C0C58">
      <w:start w:val="1"/>
      <w:numFmt w:val="decimal"/>
      <w:lvlText w:val="(%1)"/>
      <w:lvlJc w:val="left"/>
      <w:pPr>
        <w:ind w:left="517"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7E4621D"/>
    <w:multiLevelType w:val="hybridMultilevel"/>
    <w:tmpl w:val="75BE6962"/>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D7C74D2"/>
    <w:multiLevelType w:val="hybridMultilevel"/>
    <w:tmpl w:val="DBCA7D3E"/>
    <w:lvl w:ilvl="0" w:tplc="EF7C0C58">
      <w:start w:val="1"/>
      <w:numFmt w:val="decimal"/>
      <w:lvlText w:val="(%1)"/>
      <w:lvlJc w:val="left"/>
      <w:pPr>
        <w:ind w:left="8881"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D8F6368"/>
    <w:multiLevelType w:val="hybridMultilevel"/>
    <w:tmpl w:val="DBCA7D3E"/>
    <w:lvl w:ilvl="0" w:tplc="FFFFFFFF">
      <w:start w:val="1"/>
      <w:numFmt w:val="decimal"/>
      <w:lvlText w:val="(%1)"/>
      <w:lvlJc w:val="left"/>
      <w:pPr>
        <w:ind w:left="735" w:hanging="37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1F62ACF"/>
    <w:multiLevelType w:val="hybridMultilevel"/>
    <w:tmpl w:val="DBCA7D3E"/>
    <w:lvl w:ilvl="0" w:tplc="EF7C0C58">
      <w:start w:val="1"/>
      <w:numFmt w:val="decimal"/>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461F59E2"/>
    <w:multiLevelType w:val="hybridMultilevel"/>
    <w:tmpl w:val="DBCA7D3E"/>
    <w:lvl w:ilvl="0" w:tplc="EF7C0C58">
      <w:start w:val="1"/>
      <w:numFmt w:val="decimal"/>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516C6F61"/>
    <w:multiLevelType w:val="hybridMultilevel"/>
    <w:tmpl w:val="9C0C0220"/>
    <w:lvl w:ilvl="0" w:tplc="E2B03A52">
      <w:start w:val="1"/>
      <w:numFmt w:val="lowerLetter"/>
      <w:lvlText w:val="%1)"/>
      <w:lvlJc w:val="left"/>
      <w:pPr>
        <w:ind w:left="720" w:hanging="360"/>
      </w:p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5BE77515"/>
    <w:multiLevelType w:val="hybridMultilevel"/>
    <w:tmpl w:val="E48C7A74"/>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1" w15:restartNumberingAfterBreak="0">
    <w:nsid w:val="5C697B52"/>
    <w:multiLevelType w:val="hybridMultilevel"/>
    <w:tmpl w:val="BAFCF12A"/>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2" w15:restartNumberingAfterBreak="0">
    <w:nsid w:val="5D566B03"/>
    <w:multiLevelType w:val="hybridMultilevel"/>
    <w:tmpl w:val="8C04D694"/>
    <w:lvl w:ilvl="0" w:tplc="94004114">
      <w:start w:val="1"/>
      <w:numFmt w:val="decimal"/>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5F7262CB"/>
    <w:multiLevelType w:val="multilevel"/>
    <w:tmpl w:val="75FE2334"/>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ascii="Arial" w:hAnsi="Arial" w:cs="Arial" w:hint="default"/>
        <w:sz w:val="24"/>
        <w:szCs w:val="24"/>
      </w:rPr>
    </w:lvl>
    <w:lvl w:ilvl="2">
      <w:start w:val="1"/>
      <w:numFmt w:val="decimal"/>
      <w:pStyle w:val="Heading3"/>
      <w:lvlText w:val="%1.%2.%3"/>
      <w:lvlJc w:val="left"/>
      <w:pPr>
        <w:ind w:left="720" w:hanging="720"/>
      </w:pPr>
      <w:rPr>
        <w:sz w:val="24"/>
        <w:szCs w:val="24"/>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604169B9"/>
    <w:multiLevelType w:val="hybridMultilevel"/>
    <w:tmpl w:val="B8320FAA"/>
    <w:lvl w:ilvl="0" w:tplc="041A0001">
      <w:start w:val="1"/>
      <w:numFmt w:val="bullet"/>
      <w:lvlText w:val=""/>
      <w:lvlJc w:val="left"/>
      <w:pPr>
        <w:ind w:left="1365" w:hanging="360"/>
      </w:pPr>
      <w:rPr>
        <w:rFonts w:ascii="Symbol" w:hAnsi="Symbol" w:hint="default"/>
      </w:rPr>
    </w:lvl>
    <w:lvl w:ilvl="1" w:tplc="041A0003" w:tentative="1">
      <w:start w:val="1"/>
      <w:numFmt w:val="bullet"/>
      <w:lvlText w:val="o"/>
      <w:lvlJc w:val="left"/>
      <w:pPr>
        <w:ind w:left="2085" w:hanging="360"/>
      </w:pPr>
      <w:rPr>
        <w:rFonts w:ascii="Courier New" w:hAnsi="Courier New" w:cs="Courier New" w:hint="default"/>
      </w:rPr>
    </w:lvl>
    <w:lvl w:ilvl="2" w:tplc="041A0005" w:tentative="1">
      <w:start w:val="1"/>
      <w:numFmt w:val="bullet"/>
      <w:lvlText w:val=""/>
      <w:lvlJc w:val="left"/>
      <w:pPr>
        <w:ind w:left="2805" w:hanging="360"/>
      </w:pPr>
      <w:rPr>
        <w:rFonts w:ascii="Wingdings" w:hAnsi="Wingdings" w:hint="default"/>
      </w:rPr>
    </w:lvl>
    <w:lvl w:ilvl="3" w:tplc="041A0001" w:tentative="1">
      <w:start w:val="1"/>
      <w:numFmt w:val="bullet"/>
      <w:lvlText w:val=""/>
      <w:lvlJc w:val="left"/>
      <w:pPr>
        <w:ind w:left="3525" w:hanging="360"/>
      </w:pPr>
      <w:rPr>
        <w:rFonts w:ascii="Symbol" w:hAnsi="Symbol" w:hint="default"/>
      </w:rPr>
    </w:lvl>
    <w:lvl w:ilvl="4" w:tplc="041A0003" w:tentative="1">
      <w:start w:val="1"/>
      <w:numFmt w:val="bullet"/>
      <w:lvlText w:val="o"/>
      <w:lvlJc w:val="left"/>
      <w:pPr>
        <w:ind w:left="4245" w:hanging="360"/>
      </w:pPr>
      <w:rPr>
        <w:rFonts w:ascii="Courier New" w:hAnsi="Courier New" w:cs="Courier New" w:hint="default"/>
      </w:rPr>
    </w:lvl>
    <w:lvl w:ilvl="5" w:tplc="041A0005" w:tentative="1">
      <w:start w:val="1"/>
      <w:numFmt w:val="bullet"/>
      <w:lvlText w:val=""/>
      <w:lvlJc w:val="left"/>
      <w:pPr>
        <w:ind w:left="4965" w:hanging="360"/>
      </w:pPr>
      <w:rPr>
        <w:rFonts w:ascii="Wingdings" w:hAnsi="Wingdings" w:hint="default"/>
      </w:rPr>
    </w:lvl>
    <w:lvl w:ilvl="6" w:tplc="041A0001" w:tentative="1">
      <w:start w:val="1"/>
      <w:numFmt w:val="bullet"/>
      <w:lvlText w:val=""/>
      <w:lvlJc w:val="left"/>
      <w:pPr>
        <w:ind w:left="5685" w:hanging="360"/>
      </w:pPr>
      <w:rPr>
        <w:rFonts w:ascii="Symbol" w:hAnsi="Symbol" w:hint="default"/>
      </w:rPr>
    </w:lvl>
    <w:lvl w:ilvl="7" w:tplc="041A0003" w:tentative="1">
      <w:start w:val="1"/>
      <w:numFmt w:val="bullet"/>
      <w:lvlText w:val="o"/>
      <w:lvlJc w:val="left"/>
      <w:pPr>
        <w:ind w:left="6405" w:hanging="360"/>
      </w:pPr>
      <w:rPr>
        <w:rFonts w:ascii="Courier New" w:hAnsi="Courier New" w:cs="Courier New" w:hint="default"/>
      </w:rPr>
    </w:lvl>
    <w:lvl w:ilvl="8" w:tplc="041A0005" w:tentative="1">
      <w:start w:val="1"/>
      <w:numFmt w:val="bullet"/>
      <w:lvlText w:val=""/>
      <w:lvlJc w:val="left"/>
      <w:pPr>
        <w:ind w:left="7125" w:hanging="360"/>
      </w:pPr>
      <w:rPr>
        <w:rFonts w:ascii="Wingdings" w:hAnsi="Wingdings" w:hint="default"/>
      </w:rPr>
    </w:lvl>
  </w:abstractNum>
  <w:abstractNum w:abstractNumId="25" w15:restartNumberingAfterBreak="0">
    <w:nsid w:val="62A10B07"/>
    <w:multiLevelType w:val="hybridMultilevel"/>
    <w:tmpl w:val="DBCA7D3E"/>
    <w:lvl w:ilvl="0" w:tplc="EF7C0C58">
      <w:start w:val="1"/>
      <w:numFmt w:val="decimal"/>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6BFD11A3"/>
    <w:multiLevelType w:val="hybridMultilevel"/>
    <w:tmpl w:val="DBCA7D3E"/>
    <w:lvl w:ilvl="0" w:tplc="EF7C0C58">
      <w:start w:val="1"/>
      <w:numFmt w:val="decimal"/>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6CA136A0"/>
    <w:multiLevelType w:val="hybridMultilevel"/>
    <w:tmpl w:val="DBCA7D3E"/>
    <w:lvl w:ilvl="0" w:tplc="EF7C0C58">
      <w:start w:val="1"/>
      <w:numFmt w:val="decimal"/>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6ECF3DE9"/>
    <w:multiLevelType w:val="hybridMultilevel"/>
    <w:tmpl w:val="DBCA7D3E"/>
    <w:lvl w:ilvl="0" w:tplc="EF7C0C58">
      <w:start w:val="1"/>
      <w:numFmt w:val="decimal"/>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73A00256"/>
    <w:multiLevelType w:val="hybridMultilevel"/>
    <w:tmpl w:val="AA9EEC52"/>
    <w:lvl w:ilvl="0" w:tplc="EF7C0C5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788A117C"/>
    <w:multiLevelType w:val="hybridMultilevel"/>
    <w:tmpl w:val="9E9C702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78B922EF"/>
    <w:multiLevelType w:val="hybridMultilevel"/>
    <w:tmpl w:val="C172E6FE"/>
    <w:lvl w:ilvl="0" w:tplc="105A9D76">
      <w:start w:val="1"/>
      <w:numFmt w:val="bullet"/>
      <w:lvlText w:val="-"/>
      <w:lvlJc w:val="left"/>
      <w:pPr>
        <w:ind w:left="1428" w:hanging="360"/>
      </w:pPr>
      <w:rPr>
        <w:rFonts w:ascii="Arial" w:eastAsia="Arial" w:hAnsi="Arial" w:hint="default"/>
        <w:sz w:val="22"/>
        <w:szCs w:val="22"/>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32" w15:restartNumberingAfterBreak="0">
    <w:nsid w:val="78DD76F0"/>
    <w:multiLevelType w:val="hybridMultilevel"/>
    <w:tmpl w:val="31608D20"/>
    <w:lvl w:ilvl="0" w:tplc="EF7C0C58">
      <w:start w:val="1"/>
      <w:numFmt w:val="decimal"/>
      <w:lvlText w:val="(%1)"/>
      <w:lvlJc w:val="left"/>
      <w:pPr>
        <w:ind w:left="735" w:hanging="375"/>
      </w:pPr>
      <w:rPr>
        <w:rFonts w:hint="default"/>
      </w:rPr>
    </w:lvl>
    <w:lvl w:ilvl="1" w:tplc="D11A7892">
      <w:start w:val="1"/>
      <w:numFmt w:val="bullet"/>
      <w:lvlText w:val="­"/>
      <w:lvlJc w:val="left"/>
      <w:pPr>
        <w:ind w:left="1440" w:hanging="360"/>
      </w:pPr>
      <w:rPr>
        <w:rFonts w:ascii="Courier New" w:hAnsi="Courier New"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79BF5E17"/>
    <w:multiLevelType w:val="multilevel"/>
    <w:tmpl w:val="B70489FA"/>
    <w:lvl w:ilvl="0">
      <w:start w:val="1"/>
      <w:numFmt w:val="decimal"/>
      <w:pStyle w:val="Stil1"/>
      <w:lvlText w:val="%1"/>
      <w:lvlJc w:val="left"/>
      <w:pPr>
        <w:tabs>
          <w:tab w:val="num" w:pos="432"/>
        </w:tabs>
        <w:ind w:left="432" w:hanging="432"/>
      </w:pPr>
      <w:rPr>
        <w:rFonts w:hint="default"/>
      </w:rPr>
    </w:lvl>
    <w:lvl w:ilvl="1">
      <w:start w:val="1"/>
      <w:numFmt w:val="decimal"/>
      <w:pStyle w:val="Stil1"/>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7C5F1C1F"/>
    <w:multiLevelType w:val="hybridMultilevel"/>
    <w:tmpl w:val="DBCA7D3E"/>
    <w:lvl w:ilvl="0" w:tplc="EF7C0C58">
      <w:start w:val="1"/>
      <w:numFmt w:val="decimal"/>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869537672">
    <w:abstractNumId w:val="12"/>
  </w:num>
  <w:num w:numId="2" w16cid:durableId="70396098">
    <w:abstractNumId w:val="23"/>
  </w:num>
  <w:num w:numId="3" w16cid:durableId="25683668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06121640">
    <w:abstractNumId w:val="33"/>
  </w:num>
  <w:num w:numId="5" w16cid:durableId="608582274">
    <w:abstractNumId w:val="19"/>
  </w:num>
  <w:num w:numId="6" w16cid:durableId="722338910">
    <w:abstractNumId w:val="11"/>
  </w:num>
  <w:num w:numId="7" w16cid:durableId="1726101984">
    <w:abstractNumId w:val="29"/>
  </w:num>
  <w:num w:numId="8" w16cid:durableId="422117950">
    <w:abstractNumId w:val="10"/>
  </w:num>
  <w:num w:numId="9" w16cid:durableId="319042058">
    <w:abstractNumId w:val="20"/>
  </w:num>
  <w:num w:numId="10" w16cid:durableId="644163863">
    <w:abstractNumId w:val="8"/>
  </w:num>
  <w:num w:numId="11" w16cid:durableId="2101295823">
    <w:abstractNumId w:val="21"/>
  </w:num>
  <w:num w:numId="12" w16cid:durableId="105776839">
    <w:abstractNumId w:val="14"/>
  </w:num>
  <w:num w:numId="13" w16cid:durableId="831944328">
    <w:abstractNumId w:val="4"/>
  </w:num>
  <w:num w:numId="14" w16cid:durableId="1396008135">
    <w:abstractNumId w:val="31"/>
  </w:num>
  <w:num w:numId="15" w16cid:durableId="1370184280">
    <w:abstractNumId w:val="17"/>
  </w:num>
  <w:num w:numId="16" w16cid:durableId="1642609385">
    <w:abstractNumId w:val="22"/>
  </w:num>
  <w:num w:numId="17" w16cid:durableId="107818277">
    <w:abstractNumId w:val="30"/>
  </w:num>
  <w:num w:numId="18" w16cid:durableId="2073038182">
    <w:abstractNumId w:val="24"/>
  </w:num>
  <w:num w:numId="19" w16cid:durableId="966006172">
    <w:abstractNumId w:val="15"/>
  </w:num>
  <w:num w:numId="20" w16cid:durableId="351685192">
    <w:abstractNumId w:val="25"/>
  </w:num>
  <w:num w:numId="21" w16cid:durableId="1144272017">
    <w:abstractNumId w:val="13"/>
  </w:num>
  <w:num w:numId="22" w16cid:durableId="911282746">
    <w:abstractNumId w:val="34"/>
  </w:num>
  <w:num w:numId="23" w16cid:durableId="1911646869">
    <w:abstractNumId w:val="28"/>
  </w:num>
  <w:num w:numId="24" w16cid:durableId="1609770728">
    <w:abstractNumId w:val="6"/>
  </w:num>
  <w:num w:numId="25" w16cid:durableId="1479376473">
    <w:abstractNumId w:val="0"/>
  </w:num>
  <w:num w:numId="26" w16cid:durableId="1519391551">
    <w:abstractNumId w:val="32"/>
  </w:num>
  <w:num w:numId="27" w16cid:durableId="1455251180">
    <w:abstractNumId w:val="27"/>
  </w:num>
  <w:num w:numId="28" w16cid:durableId="73549028">
    <w:abstractNumId w:val="18"/>
  </w:num>
  <w:num w:numId="29" w16cid:durableId="727848655">
    <w:abstractNumId w:val="26"/>
  </w:num>
  <w:num w:numId="30" w16cid:durableId="27491188">
    <w:abstractNumId w:val="7"/>
  </w:num>
  <w:num w:numId="31" w16cid:durableId="664549770">
    <w:abstractNumId w:val="16"/>
  </w:num>
  <w:num w:numId="32" w16cid:durableId="1910967495">
    <w:abstractNumId w:val="9"/>
  </w:num>
  <w:num w:numId="33" w16cid:durableId="182743746">
    <w:abstractNumId w:val="5"/>
  </w:num>
  <w:num w:numId="34" w16cid:durableId="1902711933">
    <w:abstractNumId w:val="1"/>
  </w:num>
  <w:num w:numId="35" w16cid:durableId="2030448526">
    <w:abstractNumId w:val="3"/>
  </w:num>
  <w:num w:numId="36" w16cid:durableId="825245858">
    <w:abstractNumId w:val="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90A"/>
    <w:rsid w:val="00000520"/>
    <w:rsid w:val="00000861"/>
    <w:rsid w:val="00001AF6"/>
    <w:rsid w:val="00001B23"/>
    <w:rsid w:val="000024CF"/>
    <w:rsid w:val="00002F7B"/>
    <w:rsid w:val="00003003"/>
    <w:rsid w:val="00003AE8"/>
    <w:rsid w:val="0000443B"/>
    <w:rsid w:val="000061F7"/>
    <w:rsid w:val="00007E78"/>
    <w:rsid w:val="00010F28"/>
    <w:rsid w:val="0001106C"/>
    <w:rsid w:val="0001129E"/>
    <w:rsid w:val="000117BB"/>
    <w:rsid w:val="00011FD6"/>
    <w:rsid w:val="0001263C"/>
    <w:rsid w:val="00012AD2"/>
    <w:rsid w:val="00013C13"/>
    <w:rsid w:val="00014198"/>
    <w:rsid w:val="00014906"/>
    <w:rsid w:val="000154BE"/>
    <w:rsid w:val="000161D5"/>
    <w:rsid w:val="000162D5"/>
    <w:rsid w:val="00016548"/>
    <w:rsid w:val="000170CD"/>
    <w:rsid w:val="00017565"/>
    <w:rsid w:val="000200A2"/>
    <w:rsid w:val="000201D1"/>
    <w:rsid w:val="000201EA"/>
    <w:rsid w:val="00020433"/>
    <w:rsid w:val="00023256"/>
    <w:rsid w:val="000234B4"/>
    <w:rsid w:val="00023F31"/>
    <w:rsid w:val="000245D1"/>
    <w:rsid w:val="00024747"/>
    <w:rsid w:val="000248AA"/>
    <w:rsid w:val="00024A2C"/>
    <w:rsid w:val="00025779"/>
    <w:rsid w:val="00027421"/>
    <w:rsid w:val="00027D9A"/>
    <w:rsid w:val="000314D1"/>
    <w:rsid w:val="00031B4B"/>
    <w:rsid w:val="000321F2"/>
    <w:rsid w:val="000327B3"/>
    <w:rsid w:val="00032C9F"/>
    <w:rsid w:val="0003322E"/>
    <w:rsid w:val="00033310"/>
    <w:rsid w:val="000335B1"/>
    <w:rsid w:val="00033656"/>
    <w:rsid w:val="0003368C"/>
    <w:rsid w:val="00034753"/>
    <w:rsid w:val="000347C2"/>
    <w:rsid w:val="00034A65"/>
    <w:rsid w:val="0003509C"/>
    <w:rsid w:val="00036E40"/>
    <w:rsid w:val="00037692"/>
    <w:rsid w:val="00037F33"/>
    <w:rsid w:val="000408C5"/>
    <w:rsid w:val="00040BC1"/>
    <w:rsid w:val="00041423"/>
    <w:rsid w:val="0004162F"/>
    <w:rsid w:val="00041CBB"/>
    <w:rsid w:val="00042AFF"/>
    <w:rsid w:val="00042D19"/>
    <w:rsid w:val="00042F8A"/>
    <w:rsid w:val="00043867"/>
    <w:rsid w:val="00044130"/>
    <w:rsid w:val="0004457A"/>
    <w:rsid w:val="00044DEC"/>
    <w:rsid w:val="00045671"/>
    <w:rsid w:val="00046DC2"/>
    <w:rsid w:val="00050608"/>
    <w:rsid w:val="00050A24"/>
    <w:rsid w:val="00050E3E"/>
    <w:rsid w:val="00051BE1"/>
    <w:rsid w:val="00052068"/>
    <w:rsid w:val="00052CBB"/>
    <w:rsid w:val="00053405"/>
    <w:rsid w:val="000536AA"/>
    <w:rsid w:val="00053838"/>
    <w:rsid w:val="000543B5"/>
    <w:rsid w:val="0005469D"/>
    <w:rsid w:val="0005589F"/>
    <w:rsid w:val="00056DC4"/>
    <w:rsid w:val="00056EA8"/>
    <w:rsid w:val="000576CC"/>
    <w:rsid w:val="00057717"/>
    <w:rsid w:val="00057CCA"/>
    <w:rsid w:val="00062409"/>
    <w:rsid w:val="000635AF"/>
    <w:rsid w:val="00063D63"/>
    <w:rsid w:val="00064276"/>
    <w:rsid w:val="000649C3"/>
    <w:rsid w:val="00064CF0"/>
    <w:rsid w:val="0006547A"/>
    <w:rsid w:val="00065BA0"/>
    <w:rsid w:val="00065C68"/>
    <w:rsid w:val="00066859"/>
    <w:rsid w:val="00066A38"/>
    <w:rsid w:val="000676D4"/>
    <w:rsid w:val="000679C2"/>
    <w:rsid w:val="00067A3B"/>
    <w:rsid w:val="00067B07"/>
    <w:rsid w:val="0007189F"/>
    <w:rsid w:val="000736E4"/>
    <w:rsid w:val="00073F2A"/>
    <w:rsid w:val="00074437"/>
    <w:rsid w:val="00075022"/>
    <w:rsid w:val="000753CA"/>
    <w:rsid w:val="000773F7"/>
    <w:rsid w:val="0007781E"/>
    <w:rsid w:val="00077F95"/>
    <w:rsid w:val="00080FC0"/>
    <w:rsid w:val="00082EB7"/>
    <w:rsid w:val="00082EC2"/>
    <w:rsid w:val="00083360"/>
    <w:rsid w:val="0008387C"/>
    <w:rsid w:val="00083AE3"/>
    <w:rsid w:val="00083C85"/>
    <w:rsid w:val="00084476"/>
    <w:rsid w:val="00084525"/>
    <w:rsid w:val="0008561F"/>
    <w:rsid w:val="00085E83"/>
    <w:rsid w:val="00086705"/>
    <w:rsid w:val="00086E0F"/>
    <w:rsid w:val="000871FE"/>
    <w:rsid w:val="00087C66"/>
    <w:rsid w:val="000912B6"/>
    <w:rsid w:val="000913F0"/>
    <w:rsid w:val="000914EC"/>
    <w:rsid w:val="00091801"/>
    <w:rsid w:val="00092245"/>
    <w:rsid w:val="000922EB"/>
    <w:rsid w:val="0009268F"/>
    <w:rsid w:val="00092D39"/>
    <w:rsid w:val="00092E62"/>
    <w:rsid w:val="00092F52"/>
    <w:rsid w:val="00093E3C"/>
    <w:rsid w:val="00094094"/>
    <w:rsid w:val="000942E0"/>
    <w:rsid w:val="00094839"/>
    <w:rsid w:val="00096515"/>
    <w:rsid w:val="000A000B"/>
    <w:rsid w:val="000A03D6"/>
    <w:rsid w:val="000A24D1"/>
    <w:rsid w:val="000A32E0"/>
    <w:rsid w:val="000A353B"/>
    <w:rsid w:val="000A4002"/>
    <w:rsid w:val="000A4306"/>
    <w:rsid w:val="000A4374"/>
    <w:rsid w:val="000A5548"/>
    <w:rsid w:val="000A5621"/>
    <w:rsid w:val="000A6CED"/>
    <w:rsid w:val="000A7E29"/>
    <w:rsid w:val="000B0523"/>
    <w:rsid w:val="000B0693"/>
    <w:rsid w:val="000B0BBC"/>
    <w:rsid w:val="000B0DB9"/>
    <w:rsid w:val="000B0FF8"/>
    <w:rsid w:val="000B1480"/>
    <w:rsid w:val="000B2193"/>
    <w:rsid w:val="000B236C"/>
    <w:rsid w:val="000B3E5E"/>
    <w:rsid w:val="000B4AD7"/>
    <w:rsid w:val="000B61A3"/>
    <w:rsid w:val="000B69D7"/>
    <w:rsid w:val="000C0B11"/>
    <w:rsid w:val="000C0C49"/>
    <w:rsid w:val="000C1FEF"/>
    <w:rsid w:val="000C312F"/>
    <w:rsid w:val="000C3BB8"/>
    <w:rsid w:val="000C4606"/>
    <w:rsid w:val="000C4B64"/>
    <w:rsid w:val="000C5D0A"/>
    <w:rsid w:val="000C6C9A"/>
    <w:rsid w:val="000D0903"/>
    <w:rsid w:val="000D1A36"/>
    <w:rsid w:val="000D210D"/>
    <w:rsid w:val="000D2D3E"/>
    <w:rsid w:val="000D3701"/>
    <w:rsid w:val="000D3E58"/>
    <w:rsid w:val="000D58EC"/>
    <w:rsid w:val="000D5912"/>
    <w:rsid w:val="000D5AEE"/>
    <w:rsid w:val="000D61AD"/>
    <w:rsid w:val="000D7D53"/>
    <w:rsid w:val="000E08BB"/>
    <w:rsid w:val="000E1156"/>
    <w:rsid w:val="000E1ABC"/>
    <w:rsid w:val="000E29BE"/>
    <w:rsid w:val="000E3372"/>
    <w:rsid w:val="000E350F"/>
    <w:rsid w:val="000E3815"/>
    <w:rsid w:val="000E4451"/>
    <w:rsid w:val="000E471D"/>
    <w:rsid w:val="000E56D1"/>
    <w:rsid w:val="000E5A64"/>
    <w:rsid w:val="000E6660"/>
    <w:rsid w:val="000E7478"/>
    <w:rsid w:val="000F09B0"/>
    <w:rsid w:val="000F0BAF"/>
    <w:rsid w:val="000F1C17"/>
    <w:rsid w:val="000F1FDC"/>
    <w:rsid w:val="000F2A58"/>
    <w:rsid w:val="000F2D4C"/>
    <w:rsid w:val="000F3C49"/>
    <w:rsid w:val="000F413C"/>
    <w:rsid w:val="000F44A1"/>
    <w:rsid w:val="000F4C74"/>
    <w:rsid w:val="000F500B"/>
    <w:rsid w:val="000F7503"/>
    <w:rsid w:val="00100439"/>
    <w:rsid w:val="0010072C"/>
    <w:rsid w:val="0010106B"/>
    <w:rsid w:val="00101123"/>
    <w:rsid w:val="001017E4"/>
    <w:rsid w:val="00101DB2"/>
    <w:rsid w:val="00102B22"/>
    <w:rsid w:val="00103178"/>
    <w:rsid w:val="00103EA9"/>
    <w:rsid w:val="00105111"/>
    <w:rsid w:val="0010523E"/>
    <w:rsid w:val="00106513"/>
    <w:rsid w:val="00107CB1"/>
    <w:rsid w:val="001105AE"/>
    <w:rsid w:val="00111213"/>
    <w:rsid w:val="0011171E"/>
    <w:rsid w:val="00112AC4"/>
    <w:rsid w:val="0011300C"/>
    <w:rsid w:val="00113CF1"/>
    <w:rsid w:val="001146C2"/>
    <w:rsid w:val="001154F2"/>
    <w:rsid w:val="0011563C"/>
    <w:rsid w:val="001157DB"/>
    <w:rsid w:val="00115ECD"/>
    <w:rsid w:val="00115F06"/>
    <w:rsid w:val="00116406"/>
    <w:rsid w:val="0011646E"/>
    <w:rsid w:val="00116739"/>
    <w:rsid w:val="00116ADA"/>
    <w:rsid w:val="00116EE2"/>
    <w:rsid w:val="00117EAA"/>
    <w:rsid w:val="001201D2"/>
    <w:rsid w:val="00120576"/>
    <w:rsid w:val="001212FB"/>
    <w:rsid w:val="00122142"/>
    <w:rsid w:val="001228F9"/>
    <w:rsid w:val="001239EB"/>
    <w:rsid w:val="00124185"/>
    <w:rsid w:val="001252D5"/>
    <w:rsid w:val="001262CD"/>
    <w:rsid w:val="0012702E"/>
    <w:rsid w:val="0012711A"/>
    <w:rsid w:val="001272B9"/>
    <w:rsid w:val="00127BB3"/>
    <w:rsid w:val="00127C55"/>
    <w:rsid w:val="001302A7"/>
    <w:rsid w:val="00131A0D"/>
    <w:rsid w:val="001330AC"/>
    <w:rsid w:val="001340DF"/>
    <w:rsid w:val="0013467C"/>
    <w:rsid w:val="0013475F"/>
    <w:rsid w:val="00135CCB"/>
    <w:rsid w:val="00135FC9"/>
    <w:rsid w:val="001361A6"/>
    <w:rsid w:val="00136525"/>
    <w:rsid w:val="0013704A"/>
    <w:rsid w:val="001379F8"/>
    <w:rsid w:val="00137BFB"/>
    <w:rsid w:val="0014004F"/>
    <w:rsid w:val="001401CC"/>
    <w:rsid w:val="00141277"/>
    <w:rsid w:val="0014288E"/>
    <w:rsid w:val="001430AA"/>
    <w:rsid w:val="00144102"/>
    <w:rsid w:val="00144B73"/>
    <w:rsid w:val="001455C4"/>
    <w:rsid w:val="001456FC"/>
    <w:rsid w:val="00145C60"/>
    <w:rsid w:val="001462B0"/>
    <w:rsid w:val="00146585"/>
    <w:rsid w:val="0014659A"/>
    <w:rsid w:val="001466B3"/>
    <w:rsid w:val="00146CDC"/>
    <w:rsid w:val="00151F3C"/>
    <w:rsid w:val="00152217"/>
    <w:rsid w:val="00152594"/>
    <w:rsid w:val="0015274F"/>
    <w:rsid w:val="00153235"/>
    <w:rsid w:val="0015367F"/>
    <w:rsid w:val="001543D1"/>
    <w:rsid w:val="001553F4"/>
    <w:rsid w:val="0015544E"/>
    <w:rsid w:val="00155D5D"/>
    <w:rsid w:val="0015609D"/>
    <w:rsid w:val="00156A1D"/>
    <w:rsid w:val="00156DA3"/>
    <w:rsid w:val="00156F50"/>
    <w:rsid w:val="001579BA"/>
    <w:rsid w:val="00157EC0"/>
    <w:rsid w:val="0016144B"/>
    <w:rsid w:val="00161451"/>
    <w:rsid w:val="001617E7"/>
    <w:rsid w:val="001618CC"/>
    <w:rsid w:val="00163417"/>
    <w:rsid w:val="001639FC"/>
    <w:rsid w:val="001641FA"/>
    <w:rsid w:val="00165CE0"/>
    <w:rsid w:val="0016635F"/>
    <w:rsid w:val="00166739"/>
    <w:rsid w:val="00166F13"/>
    <w:rsid w:val="001677D4"/>
    <w:rsid w:val="0016788C"/>
    <w:rsid w:val="00170307"/>
    <w:rsid w:val="001714DC"/>
    <w:rsid w:val="001717F9"/>
    <w:rsid w:val="00172C22"/>
    <w:rsid w:val="0017475C"/>
    <w:rsid w:val="00174D1D"/>
    <w:rsid w:val="00174FBD"/>
    <w:rsid w:val="001752FD"/>
    <w:rsid w:val="001754DB"/>
    <w:rsid w:val="00176329"/>
    <w:rsid w:val="001777A6"/>
    <w:rsid w:val="00177A94"/>
    <w:rsid w:val="00177E9C"/>
    <w:rsid w:val="00177EE9"/>
    <w:rsid w:val="001802B0"/>
    <w:rsid w:val="00180A55"/>
    <w:rsid w:val="00181BED"/>
    <w:rsid w:val="001820F4"/>
    <w:rsid w:val="00182280"/>
    <w:rsid w:val="00182676"/>
    <w:rsid w:val="00184AF7"/>
    <w:rsid w:val="001865CA"/>
    <w:rsid w:val="0018728D"/>
    <w:rsid w:val="001879D6"/>
    <w:rsid w:val="00190024"/>
    <w:rsid w:val="00190846"/>
    <w:rsid w:val="00190AF8"/>
    <w:rsid w:val="00190EC1"/>
    <w:rsid w:val="00191EF8"/>
    <w:rsid w:val="001923D4"/>
    <w:rsid w:val="0019359C"/>
    <w:rsid w:val="00193F5A"/>
    <w:rsid w:val="0019490E"/>
    <w:rsid w:val="00194BBB"/>
    <w:rsid w:val="00194C25"/>
    <w:rsid w:val="00195E5F"/>
    <w:rsid w:val="001969B7"/>
    <w:rsid w:val="001A0024"/>
    <w:rsid w:val="001A077F"/>
    <w:rsid w:val="001A0785"/>
    <w:rsid w:val="001A0DE8"/>
    <w:rsid w:val="001A13E4"/>
    <w:rsid w:val="001A1450"/>
    <w:rsid w:val="001A1AF1"/>
    <w:rsid w:val="001A247D"/>
    <w:rsid w:val="001A37B8"/>
    <w:rsid w:val="001A433F"/>
    <w:rsid w:val="001A443C"/>
    <w:rsid w:val="001A4F69"/>
    <w:rsid w:val="001A5185"/>
    <w:rsid w:val="001A551E"/>
    <w:rsid w:val="001A6484"/>
    <w:rsid w:val="001A7B69"/>
    <w:rsid w:val="001B00EB"/>
    <w:rsid w:val="001B03C2"/>
    <w:rsid w:val="001B0621"/>
    <w:rsid w:val="001B0BA3"/>
    <w:rsid w:val="001B1CDC"/>
    <w:rsid w:val="001B1CDE"/>
    <w:rsid w:val="001B1F58"/>
    <w:rsid w:val="001B2052"/>
    <w:rsid w:val="001B33D7"/>
    <w:rsid w:val="001B3476"/>
    <w:rsid w:val="001B4EC3"/>
    <w:rsid w:val="001B63AA"/>
    <w:rsid w:val="001B665A"/>
    <w:rsid w:val="001B7B39"/>
    <w:rsid w:val="001B7DC3"/>
    <w:rsid w:val="001C1367"/>
    <w:rsid w:val="001C1E40"/>
    <w:rsid w:val="001C1EB2"/>
    <w:rsid w:val="001C2160"/>
    <w:rsid w:val="001C27A1"/>
    <w:rsid w:val="001C31D4"/>
    <w:rsid w:val="001C3696"/>
    <w:rsid w:val="001C5F97"/>
    <w:rsid w:val="001C683C"/>
    <w:rsid w:val="001C79BD"/>
    <w:rsid w:val="001C7B38"/>
    <w:rsid w:val="001D0059"/>
    <w:rsid w:val="001D0694"/>
    <w:rsid w:val="001D0CF8"/>
    <w:rsid w:val="001D124C"/>
    <w:rsid w:val="001D1387"/>
    <w:rsid w:val="001D1DE5"/>
    <w:rsid w:val="001D348F"/>
    <w:rsid w:val="001D6D0E"/>
    <w:rsid w:val="001D7CB7"/>
    <w:rsid w:val="001D7F19"/>
    <w:rsid w:val="001E0210"/>
    <w:rsid w:val="001E031F"/>
    <w:rsid w:val="001E0948"/>
    <w:rsid w:val="001E0EC3"/>
    <w:rsid w:val="001E1051"/>
    <w:rsid w:val="001E181C"/>
    <w:rsid w:val="001E198D"/>
    <w:rsid w:val="001E2313"/>
    <w:rsid w:val="001E3887"/>
    <w:rsid w:val="001E4084"/>
    <w:rsid w:val="001E7830"/>
    <w:rsid w:val="001E7955"/>
    <w:rsid w:val="001E7997"/>
    <w:rsid w:val="001E7AFE"/>
    <w:rsid w:val="001E7B7B"/>
    <w:rsid w:val="001F12CA"/>
    <w:rsid w:val="001F1929"/>
    <w:rsid w:val="001F1C0A"/>
    <w:rsid w:val="001F1C7C"/>
    <w:rsid w:val="001F1F53"/>
    <w:rsid w:val="001F2BA8"/>
    <w:rsid w:val="001F2F28"/>
    <w:rsid w:val="001F32F1"/>
    <w:rsid w:val="001F3482"/>
    <w:rsid w:val="001F3C97"/>
    <w:rsid w:val="001F450A"/>
    <w:rsid w:val="001F4D0D"/>
    <w:rsid w:val="001F4FA2"/>
    <w:rsid w:val="001F58A7"/>
    <w:rsid w:val="001F6D31"/>
    <w:rsid w:val="001F7793"/>
    <w:rsid w:val="001F7A38"/>
    <w:rsid w:val="001F7ACF"/>
    <w:rsid w:val="001F7DB7"/>
    <w:rsid w:val="001F7F1F"/>
    <w:rsid w:val="00200B7D"/>
    <w:rsid w:val="00200DB3"/>
    <w:rsid w:val="00201A58"/>
    <w:rsid w:val="0020241C"/>
    <w:rsid w:val="002026FD"/>
    <w:rsid w:val="00202989"/>
    <w:rsid w:val="00202D19"/>
    <w:rsid w:val="00203095"/>
    <w:rsid w:val="002030B7"/>
    <w:rsid w:val="00203257"/>
    <w:rsid w:val="00203B85"/>
    <w:rsid w:val="00204619"/>
    <w:rsid w:val="002059C0"/>
    <w:rsid w:val="00205DF3"/>
    <w:rsid w:val="002063EA"/>
    <w:rsid w:val="00206A60"/>
    <w:rsid w:val="00207909"/>
    <w:rsid w:val="00210F9B"/>
    <w:rsid w:val="0021106F"/>
    <w:rsid w:val="0021228D"/>
    <w:rsid w:val="00212BDE"/>
    <w:rsid w:val="00212FA7"/>
    <w:rsid w:val="0021430E"/>
    <w:rsid w:val="00215703"/>
    <w:rsid w:val="002157D0"/>
    <w:rsid w:val="00216BBF"/>
    <w:rsid w:val="00217A9C"/>
    <w:rsid w:val="00217D1E"/>
    <w:rsid w:val="00217E60"/>
    <w:rsid w:val="0022089A"/>
    <w:rsid w:val="0022126A"/>
    <w:rsid w:val="002216D4"/>
    <w:rsid w:val="00221E3D"/>
    <w:rsid w:val="00222314"/>
    <w:rsid w:val="00224BA1"/>
    <w:rsid w:val="002255FF"/>
    <w:rsid w:val="00225CD8"/>
    <w:rsid w:val="00226EA4"/>
    <w:rsid w:val="00227CA4"/>
    <w:rsid w:val="0023053A"/>
    <w:rsid w:val="00230AAB"/>
    <w:rsid w:val="002320B7"/>
    <w:rsid w:val="002336AB"/>
    <w:rsid w:val="00234ACE"/>
    <w:rsid w:val="002356E2"/>
    <w:rsid w:val="00235AFB"/>
    <w:rsid w:val="002367C0"/>
    <w:rsid w:val="00236EB2"/>
    <w:rsid w:val="002374AD"/>
    <w:rsid w:val="00237933"/>
    <w:rsid w:val="0024018E"/>
    <w:rsid w:val="002407F7"/>
    <w:rsid w:val="00240B7C"/>
    <w:rsid w:val="002442B4"/>
    <w:rsid w:val="00244712"/>
    <w:rsid w:val="0024649C"/>
    <w:rsid w:val="00247310"/>
    <w:rsid w:val="0024768B"/>
    <w:rsid w:val="00247AFC"/>
    <w:rsid w:val="00247BBB"/>
    <w:rsid w:val="0025016E"/>
    <w:rsid w:val="00250AEB"/>
    <w:rsid w:val="00250DB4"/>
    <w:rsid w:val="00250E3E"/>
    <w:rsid w:val="0025193D"/>
    <w:rsid w:val="002520DC"/>
    <w:rsid w:val="0025344E"/>
    <w:rsid w:val="00253B4A"/>
    <w:rsid w:val="00253D9A"/>
    <w:rsid w:val="00254153"/>
    <w:rsid w:val="00254297"/>
    <w:rsid w:val="00254F4E"/>
    <w:rsid w:val="00255A84"/>
    <w:rsid w:val="00255DA6"/>
    <w:rsid w:val="0025655D"/>
    <w:rsid w:val="0025674C"/>
    <w:rsid w:val="002575B4"/>
    <w:rsid w:val="00257B97"/>
    <w:rsid w:val="00257E31"/>
    <w:rsid w:val="00260279"/>
    <w:rsid w:val="00260339"/>
    <w:rsid w:val="002606A2"/>
    <w:rsid w:val="002606D5"/>
    <w:rsid w:val="0026085E"/>
    <w:rsid w:val="002620BA"/>
    <w:rsid w:val="00263D4E"/>
    <w:rsid w:val="002646C8"/>
    <w:rsid w:val="002647DB"/>
    <w:rsid w:val="00266C3A"/>
    <w:rsid w:val="00267807"/>
    <w:rsid w:val="0027098E"/>
    <w:rsid w:val="00271396"/>
    <w:rsid w:val="00271CB1"/>
    <w:rsid w:val="002722B9"/>
    <w:rsid w:val="00272717"/>
    <w:rsid w:val="00272820"/>
    <w:rsid w:val="00272DF5"/>
    <w:rsid w:val="00273310"/>
    <w:rsid w:val="00273338"/>
    <w:rsid w:val="002734AD"/>
    <w:rsid w:val="00274BD3"/>
    <w:rsid w:val="002756CF"/>
    <w:rsid w:val="00275F1B"/>
    <w:rsid w:val="00276FA3"/>
    <w:rsid w:val="002774C6"/>
    <w:rsid w:val="002776D0"/>
    <w:rsid w:val="002810EB"/>
    <w:rsid w:val="00281688"/>
    <w:rsid w:val="00281B2F"/>
    <w:rsid w:val="00281D0D"/>
    <w:rsid w:val="00282128"/>
    <w:rsid w:val="0028279D"/>
    <w:rsid w:val="00282B72"/>
    <w:rsid w:val="00284CB1"/>
    <w:rsid w:val="0028650B"/>
    <w:rsid w:val="00286E2B"/>
    <w:rsid w:val="00286FA0"/>
    <w:rsid w:val="00286FBE"/>
    <w:rsid w:val="002878AD"/>
    <w:rsid w:val="002909C9"/>
    <w:rsid w:val="00290BCD"/>
    <w:rsid w:val="00290DB6"/>
    <w:rsid w:val="00290E07"/>
    <w:rsid w:val="002914B8"/>
    <w:rsid w:val="00292BBD"/>
    <w:rsid w:val="00292ED3"/>
    <w:rsid w:val="002931BA"/>
    <w:rsid w:val="002931E7"/>
    <w:rsid w:val="002941C3"/>
    <w:rsid w:val="002957E4"/>
    <w:rsid w:val="0029687F"/>
    <w:rsid w:val="0029791E"/>
    <w:rsid w:val="002A0226"/>
    <w:rsid w:val="002A0D4F"/>
    <w:rsid w:val="002A2DFF"/>
    <w:rsid w:val="002A2E40"/>
    <w:rsid w:val="002A3243"/>
    <w:rsid w:val="002A354B"/>
    <w:rsid w:val="002A35AE"/>
    <w:rsid w:val="002A483F"/>
    <w:rsid w:val="002A56A0"/>
    <w:rsid w:val="002A61C3"/>
    <w:rsid w:val="002A784F"/>
    <w:rsid w:val="002B0500"/>
    <w:rsid w:val="002B0B85"/>
    <w:rsid w:val="002B127C"/>
    <w:rsid w:val="002B1BEB"/>
    <w:rsid w:val="002B2E19"/>
    <w:rsid w:val="002B373A"/>
    <w:rsid w:val="002B3E17"/>
    <w:rsid w:val="002B3E62"/>
    <w:rsid w:val="002B47D5"/>
    <w:rsid w:val="002B4905"/>
    <w:rsid w:val="002B674F"/>
    <w:rsid w:val="002B73D7"/>
    <w:rsid w:val="002B7BCF"/>
    <w:rsid w:val="002C0CD3"/>
    <w:rsid w:val="002C0CFA"/>
    <w:rsid w:val="002C2881"/>
    <w:rsid w:val="002C2E96"/>
    <w:rsid w:val="002C2F97"/>
    <w:rsid w:val="002C36B5"/>
    <w:rsid w:val="002C3702"/>
    <w:rsid w:val="002C3B72"/>
    <w:rsid w:val="002C4041"/>
    <w:rsid w:val="002C468C"/>
    <w:rsid w:val="002C4EF5"/>
    <w:rsid w:val="002C53CB"/>
    <w:rsid w:val="002C5BA7"/>
    <w:rsid w:val="002C5FEB"/>
    <w:rsid w:val="002C70B6"/>
    <w:rsid w:val="002C7365"/>
    <w:rsid w:val="002D032C"/>
    <w:rsid w:val="002D1162"/>
    <w:rsid w:val="002D2BE9"/>
    <w:rsid w:val="002D2EA7"/>
    <w:rsid w:val="002D3628"/>
    <w:rsid w:val="002D39AB"/>
    <w:rsid w:val="002D3C03"/>
    <w:rsid w:val="002D7686"/>
    <w:rsid w:val="002D7FCD"/>
    <w:rsid w:val="002E0A69"/>
    <w:rsid w:val="002E0C4C"/>
    <w:rsid w:val="002E1449"/>
    <w:rsid w:val="002E1CDB"/>
    <w:rsid w:val="002E27E8"/>
    <w:rsid w:val="002E2821"/>
    <w:rsid w:val="002E2A46"/>
    <w:rsid w:val="002E3A2F"/>
    <w:rsid w:val="002E3A5F"/>
    <w:rsid w:val="002E4593"/>
    <w:rsid w:val="002E477D"/>
    <w:rsid w:val="002E4B4F"/>
    <w:rsid w:val="002E5516"/>
    <w:rsid w:val="002E564D"/>
    <w:rsid w:val="002E595A"/>
    <w:rsid w:val="002E5D81"/>
    <w:rsid w:val="002E5F8B"/>
    <w:rsid w:val="002E617E"/>
    <w:rsid w:val="002E7673"/>
    <w:rsid w:val="002F0C21"/>
    <w:rsid w:val="002F0E44"/>
    <w:rsid w:val="002F0EA7"/>
    <w:rsid w:val="002F0FF1"/>
    <w:rsid w:val="002F11F3"/>
    <w:rsid w:val="002F13D7"/>
    <w:rsid w:val="002F13EC"/>
    <w:rsid w:val="002F35DA"/>
    <w:rsid w:val="002F475B"/>
    <w:rsid w:val="002F5E52"/>
    <w:rsid w:val="002F7038"/>
    <w:rsid w:val="00302228"/>
    <w:rsid w:val="0030304D"/>
    <w:rsid w:val="00304C4B"/>
    <w:rsid w:val="0030503B"/>
    <w:rsid w:val="003053F5"/>
    <w:rsid w:val="00306415"/>
    <w:rsid w:val="00307294"/>
    <w:rsid w:val="003113CB"/>
    <w:rsid w:val="0031289E"/>
    <w:rsid w:val="00312F10"/>
    <w:rsid w:val="003130A3"/>
    <w:rsid w:val="003133E1"/>
    <w:rsid w:val="00313C68"/>
    <w:rsid w:val="00314BF8"/>
    <w:rsid w:val="00314E61"/>
    <w:rsid w:val="00314F88"/>
    <w:rsid w:val="003150ED"/>
    <w:rsid w:val="003162BB"/>
    <w:rsid w:val="0031677B"/>
    <w:rsid w:val="00316AB4"/>
    <w:rsid w:val="0031704A"/>
    <w:rsid w:val="00317B66"/>
    <w:rsid w:val="00317C24"/>
    <w:rsid w:val="00320131"/>
    <w:rsid w:val="00320755"/>
    <w:rsid w:val="00320901"/>
    <w:rsid w:val="00320A88"/>
    <w:rsid w:val="00320DC5"/>
    <w:rsid w:val="00320E32"/>
    <w:rsid w:val="00321D71"/>
    <w:rsid w:val="00323A83"/>
    <w:rsid w:val="00323F0B"/>
    <w:rsid w:val="003244B9"/>
    <w:rsid w:val="00324CD0"/>
    <w:rsid w:val="00325204"/>
    <w:rsid w:val="0032625E"/>
    <w:rsid w:val="00326A2B"/>
    <w:rsid w:val="00330FF7"/>
    <w:rsid w:val="00331504"/>
    <w:rsid w:val="003322BE"/>
    <w:rsid w:val="003327D8"/>
    <w:rsid w:val="00332B08"/>
    <w:rsid w:val="00332B63"/>
    <w:rsid w:val="00334007"/>
    <w:rsid w:val="0033407B"/>
    <w:rsid w:val="0033436A"/>
    <w:rsid w:val="00334F7D"/>
    <w:rsid w:val="003351C1"/>
    <w:rsid w:val="00335488"/>
    <w:rsid w:val="00335865"/>
    <w:rsid w:val="003358C2"/>
    <w:rsid w:val="00335A74"/>
    <w:rsid w:val="00335B3F"/>
    <w:rsid w:val="00335DA8"/>
    <w:rsid w:val="00335E24"/>
    <w:rsid w:val="0033656F"/>
    <w:rsid w:val="00336577"/>
    <w:rsid w:val="00336BE7"/>
    <w:rsid w:val="00337910"/>
    <w:rsid w:val="00337A48"/>
    <w:rsid w:val="00337DFD"/>
    <w:rsid w:val="003407CE"/>
    <w:rsid w:val="00340EC2"/>
    <w:rsid w:val="00341292"/>
    <w:rsid w:val="0034140B"/>
    <w:rsid w:val="00341503"/>
    <w:rsid w:val="00342212"/>
    <w:rsid w:val="00342FE7"/>
    <w:rsid w:val="00344C9C"/>
    <w:rsid w:val="00344F09"/>
    <w:rsid w:val="00346749"/>
    <w:rsid w:val="003467A3"/>
    <w:rsid w:val="00346979"/>
    <w:rsid w:val="00346AAD"/>
    <w:rsid w:val="00346CC2"/>
    <w:rsid w:val="003503BD"/>
    <w:rsid w:val="00350AF4"/>
    <w:rsid w:val="00350D7B"/>
    <w:rsid w:val="003512F0"/>
    <w:rsid w:val="003513A7"/>
    <w:rsid w:val="00351BA7"/>
    <w:rsid w:val="00351C52"/>
    <w:rsid w:val="003530FE"/>
    <w:rsid w:val="00354277"/>
    <w:rsid w:val="0035492F"/>
    <w:rsid w:val="003554A8"/>
    <w:rsid w:val="00360113"/>
    <w:rsid w:val="003608E2"/>
    <w:rsid w:val="00360BB9"/>
    <w:rsid w:val="00360E58"/>
    <w:rsid w:val="003611CF"/>
    <w:rsid w:val="00361807"/>
    <w:rsid w:val="00361948"/>
    <w:rsid w:val="003620CE"/>
    <w:rsid w:val="00363D1C"/>
    <w:rsid w:val="0036459B"/>
    <w:rsid w:val="00364897"/>
    <w:rsid w:val="003650AC"/>
    <w:rsid w:val="00365649"/>
    <w:rsid w:val="00365E1B"/>
    <w:rsid w:val="003665D7"/>
    <w:rsid w:val="00367639"/>
    <w:rsid w:val="00367EF5"/>
    <w:rsid w:val="00370497"/>
    <w:rsid w:val="00371B59"/>
    <w:rsid w:val="00371EB3"/>
    <w:rsid w:val="00372908"/>
    <w:rsid w:val="0037329E"/>
    <w:rsid w:val="00373BAB"/>
    <w:rsid w:val="00373DB1"/>
    <w:rsid w:val="00373E4D"/>
    <w:rsid w:val="003747A4"/>
    <w:rsid w:val="003747AE"/>
    <w:rsid w:val="00374C38"/>
    <w:rsid w:val="003759FC"/>
    <w:rsid w:val="0037653A"/>
    <w:rsid w:val="00376CB8"/>
    <w:rsid w:val="00376DD5"/>
    <w:rsid w:val="003803A0"/>
    <w:rsid w:val="003813DB"/>
    <w:rsid w:val="00381FD4"/>
    <w:rsid w:val="003826D5"/>
    <w:rsid w:val="00383535"/>
    <w:rsid w:val="00383921"/>
    <w:rsid w:val="003839B1"/>
    <w:rsid w:val="00385222"/>
    <w:rsid w:val="00387F2D"/>
    <w:rsid w:val="00390BF3"/>
    <w:rsid w:val="00391F3D"/>
    <w:rsid w:val="003920E8"/>
    <w:rsid w:val="00392194"/>
    <w:rsid w:val="00392352"/>
    <w:rsid w:val="00392B89"/>
    <w:rsid w:val="00396B9D"/>
    <w:rsid w:val="00397FB9"/>
    <w:rsid w:val="003A05BE"/>
    <w:rsid w:val="003A1BD6"/>
    <w:rsid w:val="003A211C"/>
    <w:rsid w:val="003A2AA6"/>
    <w:rsid w:val="003A2AD4"/>
    <w:rsid w:val="003A32CD"/>
    <w:rsid w:val="003A37EA"/>
    <w:rsid w:val="003A3ADB"/>
    <w:rsid w:val="003A3CD9"/>
    <w:rsid w:val="003A4A1B"/>
    <w:rsid w:val="003A5549"/>
    <w:rsid w:val="003A5ED0"/>
    <w:rsid w:val="003A6FD5"/>
    <w:rsid w:val="003A76CC"/>
    <w:rsid w:val="003A7F9A"/>
    <w:rsid w:val="003B003C"/>
    <w:rsid w:val="003B1C9F"/>
    <w:rsid w:val="003B30ED"/>
    <w:rsid w:val="003B393F"/>
    <w:rsid w:val="003B4BEE"/>
    <w:rsid w:val="003B4FFA"/>
    <w:rsid w:val="003B5CEE"/>
    <w:rsid w:val="003B5F2F"/>
    <w:rsid w:val="003B5F6A"/>
    <w:rsid w:val="003B66ED"/>
    <w:rsid w:val="003B6C19"/>
    <w:rsid w:val="003B7848"/>
    <w:rsid w:val="003B7A7D"/>
    <w:rsid w:val="003C1173"/>
    <w:rsid w:val="003C1D24"/>
    <w:rsid w:val="003C20FB"/>
    <w:rsid w:val="003C216E"/>
    <w:rsid w:val="003C227D"/>
    <w:rsid w:val="003C28AA"/>
    <w:rsid w:val="003C2A85"/>
    <w:rsid w:val="003C2DB1"/>
    <w:rsid w:val="003C2E33"/>
    <w:rsid w:val="003C2FC7"/>
    <w:rsid w:val="003C36AE"/>
    <w:rsid w:val="003C4CEE"/>
    <w:rsid w:val="003C70AC"/>
    <w:rsid w:val="003C76CB"/>
    <w:rsid w:val="003C793F"/>
    <w:rsid w:val="003D0693"/>
    <w:rsid w:val="003D0BC3"/>
    <w:rsid w:val="003D1DF0"/>
    <w:rsid w:val="003D262D"/>
    <w:rsid w:val="003D2722"/>
    <w:rsid w:val="003D2F0D"/>
    <w:rsid w:val="003D38FD"/>
    <w:rsid w:val="003D3D60"/>
    <w:rsid w:val="003D4B3B"/>
    <w:rsid w:val="003D4E29"/>
    <w:rsid w:val="003D556D"/>
    <w:rsid w:val="003D58EB"/>
    <w:rsid w:val="003D596F"/>
    <w:rsid w:val="003D59CB"/>
    <w:rsid w:val="003D6267"/>
    <w:rsid w:val="003D64D0"/>
    <w:rsid w:val="003D66A5"/>
    <w:rsid w:val="003D6746"/>
    <w:rsid w:val="003D6F79"/>
    <w:rsid w:val="003E0093"/>
    <w:rsid w:val="003E0BEC"/>
    <w:rsid w:val="003E19BD"/>
    <w:rsid w:val="003E1FD0"/>
    <w:rsid w:val="003E2688"/>
    <w:rsid w:val="003E2DFF"/>
    <w:rsid w:val="003E34B4"/>
    <w:rsid w:val="003E3A64"/>
    <w:rsid w:val="003E3C84"/>
    <w:rsid w:val="003E3D39"/>
    <w:rsid w:val="003E48C1"/>
    <w:rsid w:val="003E4C5F"/>
    <w:rsid w:val="003E57C1"/>
    <w:rsid w:val="003E5908"/>
    <w:rsid w:val="003E666F"/>
    <w:rsid w:val="003E7AA2"/>
    <w:rsid w:val="003F0087"/>
    <w:rsid w:val="003F0A84"/>
    <w:rsid w:val="003F0ECF"/>
    <w:rsid w:val="003F1FD2"/>
    <w:rsid w:val="003F3337"/>
    <w:rsid w:val="003F35BF"/>
    <w:rsid w:val="003F398F"/>
    <w:rsid w:val="003F4D33"/>
    <w:rsid w:val="003F542D"/>
    <w:rsid w:val="003F77BE"/>
    <w:rsid w:val="003F7B0C"/>
    <w:rsid w:val="003F7F43"/>
    <w:rsid w:val="0040167D"/>
    <w:rsid w:val="00401EA2"/>
    <w:rsid w:val="00401EFE"/>
    <w:rsid w:val="00402B10"/>
    <w:rsid w:val="00402EA8"/>
    <w:rsid w:val="004031E0"/>
    <w:rsid w:val="004036FA"/>
    <w:rsid w:val="004040BF"/>
    <w:rsid w:val="0040579C"/>
    <w:rsid w:val="00407282"/>
    <w:rsid w:val="004073A8"/>
    <w:rsid w:val="00407869"/>
    <w:rsid w:val="0041017B"/>
    <w:rsid w:val="0041172C"/>
    <w:rsid w:val="00411843"/>
    <w:rsid w:val="00411A0A"/>
    <w:rsid w:val="00411C5F"/>
    <w:rsid w:val="00413028"/>
    <w:rsid w:val="00413272"/>
    <w:rsid w:val="00413464"/>
    <w:rsid w:val="0041387D"/>
    <w:rsid w:val="0041410D"/>
    <w:rsid w:val="00414289"/>
    <w:rsid w:val="0041449F"/>
    <w:rsid w:val="004144EB"/>
    <w:rsid w:val="00415E6D"/>
    <w:rsid w:val="00417916"/>
    <w:rsid w:val="004207A8"/>
    <w:rsid w:val="004209E3"/>
    <w:rsid w:val="004232D2"/>
    <w:rsid w:val="00424E6F"/>
    <w:rsid w:val="004250B6"/>
    <w:rsid w:val="00425D2E"/>
    <w:rsid w:val="00425F6F"/>
    <w:rsid w:val="004260B9"/>
    <w:rsid w:val="00426A81"/>
    <w:rsid w:val="00426E19"/>
    <w:rsid w:val="0042753E"/>
    <w:rsid w:val="0043011B"/>
    <w:rsid w:val="004303EE"/>
    <w:rsid w:val="00430A85"/>
    <w:rsid w:val="00430E20"/>
    <w:rsid w:val="0043132F"/>
    <w:rsid w:val="004315B3"/>
    <w:rsid w:val="00431C72"/>
    <w:rsid w:val="00431C81"/>
    <w:rsid w:val="00431E0A"/>
    <w:rsid w:val="004334D2"/>
    <w:rsid w:val="00433D0D"/>
    <w:rsid w:val="00434F28"/>
    <w:rsid w:val="00435B91"/>
    <w:rsid w:val="00436252"/>
    <w:rsid w:val="004369FC"/>
    <w:rsid w:val="00436E81"/>
    <w:rsid w:val="00437381"/>
    <w:rsid w:val="004404B0"/>
    <w:rsid w:val="00440A58"/>
    <w:rsid w:val="00441262"/>
    <w:rsid w:val="0044135F"/>
    <w:rsid w:val="00441537"/>
    <w:rsid w:val="00443ADF"/>
    <w:rsid w:val="00443B1D"/>
    <w:rsid w:val="00444EC8"/>
    <w:rsid w:val="00445093"/>
    <w:rsid w:val="00445CDD"/>
    <w:rsid w:val="004472B8"/>
    <w:rsid w:val="00447941"/>
    <w:rsid w:val="004511C9"/>
    <w:rsid w:val="004523F7"/>
    <w:rsid w:val="00452961"/>
    <w:rsid w:val="00452A26"/>
    <w:rsid w:val="004531D8"/>
    <w:rsid w:val="00453297"/>
    <w:rsid w:val="004536A8"/>
    <w:rsid w:val="004536DC"/>
    <w:rsid w:val="00453C11"/>
    <w:rsid w:val="00454679"/>
    <w:rsid w:val="00455F7C"/>
    <w:rsid w:val="0045753C"/>
    <w:rsid w:val="00462603"/>
    <w:rsid w:val="00463061"/>
    <w:rsid w:val="004644BC"/>
    <w:rsid w:val="0046456C"/>
    <w:rsid w:val="004647A0"/>
    <w:rsid w:val="004648C8"/>
    <w:rsid w:val="00464A42"/>
    <w:rsid w:val="00464ACF"/>
    <w:rsid w:val="00464AFC"/>
    <w:rsid w:val="00464B49"/>
    <w:rsid w:val="004650E5"/>
    <w:rsid w:val="00466216"/>
    <w:rsid w:val="00470623"/>
    <w:rsid w:val="00470882"/>
    <w:rsid w:val="00470BF7"/>
    <w:rsid w:val="00470D82"/>
    <w:rsid w:val="004713CE"/>
    <w:rsid w:val="00471DF2"/>
    <w:rsid w:val="00472CF0"/>
    <w:rsid w:val="00472DE4"/>
    <w:rsid w:val="00474B9D"/>
    <w:rsid w:val="00474FA2"/>
    <w:rsid w:val="00476B75"/>
    <w:rsid w:val="00476C73"/>
    <w:rsid w:val="00477393"/>
    <w:rsid w:val="004801DE"/>
    <w:rsid w:val="00480C81"/>
    <w:rsid w:val="00481273"/>
    <w:rsid w:val="00482BE0"/>
    <w:rsid w:val="00482E0D"/>
    <w:rsid w:val="004831D8"/>
    <w:rsid w:val="00483F3B"/>
    <w:rsid w:val="004849D8"/>
    <w:rsid w:val="004852BF"/>
    <w:rsid w:val="00485F24"/>
    <w:rsid w:val="00486030"/>
    <w:rsid w:val="0048640F"/>
    <w:rsid w:val="00487D75"/>
    <w:rsid w:val="00487F42"/>
    <w:rsid w:val="00491172"/>
    <w:rsid w:val="004912CC"/>
    <w:rsid w:val="00494F15"/>
    <w:rsid w:val="00496F04"/>
    <w:rsid w:val="00497480"/>
    <w:rsid w:val="004A0303"/>
    <w:rsid w:val="004A059C"/>
    <w:rsid w:val="004A10AF"/>
    <w:rsid w:val="004A21BD"/>
    <w:rsid w:val="004A3ECD"/>
    <w:rsid w:val="004A46C6"/>
    <w:rsid w:val="004A4AE4"/>
    <w:rsid w:val="004A59AB"/>
    <w:rsid w:val="004A5B61"/>
    <w:rsid w:val="004A5FD9"/>
    <w:rsid w:val="004A69FE"/>
    <w:rsid w:val="004A7681"/>
    <w:rsid w:val="004A7D23"/>
    <w:rsid w:val="004B095D"/>
    <w:rsid w:val="004B1101"/>
    <w:rsid w:val="004B2155"/>
    <w:rsid w:val="004B3187"/>
    <w:rsid w:val="004B362C"/>
    <w:rsid w:val="004B4E3D"/>
    <w:rsid w:val="004B501A"/>
    <w:rsid w:val="004B52D7"/>
    <w:rsid w:val="004B5D48"/>
    <w:rsid w:val="004B7439"/>
    <w:rsid w:val="004C0625"/>
    <w:rsid w:val="004C105F"/>
    <w:rsid w:val="004C1C4F"/>
    <w:rsid w:val="004C1C84"/>
    <w:rsid w:val="004C2956"/>
    <w:rsid w:val="004C2BBB"/>
    <w:rsid w:val="004C2D90"/>
    <w:rsid w:val="004C42DF"/>
    <w:rsid w:val="004C4E9B"/>
    <w:rsid w:val="004C5679"/>
    <w:rsid w:val="004C5F07"/>
    <w:rsid w:val="004C5FB2"/>
    <w:rsid w:val="004C606B"/>
    <w:rsid w:val="004C70F3"/>
    <w:rsid w:val="004C7151"/>
    <w:rsid w:val="004C7357"/>
    <w:rsid w:val="004C73FE"/>
    <w:rsid w:val="004D1D48"/>
    <w:rsid w:val="004D3A6C"/>
    <w:rsid w:val="004D4579"/>
    <w:rsid w:val="004D70E9"/>
    <w:rsid w:val="004E07BD"/>
    <w:rsid w:val="004E14D7"/>
    <w:rsid w:val="004E1C80"/>
    <w:rsid w:val="004E240B"/>
    <w:rsid w:val="004E2932"/>
    <w:rsid w:val="004E3AA0"/>
    <w:rsid w:val="004E505B"/>
    <w:rsid w:val="004E56B1"/>
    <w:rsid w:val="004E61B5"/>
    <w:rsid w:val="004E68D5"/>
    <w:rsid w:val="004E721F"/>
    <w:rsid w:val="004E7993"/>
    <w:rsid w:val="004E7996"/>
    <w:rsid w:val="004F0556"/>
    <w:rsid w:val="004F0646"/>
    <w:rsid w:val="004F0F47"/>
    <w:rsid w:val="004F1BF1"/>
    <w:rsid w:val="004F25A1"/>
    <w:rsid w:val="004F2C18"/>
    <w:rsid w:val="004F2C24"/>
    <w:rsid w:val="004F2F70"/>
    <w:rsid w:val="004F3381"/>
    <w:rsid w:val="004F3EAB"/>
    <w:rsid w:val="004F3ED1"/>
    <w:rsid w:val="004F54D6"/>
    <w:rsid w:val="004F5A7F"/>
    <w:rsid w:val="004F6316"/>
    <w:rsid w:val="004F6C79"/>
    <w:rsid w:val="004F7F60"/>
    <w:rsid w:val="00500F28"/>
    <w:rsid w:val="005014DE"/>
    <w:rsid w:val="005016DD"/>
    <w:rsid w:val="0050192A"/>
    <w:rsid w:val="00501CE9"/>
    <w:rsid w:val="00502035"/>
    <w:rsid w:val="005025A9"/>
    <w:rsid w:val="00502E9C"/>
    <w:rsid w:val="005032C4"/>
    <w:rsid w:val="005033E3"/>
    <w:rsid w:val="00504ABD"/>
    <w:rsid w:val="00505252"/>
    <w:rsid w:val="005052AE"/>
    <w:rsid w:val="0050553F"/>
    <w:rsid w:val="00505E94"/>
    <w:rsid w:val="005061D1"/>
    <w:rsid w:val="00507CBC"/>
    <w:rsid w:val="00510F29"/>
    <w:rsid w:val="00511D7D"/>
    <w:rsid w:val="00512397"/>
    <w:rsid w:val="005135B7"/>
    <w:rsid w:val="00513638"/>
    <w:rsid w:val="0051428D"/>
    <w:rsid w:val="005144F7"/>
    <w:rsid w:val="00514535"/>
    <w:rsid w:val="005152FB"/>
    <w:rsid w:val="00515AA1"/>
    <w:rsid w:val="005164A1"/>
    <w:rsid w:val="0051664F"/>
    <w:rsid w:val="00517FD0"/>
    <w:rsid w:val="005201AC"/>
    <w:rsid w:val="00520223"/>
    <w:rsid w:val="00520A27"/>
    <w:rsid w:val="00521409"/>
    <w:rsid w:val="00521884"/>
    <w:rsid w:val="005218AD"/>
    <w:rsid w:val="005218E9"/>
    <w:rsid w:val="00521D3B"/>
    <w:rsid w:val="00522F7B"/>
    <w:rsid w:val="0052335C"/>
    <w:rsid w:val="00523923"/>
    <w:rsid w:val="00523A25"/>
    <w:rsid w:val="00523C8A"/>
    <w:rsid w:val="00523E40"/>
    <w:rsid w:val="00524191"/>
    <w:rsid w:val="00524D9A"/>
    <w:rsid w:val="00525933"/>
    <w:rsid w:val="00525A3A"/>
    <w:rsid w:val="00525AEE"/>
    <w:rsid w:val="00525E58"/>
    <w:rsid w:val="005266DE"/>
    <w:rsid w:val="00526B29"/>
    <w:rsid w:val="00526C3D"/>
    <w:rsid w:val="00530C55"/>
    <w:rsid w:val="00530DE4"/>
    <w:rsid w:val="005320B0"/>
    <w:rsid w:val="00533390"/>
    <w:rsid w:val="00534177"/>
    <w:rsid w:val="005344AF"/>
    <w:rsid w:val="005351F7"/>
    <w:rsid w:val="00535270"/>
    <w:rsid w:val="005356C6"/>
    <w:rsid w:val="00535703"/>
    <w:rsid w:val="005365E9"/>
    <w:rsid w:val="00536AC3"/>
    <w:rsid w:val="00536C47"/>
    <w:rsid w:val="0054052A"/>
    <w:rsid w:val="00541C7D"/>
    <w:rsid w:val="00541EC3"/>
    <w:rsid w:val="005422E4"/>
    <w:rsid w:val="00542748"/>
    <w:rsid w:val="00542751"/>
    <w:rsid w:val="00543460"/>
    <w:rsid w:val="005442AB"/>
    <w:rsid w:val="00546C7E"/>
    <w:rsid w:val="00546D87"/>
    <w:rsid w:val="0054758D"/>
    <w:rsid w:val="00547F12"/>
    <w:rsid w:val="0055078E"/>
    <w:rsid w:val="005507DA"/>
    <w:rsid w:val="00551AF9"/>
    <w:rsid w:val="00551CC9"/>
    <w:rsid w:val="00553357"/>
    <w:rsid w:val="00553617"/>
    <w:rsid w:val="00553E68"/>
    <w:rsid w:val="00555BB7"/>
    <w:rsid w:val="00556428"/>
    <w:rsid w:val="00556716"/>
    <w:rsid w:val="00556C06"/>
    <w:rsid w:val="00557FAD"/>
    <w:rsid w:val="00560BC4"/>
    <w:rsid w:val="00560F9A"/>
    <w:rsid w:val="00561240"/>
    <w:rsid w:val="00561439"/>
    <w:rsid w:val="00562E02"/>
    <w:rsid w:val="005637FE"/>
    <w:rsid w:val="005646E1"/>
    <w:rsid w:val="005653AC"/>
    <w:rsid w:val="005657D2"/>
    <w:rsid w:val="005677AE"/>
    <w:rsid w:val="00570302"/>
    <w:rsid w:val="0057030E"/>
    <w:rsid w:val="0057099A"/>
    <w:rsid w:val="00571799"/>
    <w:rsid w:val="00572241"/>
    <w:rsid w:val="00572461"/>
    <w:rsid w:val="00572DFB"/>
    <w:rsid w:val="00572FD9"/>
    <w:rsid w:val="00573C2B"/>
    <w:rsid w:val="00575296"/>
    <w:rsid w:val="005763AF"/>
    <w:rsid w:val="005776F6"/>
    <w:rsid w:val="00580040"/>
    <w:rsid w:val="00581DA5"/>
    <w:rsid w:val="00582354"/>
    <w:rsid w:val="00582E0F"/>
    <w:rsid w:val="0058346D"/>
    <w:rsid w:val="00583EC9"/>
    <w:rsid w:val="0058412B"/>
    <w:rsid w:val="0058429F"/>
    <w:rsid w:val="00584664"/>
    <w:rsid w:val="00585182"/>
    <w:rsid w:val="00586AB8"/>
    <w:rsid w:val="00587152"/>
    <w:rsid w:val="005872D9"/>
    <w:rsid w:val="0059067B"/>
    <w:rsid w:val="00592803"/>
    <w:rsid w:val="00592C4C"/>
    <w:rsid w:val="005934DF"/>
    <w:rsid w:val="00593960"/>
    <w:rsid w:val="00593A7D"/>
    <w:rsid w:val="0059423A"/>
    <w:rsid w:val="00594310"/>
    <w:rsid w:val="00594BD5"/>
    <w:rsid w:val="00595677"/>
    <w:rsid w:val="00595D57"/>
    <w:rsid w:val="005A0296"/>
    <w:rsid w:val="005A047A"/>
    <w:rsid w:val="005A2065"/>
    <w:rsid w:val="005A2F5D"/>
    <w:rsid w:val="005A4B8A"/>
    <w:rsid w:val="005A5AAE"/>
    <w:rsid w:val="005A5D02"/>
    <w:rsid w:val="005A5DC4"/>
    <w:rsid w:val="005A61EC"/>
    <w:rsid w:val="005A774C"/>
    <w:rsid w:val="005A7825"/>
    <w:rsid w:val="005A7D53"/>
    <w:rsid w:val="005A7E17"/>
    <w:rsid w:val="005B0313"/>
    <w:rsid w:val="005B0A27"/>
    <w:rsid w:val="005B15C7"/>
    <w:rsid w:val="005B1B93"/>
    <w:rsid w:val="005B25B0"/>
    <w:rsid w:val="005B28BE"/>
    <w:rsid w:val="005B39B8"/>
    <w:rsid w:val="005B3FC5"/>
    <w:rsid w:val="005B43A0"/>
    <w:rsid w:val="005B479B"/>
    <w:rsid w:val="005B4DF0"/>
    <w:rsid w:val="005B4F53"/>
    <w:rsid w:val="005B52B1"/>
    <w:rsid w:val="005B59DE"/>
    <w:rsid w:val="005B5FF6"/>
    <w:rsid w:val="005B69CA"/>
    <w:rsid w:val="005B76FD"/>
    <w:rsid w:val="005C04FD"/>
    <w:rsid w:val="005C10AA"/>
    <w:rsid w:val="005C1653"/>
    <w:rsid w:val="005C1BEA"/>
    <w:rsid w:val="005C232F"/>
    <w:rsid w:val="005C35D3"/>
    <w:rsid w:val="005C39EA"/>
    <w:rsid w:val="005C46B5"/>
    <w:rsid w:val="005C4A92"/>
    <w:rsid w:val="005C6319"/>
    <w:rsid w:val="005C66C6"/>
    <w:rsid w:val="005C672F"/>
    <w:rsid w:val="005C6D12"/>
    <w:rsid w:val="005C6EFD"/>
    <w:rsid w:val="005C79F4"/>
    <w:rsid w:val="005D0706"/>
    <w:rsid w:val="005D0799"/>
    <w:rsid w:val="005D117D"/>
    <w:rsid w:val="005D1EAF"/>
    <w:rsid w:val="005D348C"/>
    <w:rsid w:val="005D386A"/>
    <w:rsid w:val="005D388B"/>
    <w:rsid w:val="005D3EAB"/>
    <w:rsid w:val="005D42C4"/>
    <w:rsid w:val="005D5BA1"/>
    <w:rsid w:val="005D5D6C"/>
    <w:rsid w:val="005D6393"/>
    <w:rsid w:val="005D7CAB"/>
    <w:rsid w:val="005E00AB"/>
    <w:rsid w:val="005E0A60"/>
    <w:rsid w:val="005E2115"/>
    <w:rsid w:val="005E2861"/>
    <w:rsid w:val="005E327C"/>
    <w:rsid w:val="005E3B15"/>
    <w:rsid w:val="005E3EB1"/>
    <w:rsid w:val="005E42EE"/>
    <w:rsid w:val="005E5239"/>
    <w:rsid w:val="005E5930"/>
    <w:rsid w:val="005E5DF8"/>
    <w:rsid w:val="005E620B"/>
    <w:rsid w:val="005E63C2"/>
    <w:rsid w:val="005E63D9"/>
    <w:rsid w:val="005E6492"/>
    <w:rsid w:val="005E653D"/>
    <w:rsid w:val="005E7CF7"/>
    <w:rsid w:val="005E7ECD"/>
    <w:rsid w:val="005F0457"/>
    <w:rsid w:val="005F06BC"/>
    <w:rsid w:val="005F0B6A"/>
    <w:rsid w:val="005F145B"/>
    <w:rsid w:val="005F2218"/>
    <w:rsid w:val="005F2CDC"/>
    <w:rsid w:val="005F399B"/>
    <w:rsid w:val="005F4E84"/>
    <w:rsid w:val="005F606F"/>
    <w:rsid w:val="005F79A4"/>
    <w:rsid w:val="00600409"/>
    <w:rsid w:val="00600773"/>
    <w:rsid w:val="006025CE"/>
    <w:rsid w:val="006028CE"/>
    <w:rsid w:val="00602B8D"/>
    <w:rsid w:val="00604552"/>
    <w:rsid w:val="00604A93"/>
    <w:rsid w:val="00604C96"/>
    <w:rsid w:val="00604EC1"/>
    <w:rsid w:val="00605245"/>
    <w:rsid w:val="00605517"/>
    <w:rsid w:val="00605554"/>
    <w:rsid w:val="00605C62"/>
    <w:rsid w:val="006061A6"/>
    <w:rsid w:val="00606A23"/>
    <w:rsid w:val="00606E2C"/>
    <w:rsid w:val="00607968"/>
    <w:rsid w:val="00607B6A"/>
    <w:rsid w:val="0061141F"/>
    <w:rsid w:val="006125C7"/>
    <w:rsid w:val="00612872"/>
    <w:rsid w:val="00612EB7"/>
    <w:rsid w:val="006153CF"/>
    <w:rsid w:val="00615DAE"/>
    <w:rsid w:val="0061658D"/>
    <w:rsid w:val="00617847"/>
    <w:rsid w:val="00617C69"/>
    <w:rsid w:val="006214F7"/>
    <w:rsid w:val="0062386F"/>
    <w:rsid w:val="006239FF"/>
    <w:rsid w:val="0062412E"/>
    <w:rsid w:val="00624367"/>
    <w:rsid w:val="006245FC"/>
    <w:rsid w:val="0062464D"/>
    <w:rsid w:val="00624C9A"/>
    <w:rsid w:val="00625038"/>
    <w:rsid w:val="00625130"/>
    <w:rsid w:val="00625435"/>
    <w:rsid w:val="006263DE"/>
    <w:rsid w:val="006265A0"/>
    <w:rsid w:val="00626784"/>
    <w:rsid w:val="006267E7"/>
    <w:rsid w:val="0062720E"/>
    <w:rsid w:val="0063074B"/>
    <w:rsid w:val="0063155D"/>
    <w:rsid w:val="00631B0D"/>
    <w:rsid w:val="006338E9"/>
    <w:rsid w:val="006341D1"/>
    <w:rsid w:val="006345DC"/>
    <w:rsid w:val="006349CB"/>
    <w:rsid w:val="00635422"/>
    <w:rsid w:val="00635578"/>
    <w:rsid w:val="00635BFC"/>
    <w:rsid w:val="00635E5D"/>
    <w:rsid w:val="00635F0D"/>
    <w:rsid w:val="006373BB"/>
    <w:rsid w:val="00637A69"/>
    <w:rsid w:val="00640125"/>
    <w:rsid w:val="006404CD"/>
    <w:rsid w:val="00640973"/>
    <w:rsid w:val="00640D4C"/>
    <w:rsid w:val="00641C5F"/>
    <w:rsid w:val="00642871"/>
    <w:rsid w:val="00644AD6"/>
    <w:rsid w:val="00645643"/>
    <w:rsid w:val="00645F7A"/>
    <w:rsid w:val="00646393"/>
    <w:rsid w:val="0064672E"/>
    <w:rsid w:val="006475BC"/>
    <w:rsid w:val="006505A0"/>
    <w:rsid w:val="00650BC4"/>
    <w:rsid w:val="00650BC6"/>
    <w:rsid w:val="00651D03"/>
    <w:rsid w:val="00652FAB"/>
    <w:rsid w:val="006535F1"/>
    <w:rsid w:val="00654810"/>
    <w:rsid w:val="00654920"/>
    <w:rsid w:val="00654982"/>
    <w:rsid w:val="00655298"/>
    <w:rsid w:val="006555A5"/>
    <w:rsid w:val="006557BA"/>
    <w:rsid w:val="00655FCD"/>
    <w:rsid w:val="006564CE"/>
    <w:rsid w:val="00656FF3"/>
    <w:rsid w:val="0066158C"/>
    <w:rsid w:val="0066172B"/>
    <w:rsid w:val="00661E07"/>
    <w:rsid w:val="006627B2"/>
    <w:rsid w:val="0066368E"/>
    <w:rsid w:val="006639F6"/>
    <w:rsid w:val="00665587"/>
    <w:rsid w:val="006658D7"/>
    <w:rsid w:val="0066639B"/>
    <w:rsid w:val="00667E9B"/>
    <w:rsid w:val="0067031B"/>
    <w:rsid w:val="006705EF"/>
    <w:rsid w:val="00671971"/>
    <w:rsid w:val="00671C6D"/>
    <w:rsid w:val="00673195"/>
    <w:rsid w:val="00673402"/>
    <w:rsid w:val="00673425"/>
    <w:rsid w:val="0067401D"/>
    <w:rsid w:val="00674086"/>
    <w:rsid w:val="006744DD"/>
    <w:rsid w:val="00674B83"/>
    <w:rsid w:val="00677583"/>
    <w:rsid w:val="00677887"/>
    <w:rsid w:val="00677AAF"/>
    <w:rsid w:val="006801C1"/>
    <w:rsid w:val="00681F90"/>
    <w:rsid w:val="00682285"/>
    <w:rsid w:val="0068283E"/>
    <w:rsid w:val="006841E4"/>
    <w:rsid w:val="00684AFF"/>
    <w:rsid w:val="00685733"/>
    <w:rsid w:val="00685B81"/>
    <w:rsid w:val="00685CCA"/>
    <w:rsid w:val="0068631C"/>
    <w:rsid w:val="00686B52"/>
    <w:rsid w:val="00690086"/>
    <w:rsid w:val="006912EA"/>
    <w:rsid w:val="00691410"/>
    <w:rsid w:val="00692158"/>
    <w:rsid w:val="0069307A"/>
    <w:rsid w:val="006933CF"/>
    <w:rsid w:val="006937CC"/>
    <w:rsid w:val="006939EA"/>
    <w:rsid w:val="00694ADC"/>
    <w:rsid w:val="00694C26"/>
    <w:rsid w:val="00694E22"/>
    <w:rsid w:val="0069506E"/>
    <w:rsid w:val="0069558C"/>
    <w:rsid w:val="00695C70"/>
    <w:rsid w:val="00695DBF"/>
    <w:rsid w:val="006962F9"/>
    <w:rsid w:val="0069642F"/>
    <w:rsid w:val="006966E7"/>
    <w:rsid w:val="0069685F"/>
    <w:rsid w:val="00696974"/>
    <w:rsid w:val="006974E2"/>
    <w:rsid w:val="00697F2D"/>
    <w:rsid w:val="006A003A"/>
    <w:rsid w:val="006A0CB7"/>
    <w:rsid w:val="006A1265"/>
    <w:rsid w:val="006A14F6"/>
    <w:rsid w:val="006A1EC8"/>
    <w:rsid w:val="006A1EEE"/>
    <w:rsid w:val="006A2632"/>
    <w:rsid w:val="006A2D30"/>
    <w:rsid w:val="006A2EA8"/>
    <w:rsid w:val="006A2EE8"/>
    <w:rsid w:val="006A31DC"/>
    <w:rsid w:val="006A31ED"/>
    <w:rsid w:val="006A32C5"/>
    <w:rsid w:val="006A3446"/>
    <w:rsid w:val="006A4B10"/>
    <w:rsid w:val="006A4D3C"/>
    <w:rsid w:val="006A5188"/>
    <w:rsid w:val="006A5372"/>
    <w:rsid w:val="006A5B68"/>
    <w:rsid w:val="006A74DC"/>
    <w:rsid w:val="006A7F14"/>
    <w:rsid w:val="006B025B"/>
    <w:rsid w:val="006B0F47"/>
    <w:rsid w:val="006B0FCC"/>
    <w:rsid w:val="006B144C"/>
    <w:rsid w:val="006B19CB"/>
    <w:rsid w:val="006B1E5F"/>
    <w:rsid w:val="006B389A"/>
    <w:rsid w:val="006B500E"/>
    <w:rsid w:val="006B56E4"/>
    <w:rsid w:val="006B682F"/>
    <w:rsid w:val="006B79B6"/>
    <w:rsid w:val="006C1240"/>
    <w:rsid w:val="006C1D12"/>
    <w:rsid w:val="006C1E30"/>
    <w:rsid w:val="006C3618"/>
    <w:rsid w:val="006C51A9"/>
    <w:rsid w:val="006C58DD"/>
    <w:rsid w:val="006C5ABB"/>
    <w:rsid w:val="006C5FC7"/>
    <w:rsid w:val="006C65D3"/>
    <w:rsid w:val="006C74AB"/>
    <w:rsid w:val="006C7A17"/>
    <w:rsid w:val="006C7F98"/>
    <w:rsid w:val="006C7FA1"/>
    <w:rsid w:val="006D2458"/>
    <w:rsid w:val="006D2AE5"/>
    <w:rsid w:val="006D38A4"/>
    <w:rsid w:val="006D5581"/>
    <w:rsid w:val="006D5690"/>
    <w:rsid w:val="006D69B1"/>
    <w:rsid w:val="006D6A2E"/>
    <w:rsid w:val="006D74C2"/>
    <w:rsid w:val="006D7871"/>
    <w:rsid w:val="006E033B"/>
    <w:rsid w:val="006E1826"/>
    <w:rsid w:val="006E41A6"/>
    <w:rsid w:val="006E6A1F"/>
    <w:rsid w:val="006E74E8"/>
    <w:rsid w:val="006E76B8"/>
    <w:rsid w:val="006F225C"/>
    <w:rsid w:val="006F226F"/>
    <w:rsid w:val="006F2B2E"/>
    <w:rsid w:val="006F3924"/>
    <w:rsid w:val="006F4F8A"/>
    <w:rsid w:val="006F5341"/>
    <w:rsid w:val="006F5753"/>
    <w:rsid w:val="006F5C79"/>
    <w:rsid w:val="006F6425"/>
    <w:rsid w:val="006F6DAB"/>
    <w:rsid w:val="006F7F63"/>
    <w:rsid w:val="00700A76"/>
    <w:rsid w:val="00700CD4"/>
    <w:rsid w:val="00701130"/>
    <w:rsid w:val="007012A3"/>
    <w:rsid w:val="00701D23"/>
    <w:rsid w:val="007021F3"/>
    <w:rsid w:val="007022A4"/>
    <w:rsid w:val="0070276C"/>
    <w:rsid w:val="00702860"/>
    <w:rsid w:val="00703A65"/>
    <w:rsid w:val="007056C5"/>
    <w:rsid w:val="00706A01"/>
    <w:rsid w:val="0070774F"/>
    <w:rsid w:val="007115FC"/>
    <w:rsid w:val="00711BC4"/>
    <w:rsid w:val="007122C4"/>
    <w:rsid w:val="00712898"/>
    <w:rsid w:val="00713982"/>
    <w:rsid w:val="00714247"/>
    <w:rsid w:val="007146BF"/>
    <w:rsid w:val="00714D15"/>
    <w:rsid w:val="007154E5"/>
    <w:rsid w:val="007158A6"/>
    <w:rsid w:val="007159AB"/>
    <w:rsid w:val="00715CB0"/>
    <w:rsid w:val="007161E0"/>
    <w:rsid w:val="007162DA"/>
    <w:rsid w:val="00717016"/>
    <w:rsid w:val="007174F4"/>
    <w:rsid w:val="007175BE"/>
    <w:rsid w:val="00717C6D"/>
    <w:rsid w:val="00720A91"/>
    <w:rsid w:val="00720FEF"/>
    <w:rsid w:val="007218EB"/>
    <w:rsid w:val="00723208"/>
    <w:rsid w:val="0072449A"/>
    <w:rsid w:val="00725169"/>
    <w:rsid w:val="007257B3"/>
    <w:rsid w:val="00726DA6"/>
    <w:rsid w:val="0072711D"/>
    <w:rsid w:val="007276C5"/>
    <w:rsid w:val="007311AD"/>
    <w:rsid w:val="00731882"/>
    <w:rsid w:val="00733302"/>
    <w:rsid w:val="00733387"/>
    <w:rsid w:val="00733850"/>
    <w:rsid w:val="00733D15"/>
    <w:rsid w:val="0073503A"/>
    <w:rsid w:val="00735520"/>
    <w:rsid w:val="007356D6"/>
    <w:rsid w:val="00735D83"/>
    <w:rsid w:val="00736221"/>
    <w:rsid w:val="0073629F"/>
    <w:rsid w:val="00736CA5"/>
    <w:rsid w:val="0073759A"/>
    <w:rsid w:val="00740DEA"/>
    <w:rsid w:val="00741C8F"/>
    <w:rsid w:val="007423A2"/>
    <w:rsid w:val="00742E7C"/>
    <w:rsid w:val="00743726"/>
    <w:rsid w:val="00745670"/>
    <w:rsid w:val="00746263"/>
    <w:rsid w:val="007474F9"/>
    <w:rsid w:val="00747CCF"/>
    <w:rsid w:val="00750F8F"/>
    <w:rsid w:val="00751739"/>
    <w:rsid w:val="00752280"/>
    <w:rsid w:val="00752B76"/>
    <w:rsid w:val="00752D6A"/>
    <w:rsid w:val="00752FF1"/>
    <w:rsid w:val="00753EC2"/>
    <w:rsid w:val="007540CC"/>
    <w:rsid w:val="007570EA"/>
    <w:rsid w:val="00757E92"/>
    <w:rsid w:val="00760223"/>
    <w:rsid w:val="00763BA4"/>
    <w:rsid w:val="00764294"/>
    <w:rsid w:val="00764583"/>
    <w:rsid w:val="00764D35"/>
    <w:rsid w:val="00765380"/>
    <w:rsid w:val="007655FD"/>
    <w:rsid w:val="00765A54"/>
    <w:rsid w:val="0076602E"/>
    <w:rsid w:val="00766046"/>
    <w:rsid w:val="007666CB"/>
    <w:rsid w:val="00766D25"/>
    <w:rsid w:val="00766FD6"/>
    <w:rsid w:val="0076702F"/>
    <w:rsid w:val="0077013F"/>
    <w:rsid w:val="0077093C"/>
    <w:rsid w:val="0077113A"/>
    <w:rsid w:val="00771528"/>
    <w:rsid w:val="00771770"/>
    <w:rsid w:val="007727F8"/>
    <w:rsid w:val="0077357E"/>
    <w:rsid w:val="00774208"/>
    <w:rsid w:val="00775005"/>
    <w:rsid w:val="00775594"/>
    <w:rsid w:val="00775771"/>
    <w:rsid w:val="007759FA"/>
    <w:rsid w:val="00776E8E"/>
    <w:rsid w:val="0077794C"/>
    <w:rsid w:val="007779F3"/>
    <w:rsid w:val="007817E7"/>
    <w:rsid w:val="00781870"/>
    <w:rsid w:val="007826C4"/>
    <w:rsid w:val="00783379"/>
    <w:rsid w:val="00783514"/>
    <w:rsid w:val="0078541E"/>
    <w:rsid w:val="007872B4"/>
    <w:rsid w:val="0078790C"/>
    <w:rsid w:val="0079053A"/>
    <w:rsid w:val="00790631"/>
    <w:rsid w:val="00792710"/>
    <w:rsid w:val="0079286D"/>
    <w:rsid w:val="00792D60"/>
    <w:rsid w:val="00793D89"/>
    <w:rsid w:val="00794C1E"/>
    <w:rsid w:val="00795244"/>
    <w:rsid w:val="0079589C"/>
    <w:rsid w:val="0079590A"/>
    <w:rsid w:val="00796AA5"/>
    <w:rsid w:val="00796FD8"/>
    <w:rsid w:val="00797B41"/>
    <w:rsid w:val="007A134E"/>
    <w:rsid w:val="007A1F1E"/>
    <w:rsid w:val="007A20DA"/>
    <w:rsid w:val="007A21CC"/>
    <w:rsid w:val="007A22A2"/>
    <w:rsid w:val="007A25A9"/>
    <w:rsid w:val="007A2EB0"/>
    <w:rsid w:val="007A4BBB"/>
    <w:rsid w:val="007A5029"/>
    <w:rsid w:val="007A7458"/>
    <w:rsid w:val="007A76D9"/>
    <w:rsid w:val="007A78CF"/>
    <w:rsid w:val="007A7EC4"/>
    <w:rsid w:val="007B0FB8"/>
    <w:rsid w:val="007B178A"/>
    <w:rsid w:val="007B199C"/>
    <w:rsid w:val="007B292B"/>
    <w:rsid w:val="007B313C"/>
    <w:rsid w:val="007B3AE5"/>
    <w:rsid w:val="007B451F"/>
    <w:rsid w:val="007B4BEA"/>
    <w:rsid w:val="007B5569"/>
    <w:rsid w:val="007B5E14"/>
    <w:rsid w:val="007B6085"/>
    <w:rsid w:val="007B6436"/>
    <w:rsid w:val="007B755C"/>
    <w:rsid w:val="007B7666"/>
    <w:rsid w:val="007B7F8F"/>
    <w:rsid w:val="007C0386"/>
    <w:rsid w:val="007C2E0C"/>
    <w:rsid w:val="007C377D"/>
    <w:rsid w:val="007C447B"/>
    <w:rsid w:val="007C4980"/>
    <w:rsid w:val="007C4AF4"/>
    <w:rsid w:val="007C4FA4"/>
    <w:rsid w:val="007C5633"/>
    <w:rsid w:val="007C57C3"/>
    <w:rsid w:val="007C6CF0"/>
    <w:rsid w:val="007C6DFB"/>
    <w:rsid w:val="007C738F"/>
    <w:rsid w:val="007C73A9"/>
    <w:rsid w:val="007C78CB"/>
    <w:rsid w:val="007D1DA8"/>
    <w:rsid w:val="007D232D"/>
    <w:rsid w:val="007D24F6"/>
    <w:rsid w:val="007D3A18"/>
    <w:rsid w:val="007D4D38"/>
    <w:rsid w:val="007D58A8"/>
    <w:rsid w:val="007D5A9F"/>
    <w:rsid w:val="007D6B46"/>
    <w:rsid w:val="007D6D77"/>
    <w:rsid w:val="007D75AD"/>
    <w:rsid w:val="007D77F1"/>
    <w:rsid w:val="007D7FD3"/>
    <w:rsid w:val="007E0229"/>
    <w:rsid w:val="007E0F18"/>
    <w:rsid w:val="007E1722"/>
    <w:rsid w:val="007E1BF5"/>
    <w:rsid w:val="007E2128"/>
    <w:rsid w:val="007E23F1"/>
    <w:rsid w:val="007E30E1"/>
    <w:rsid w:val="007E3C34"/>
    <w:rsid w:val="007E543B"/>
    <w:rsid w:val="007E5CD2"/>
    <w:rsid w:val="007E5E54"/>
    <w:rsid w:val="007E6072"/>
    <w:rsid w:val="007E72BE"/>
    <w:rsid w:val="007E7C63"/>
    <w:rsid w:val="007F0957"/>
    <w:rsid w:val="007F0C71"/>
    <w:rsid w:val="007F1DB6"/>
    <w:rsid w:val="007F3186"/>
    <w:rsid w:val="007F31AA"/>
    <w:rsid w:val="007F3E51"/>
    <w:rsid w:val="007F4A3F"/>
    <w:rsid w:val="007F4A71"/>
    <w:rsid w:val="007F578C"/>
    <w:rsid w:val="007F6D13"/>
    <w:rsid w:val="007F75BE"/>
    <w:rsid w:val="00800FF7"/>
    <w:rsid w:val="008012F6"/>
    <w:rsid w:val="0080192C"/>
    <w:rsid w:val="00801B87"/>
    <w:rsid w:val="00801DA0"/>
    <w:rsid w:val="00802C1E"/>
    <w:rsid w:val="00803274"/>
    <w:rsid w:val="0080376A"/>
    <w:rsid w:val="008052B4"/>
    <w:rsid w:val="008069CF"/>
    <w:rsid w:val="008078C6"/>
    <w:rsid w:val="00807C57"/>
    <w:rsid w:val="00811D6C"/>
    <w:rsid w:val="00812466"/>
    <w:rsid w:val="0081248C"/>
    <w:rsid w:val="00812782"/>
    <w:rsid w:val="00812B22"/>
    <w:rsid w:val="008147AE"/>
    <w:rsid w:val="00814B53"/>
    <w:rsid w:val="00815D02"/>
    <w:rsid w:val="00815DA6"/>
    <w:rsid w:val="008161B1"/>
    <w:rsid w:val="00816B3E"/>
    <w:rsid w:val="00821320"/>
    <w:rsid w:val="00821918"/>
    <w:rsid w:val="008220B3"/>
    <w:rsid w:val="00822A1E"/>
    <w:rsid w:val="00822CA4"/>
    <w:rsid w:val="0082482A"/>
    <w:rsid w:val="00824D14"/>
    <w:rsid w:val="00825115"/>
    <w:rsid w:val="00825B20"/>
    <w:rsid w:val="008269DD"/>
    <w:rsid w:val="00826AF3"/>
    <w:rsid w:val="0082762E"/>
    <w:rsid w:val="00827931"/>
    <w:rsid w:val="00832487"/>
    <w:rsid w:val="00832AF3"/>
    <w:rsid w:val="00832F3E"/>
    <w:rsid w:val="008338C3"/>
    <w:rsid w:val="00833CD0"/>
    <w:rsid w:val="00834668"/>
    <w:rsid w:val="00834A0E"/>
    <w:rsid w:val="008357A0"/>
    <w:rsid w:val="00835AEF"/>
    <w:rsid w:val="00836ECF"/>
    <w:rsid w:val="008375A7"/>
    <w:rsid w:val="00837C3C"/>
    <w:rsid w:val="00840F03"/>
    <w:rsid w:val="0084174C"/>
    <w:rsid w:val="00841A14"/>
    <w:rsid w:val="0084374F"/>
    <w:rsid w:val="00843D06"/>
    <w:rsid w:val="00843FA9"/>
    <w:rsid w:val="00845005"/>
    <w:rsid w:val="0084539E"/>
    <w:rsid w:val="008455D6"/>
    <w:rsid w:val="00845AA4"/>
    <w:rsid w:val="00845D8A"/>
    <w:rsid w:val="00846447"/>
    <w:rsid w:val="008476A8"/>
    <w:rsid w:val="00847B16"/>
    <w:rsid w:val="00851757"/>
    <w:rsid w:val="0085255A"/>
    <w:rsid w:val="00853098"/>
    <w:rsid w:val="008538B1"/>
    <w:rsid w:val="00853995"/>
    <w:rsid w:val="0085422B"/>
    <w:rsid w:val="00854DD2"/>
    <w:rsid w:val="00855AD8"/>
    <w:rsid w:val="00856502"/>
    <w:rsid w:val="0085709B"/>
    <w:rsid w:val="008577C5"/>
    <w:rsid w:val="008579EC"/>
    <w:rsid w:val="00857B07"/>
    <w:rsid w:val="00860B53"/>
    <w:rsid w:val="0086149D"/>
    <w:rsid w:val="0086178D"/>
    <w:rsid w:val="0086180F"/>
    <w:rsid w:val="0086244A"/>
    <w:rsid w:val="008624C5"/>
    <w:rsid w:val="00863533"/>
    <w:rsid w:val="008639ED"/>
    <w:rsid w:val="008641EA"/>
    <w:rsid w:val="008646AA"/>
    <w:rsid w:val="00865019"/>
    <w:rsid w:val="00865FC6"/>
    <w:rsid w:val="00866839"/>
    <w:rsid w:val="0087136E"/>
    <w:rsid w:val="00873049"/>
    <w:rsid w:val="0087309B"/>
    <w:rsid w:val="00873EFA"/>
    <w:rsid w:val="00875547"/>
    <w:rsid w:val="0087570A"/>
    <w:rsid w:val="0087605F"/>
    <w:rsid w:val="00876704"/>
    <w:rsid w:val="008776FC"/>
    <w:rsid w:val="00882B72"/>
    <w:rsid w:val="008835A8"/>
    <w:rsid w:val="00883D23"/>
    <w:rsid w:val="00884429"/>
    <w:rsid w:val="00884F8F"/>
    <w:rsid w:val="00885A82"/>
    <w:rsid w:val="00885ECF"/>
    <w:rsid w:val="00885F4E"/>
    <w:rsid w:val="008861CE"/>
    <w:rsid w:val="00886347"/>
    <w:rsid w:val="00886B62"/>
    <w:rsid w:val="008872E4"/>
    <w:rsid w:val="00887C1F"/>
    <w:rsid w:val="00890D28"/>
    <w:rsid w:val="00891B06"/>
    <w:rsid w:val="008923B7"/>
    <w:rsid w:val="008928A1"/>
    <w:rsid w:val="00893FA3"/>
    <w:rsid w:val="00896919"/>
    <w:rsid w:val="00896A01"/>
    <w:rsid w:val="008970EE"/>
    <w:rsid w:val="00897A5C"/>
    <w:rsid w:val="008A15C7"/>
    <w:rsid w:val="008A18FB"/>
    <w:rsid w:val="008A1CBA"/>
    <w:rsid w:val="008A35FD"/>
    <w:rsid w:val="008A4722"/>
    <w:rsid w:val="008A5809"/>
    <w:rsid w:val="008A5971"/>
    <w:rsid w:val="008A5CE3"/>
    <w:rsid w:val="008A5E81"/>
    <w:rsid w:val="008A6939"/>
    <w:rsid w:val="008A6B5F"/>
    <w:rsid w:val="008A74BD"/>
    <w:rsid w:val="008A7843"/>
    <w:rsid w:val="008B0028"/>
    <w:rsid w:val="008B00DE"/>
    <w:rsid w:val="008B09B7"/>
    <w:rsid w:val="008B09C8"/>
    <w:rsid w:val="008B0EC3"/>
    <w:rsid w:val="008B1917"/>
    <w:rsid w:val="008B21A5"/>
    <w:rsid w:val="008B3CA4"/>
    <w:rsid w:val="008B5506"/>
    <w:rsid w:val="008B5B1F"/>
    <w:rsid w:val="008B5C53"/>
    <w:rsid w:val="008B7B52"/>
    <w:rsid w:val="008C02D2"/>
    <w:rsid w:val="008C0970"/>
    <w:rsid w:val="008C0AF7"/>
    <w:rsid w:val="008C0CEF"/>
    <w:rsid w:val="008C2542"/>
    <w:rsid w:val="008C35B5"/>
    <w:rsid w:val="008C55A9"/>
    <w:rsid w:val="008C6113"/>
    <w:rsid w:val="008C6397"/>
    <w:rsid w:val="008C66F8"/>
    <w:rsid w:val="008C71E9"/>
    <w:rsid w:val="008C7D39"/>
    <w:rsid w:val="008D06B7"/>
    <w:rsid w:val="008D087E"/>
    <w:rsid w:val="008D0C1D"/>
    <w:rsid w:val="008D1865"/>
    <w:rsid w:val="008D1BC3"/>
    <w:rsid w:val="008D1BD6"/>
    <w:rsid w:val="008D390D"/>
    <w:rsid w:val="008D48F8"/>
    <w:rsid w:val="008D4CDD"/>
    <w:rsid w:val="008D5F05"/>
    <w:rsid w:val="008D63D7"/>
    <w:rsid w:val="008D7487"/>
    <w:rsid w:val="008D77AA"/>
    <w:rsid w:val="008E021E"/>
    <w:rsid w:val="008E05BA"/>
    <w:rsid w:val="008E0B99"/>
    <w:rsid w:val="008E18FC"/>
    <w:rsid w:val="008E2039"/>
    <w:rsid w:val="008E204B"/>
    <w:rsid w:val="008E2EB1"/>
    <w:rsid w:val="008E3C4A"/>
    <w:rsid w:val="008E4574"/>
    <w:rsid w:val="008E4B87"/>
    <w:rsid w:val="008E4C05"/>
    <w:rsid w:val="008E57C6"/>
    <w:rsid w:val="008E58C6"/>
    <w:rsid w:val="008E6C2B"/>
    <w:rsid w:val="008E6FD7"/>
    <w:rsid w:val="008E7AF6"/>
    <w:rsid w:val="008F05F3"/>
    <w:rsid w:val="008F0997"/>
    <w:rsid w:val="008F0CF2"/>
    <w:rsid w:val="008F1120"/>
    <w:rsid w:val="008F125B"/>
    <w:rsid w:val="008F13A7"/>
    <w:rsid w:val="008F1EF9"/>
    <w:rsid w:val="008F2735"/>
    <w:rsid w:val="008F3E67"/>
    <w:rsid w:val="008F4888"/>
    <w:rsid w:val="008F50D6"/>
    <w:rsid w:val="008F5F9A"/>
    <w:rsid w:val="008F6F3B"/>
    <w:rsid w:val="008F794E"/>
    <w:rsid w:val="008F7A95"/>
    <w:rsid w:val="009011C8"/>
    <w:rsid w:val="009022D1"/>
    <w:rsid w:val="00902ACA"/>
    <w:rsid w:val="00902BE2"/>
    <w:rsid w:val="009033EC"/>
    <w:rsid w:val="00903CE4"/>
    <w:rsid w:val="009058A4"/>
    <w:rsid w:val="00905DA6"/>
    <w:rsid w:val="0090617A"/>
    <w:rsid w:val="00907068"/>
    <w:rsid w:val="00907461"/>
    <w:rsid w:val="00910400"/>
    <w:rsid w:val="009108B1"/>
    <w:rsid w:val="00911AEB"/>
    <w:rsid w:val="009124B7"/>
    <w:rsid w:val="00912F5F"/>
    <w:rsid w:val="00913B3F"/>
    <w:rsid w:val="00913F96"/>
    <w:rsid w:val="00914D7B"/>
    <w:rsid w:val="00915DC5"/>
    <w:rsid w:val="00915EFD"/>
    <w:rsid w:val="00916605"/>
    <w:rsid w:val="00916731"/>
    <w:rsid w:val="00916867"/>
    <w:rsid w:val="009168FD"/>
    <w:rsid w:val="00917091"/>
    <w:rsid w:val="0092073E"/>
    <w:rsid w:val="00920926"/>
    <w:rsid w:val="00920FAD"/>
    <w:rsid w:val="0092102C"/>
    <w:rsid w:val="009212E0"/>
    <w:rsid w:val="0092164F"/>
    <w:rsid w:val="009219C3"/>
    <w:rsid w:val="00921E34"/>
    <w:rsid w:val="00922002"/>
    <w:rsid w:val="00923AB2"/>
    <w:rsid w:val="00923BB1"/>
    <w:rsid w:val="0092423B"/>
    <w:rsid w:val="00926106"/>
    <w:rsid w:val="009267F8"/>
    <w:rsid w:val="00926AD3"/>
    <w:rsid w:val="00926B2D"/>
    <w:rsid w:val="009271C9"/>
    <w:rsid w:val="009303A5"/>
    <w:rsid w:val="00930A49"/>
    <w:rsid w:val="00931DB0"/>
    <w:rsid w:val="00933855"/>
    <w:rsid w:val="00934782"/>
    <w:rsid w:val="00934CCE"/>
    <w:rsid w:val="00934F63"/>
    <w:rsid w:val="009351EA"/>
    <w:rsid w:val="009353A7"/>
    <w:rsid w:val="00936629"/>
    <w:rsid w:val="009378F7"/>
    <w:rsid w:val="00940362"/>
    <w:rsid w:val="00940AFD"/>
    <w:rsid w:val="00940E4E"/>
    <w:rsid w:val="0094136C"/>
    <w:rsid w:val="009422B0"/>
    <w:rsid w:val="00943084"/>
    <w:rsid w:val="009439FE"/>
    <w:rsid w:val="00944262"/>
    <w:rsid w:val="00944842"/>
    <w:rsid w:val="00945C0E"/>
    <w:rsid w:val="00945CCF"/>
    <w:rsid w:val="00945D44"/>
    <w:rsid w:val="0094619C"/>
    <w:rsid w:val="00947BF9"/>
    <w:rsid w:val="009502CA"/>
    <w:rsid w:val="00950F68"/>
    <w:rsid w:val="0095159C"/>
    <w:rsid w:val="009518AB"/>
    <w:rsid w:val="00951D46"/>
    <w:rsid w:val="009522A1"/>
    <w:rsid w:val="00952F81"/>
    <w:rsid w:val="009531F5"/>
    <w:rsid w:val="00954241"/>
    <w:rsid w:val="00954B5D"/>
    <w:rsid w:val="0095592A"/>
    <w:rsid w:val="00956788"/>
    <w:rsid w:val="00957056"/>
    <w:rsid w:val="009573F5"/>
    <w:rsid w:val="00957772"/>
    <w:rsid w:val="00957E93"/>
    <w:rsid w:val="00957EBC"/>
    <w:rsid w:val="00960109"/>
    <w:rsid w:val="00961303"/>
    <w:rsid w:val="009615B2"/>
    <w:rsid w:val="00961DFB"/>
    <w:rsid w:val="0096215B"/>
    <w:rsid w:val="00962520"/>
    <w:rsid w:val="00962869"/>
    <w:rsid w:val="0096349C"/>
    <w:rsid w:val="00963A83"/>
    <w:rsid w:val="00964128"/>
    <w:rsid w:val="009649EC"/>
    <w:rsid w:val="009653E2"/>
    <w:rsid w:val="00966B9D"/>
    <w:rsid w:val="00966D75"/>
    <w:rsid w:val="00971008"/>
    <w:rsid w:val="0097242B"/>
    <w:rsid w:val="009728D4"/>
    <w:rsid w:val="0097332C"/>
    <w:rsid w:val="0097386E"/>
    <w:rsid w:val="0097400F"/>
    <w:rsid w:val="0097483F"/>
    <w:rsid w:val="00974E03"/>
    <w:rsid w:val="00974F5E"/>
    <w:rsid w:val="009752A9"/>
    <w:rsid w:val="00975376"/>
    <w:rsid w:val="00975649"/>
    <w:rsid w:val="00975ABE"/>
    <w:rsid w:val="00981787"/>
    <w:rsid w:val="00981981"/>
    <w:rsid w:val="00981C73"/>
    <w:rsid w:val="0098200F"/>
    <w:rsid w:val="009820B9"/>
    <w:rsid w:val="00983939"/>
    <w:rsid w:val="00983A9A"/>
    <w:rsid w:val="00984265"/>
    <w:rsid w:val="00984D6D"/>
    <w:rsid w:val="00984E95"/>
    <w:rsid w:val="00986DA2"/>
    <w:rsid w:val="00987672"/>
    <w:rsid w:val="00990393"/>
    <w:rsid w:val="009905DD"/>
    <w:rsid w:val="00990FEA"/>
    <w:rsid w:val="009910EF"/>
    <w:rsid w:val="00991C99"/>
    <w:rsid w:val="0099207D"/>
    <w:rsid w:val="00993094"/>
    <w:rsid w:val="009943BB"/>
    <w:rsid w:val="00994DA4"/>
    <w:rsid w:val="0099570B"/>
    <w:rsid w:val="00995923"/>
    <w:rsid w:val="00995D77"/>
    <w:rsid w:val="00996988"/>
    <w:rsid w:val="00997527"/>
    <w:rsid w:val="009A01AE"/>
    <w:rsid w:val="009A3644"/>
    <w:rsid w:val="009A408B"/>
    <w:rsid w:val="009A4449"/>
    <w:rsid w:val="009A4845"/>
    <w:rsid w:val="009A493B"/>
    <w:rsid w:val="009A5219"/>
    <w:rsid w:val="009A55B4"/>
    <w:rsid w:val="009A5CEA"/>
    <w:rsid w:val="009A6205"/>
    <w:rsid w:val="009A6B1D"/>
    <w:rsid w:val="009A7001"/>
    <w:rsid w:val="009B0044"/>
    <w:rsid w:val="009B120B"/>
    <w:rsid w:val="009B1847"/>
    <w:rsid w:val="009B1DC7"/>
    <w:rsid w:val="009B1E01"/>
    <w:rsid w:val="009B254B"/>
    <w:rsid w:val="009B2971"/>
    <w:rsid w:val="009B31BC"/>
    <w:rsid w:val="009B4BEB"/>
    <w:rsid w:val="009B520A"/>
    <w:rsid w:val="009B6C5C"/>
    <w:rsid w:val="009B7053"/>
    <w:rsid w:val="009B71B9"/>
    <w:rsid w:val="009B7992"/>
    <w:rsid w:val="009B7BCE"/>
    <w:rsid w:val="009C0EF5"/>
    <w:rsid w:val="009C1587"/>
    <w:rsid w:val="009C2B7C"/>
    <w:rsid w:val="009C3331"/>
    <w:rsid w:val="009C4051"/>
    <w:rsid w:val="009C43D1"/>
    <w:rsid w:val="009C455A"/>
    <w:rsid w:val="009C46C8"/>
    <w:rsid w:val="009C49BE"/>
    <w:rsid w:val="009C4C2A"/>
    <w:rsid w:val="009C5859"/>
    <w:rsid w:val="009C58F7"/>
    <w:rsid w:val="009C5E7C"/>
    <w:rsid w:val="009C6090"/>
    <w:rsid w:val="009C68EE"/>
    <w:rsid w:val="009C6CF5"/>
    <w:rsid w:val="009C771F"/>
    <w:rsid w:val="009C77EC"/>
    <w:rsid w:val="009C7B37"/>
    <w:rsid w:val="009D0CA2"/>
    <w:rsid w:val="009D28D2"/>
    <w:rsid w:val="009D2C50"/>
    <w:rsid w:val="009D3A15"/>
    <w:rsid w:val="009D5F5E"/>
    <w:rsid w:val="009D6882"/>
    <w:rsid w:val="009D74D3"/>
    <w:rsid w:val="009D7DD6"/>
    <w:rsid w:val="009E0360"/>
    <w:rsid w:val="009E03DA"/>
    <w:rsid w:val="009E0F73"/>
    <w:rsid w:val="009E34DD"/>
    <w:rsid w:val="009E34E6"/>
    <w:rsid w:val="009E3D38"/>
    <w:rsid w:val="009E3F4C"/>
    <w:rsid w:val="009E3FB8"/>
    <w:rsid w:val="009E47B5"/>
    <w:rsid w:val="009E54A8"/>
    <w:rsid w:val="009E550E"/>
    <w:rsid w:val="009E675A"/>
    <w:rsid w:val="009E6B71"/>
    <w:rsid w:val="009F0F86"/>
    <w:rsid w:val="009F14CA"/>
    <w:rsid w:val="009F1617"/>
    <w:rsid w:val="009F215C"/>
    <w:rsid w:val="009F258A"/>
    <w:rsid w:val="009F41FB"/>
    <w:rsid w:val="009F43EA"/>
    <w:rsid w:val="009F453C"/>
    <w:rsid w:val="009F4A54"/>
    <w:rsid w:val="009F4C22"/>
    <w:rsid w:val="009F4D5A"/>
    <w:rsid w:val="009F4D62"/>
    <w:rsid w:val="009F55E2"/>
    <w:rsid w:val="009F5BFC"/>
    <w:rsid w:val="009F6319"/>
    <w:rsid w:val="009F63EA"/>
    <w:rsid w:val="009F7FF5"/>
    <w:rsid w:val="00A0071B"/>
    <w:rsid w:val="00A00C8C"/>
    <w:rsid w:val="00A01219"/>
    <w:rsid w:val="00A01281"/>
    <w:rsid w:val="00A01F80"/>
    <w:rsid w:val="00A031C0"/>
    <w:rsid w:val="00A03F29"/>
    <w:rsid w:val="00A04A99"/>
    <w:rsid w:val="00A0639C"/>
    <w:rsid w:val="00A066D0"/>
    <w:rsid w:val="00A070CA"/>
    <w:rsid w:val="00A0758C"/>
    <w:rsid w:val="00A07908"/>
    <w:rsid w:val="00A0796E"/>
    <w:rsid w:val="00A10471"/>
    <w:rsid w:val="00A106AB"/>
    <w:rsid w:val="00A117F1"/>
    <w:rsid w:val="00A124A2"/>
    <w:rsid w:val="00A12609"/>
    <w:rsid w:val="00A12D7B"/>
    <w:rsid w:val="00A13D0F"/>
    <w:rsid w:val="00A1463C"/>
    <w:rsid w:val="00A148C4"/>
    <w:rsid w:val="00A15F37"/>
    <w:rsid w:val="00A16982"/>
    <w:rsid w:val="00A16C28"/>
    <w:rsid w:val="00A1777C"/>
    <w:rsid w:val="00A17E1F"/>
    <w:rsid w:val="00A202C6"/>
    <w:rsid w:val="00A20DDD"/>
    <w:rsid w:val="00A21364"/>
    <w:rsid w:val="00A21440"/>
    <w:rsid w:val="00A21F4F"/>
    <w:rsid w:val="00A2263D"/>
    <w:rsid w:val="00A23572"/>
    <w:rsid w:val="00A23CB6"/>
    <w:rsid w:val="00A2621E"/>
    <w:rsid w:val="00A26FC7"/>
    <w:rsid w:val="00A279F3"/>
    <w:rsid w:val="00A30599"/>
    <w:rsid w:val="00A3089D"/>
    <w:rsid w:val="00A31BC6"/>
    <w:rsid w:val="00A3229D"/>
    <w:rsid w:val="00A3236B"/>
    <w:rsid w:val="00A325E5"/>
    <w:rsid w:val="00A3319E"/>
    <w:rsid w:val="00A331BA"/>
    <w:rsid w:val="00A344F6"/>
    <w:rsid w:val="00A3600A"/>
    <w:rsid w:val="00A36726"/>
    <w:rsid w:val="00A371E2"/>
    <w:rsid w:val="00A375C1"/>
    <w:rsid w:val="00A400A9"/>
    <w:rsid w:val="00A40BFD"/>
    <w:rsid w:val="00A427D2"/>
    <w:rsid w:val="00A429DD"/>
    <w:rsid w:val="00A42B47"/>
    <w:rsid w:val="00A43AFD"/>
    <w:rsid w:val="00A44228"/>
    <w:rsid w:val="00A44637"/>
    <w:rsid w:val="00A44A31"/>
    <w:rsid w:val="00A4509A"/>
    <w:rsid w:val="00A4519D"/>
    <w:rsid w:val="00A4611A"/>
    <w:rsid w:val="00A4617D"/>
    <w:rsid w:val="00A46AF6"/>
    <w:rsid w:val="00A46BDF"/>
    <w:rsid w:val="00A471A0"/>
    <w:rsid w:val="00A50241"/>
    <w:rsid w:val="00A5132A"/>
    <w:rsid w:val="00A51625"/>
    <w:rsid w:val="00A5187F"/>
    <w:rsid w:val="00A5360D"/>
    <w:rsid w:val="00A536BF"/>
    <w:rsid w:val="00A53B57"/>
    <w:rsid w:val="00A53E11"/>
    <w:rsid w:val="00A53F4A"/>
    <w:rsid w:val="00A54318"/>
    <w:rsid w:val="00A55FDB"/>
    <w:rsid w:val="00A56D6F"/>
    <w:rsid w:val="00A577AB"/>
    <w:rsid w:val="00A57AC8"/>
    <w:rsid w:val="00A57B9B"/>
    <w:rsid w:val="00A60108"/>
    <w:rsid w:val="00A60D90"/>
    <w:rsid w:val="00A60FD0"/>
    <w:rsid w:val="00A633D0"/>
    <w:rsid w:val="00A63701"/>
    <w:rsid w:val="00A64409"/>
    <w:rsid w:val="00A6453D"/>
    <w:rsid w:val="00A64872"/>
    <w:rsid w:val="00A65549"/>
    <w:rsid w:val="00A65789"/>
    <w:rsid w:val="00A6585C"/>
    <w:rsid w:val="00A66DD4"/>
    <w:rsid w:val="00A66DF7"/>
    <w:rsid w:val="00A67E17"/>
    <w:rsid w:val="00A67F43"/>
    <w:rsid w:val="00A706C4"/>
    <w:rsid w:val="00A71917"/>
    <w:rsid w:val="00A72198"/>
    <w:rsid w:val="00A72DC4"/>
    <w:rsid w:val="00A72F89"/>
    <w:rsid w:val="00A736DF"/>
    <w:rsid w:val="00A74D9A"/>
    <w:rsid w:val="00A7576D"/>
    <w:rsid w:val="00A75906"/>
    <w:rsid w:val="00A769E2"/>
    <w:rsid w:val="00A77199"/>
    <w:rsid w:val="00A77840"/>
    <w:rsid w:val="00A77924"/>
    <w:rsid w:val="00A77E28"/>
    <w:rsid w:val="00A77E8E"/>
    <w:rsid w:val="00A804E2"/>
    <w:rsid w:val="00A80741"/>
    <w:rsid w:val="00A8085A"/>
    <w:rsid w:val="00A80866"/>
    <w:rsid w:val="00A81A5E"/>
    <w:rsid w:val="00A822DB"/>
    <w:rsid w:val="00A827CE"/>
    <w:rsid w:val="00A83892"/>
    <w:rsid w:val="00A8398B"/>
    <w:rsid w:val="00A83DC1"/>
    <w:rsid w:val="00A84153"/>
    <w:rsid w:val="00A84351"/>
    <w:rsid w:val="00A8440F"/>
    <w:rsid w:val="00A845F7"/>
    <w:rsid w:val="00A85080"/>
    <w:rsid w:val="00A853B6"/>
    <w:rsid w:val="00A85F7D"/>
    <w:rsid w:val="00A86722"/>
    <w:rsid w:val="00A8757F"/>
    <w:rsid w:val="00A87C24"/>
    <w:rsid w:val="00A87DF2"/>
    <w:rsid w:val="00A90E6B"/>
    <w:rsid w:val="00A911BD"/>
    <w:rsid w:val="00A91579"/>
    <w:rsid w:val="00A91876"/>
    <w:rsid w:val="00A91A24"/>
    <w:rsid w:val="00A92944"/>
    <w:rsid w:val="00A92F04"/>
    <w:rsid w:val="00A92FD1"/>
    <w:rsid w:val="00A9396C"/>
    <w:rsid w:val="00A95BD3"/>
    <w:rsid w:val="00A95C68"/>
    <w:rsid w:val="00A9629F"/>
    <w:rsid w:val="00A97052"/>
    <w:rsid w:val="00A97209"/>
    <w:rsid w:val="00AA102C"/>
    <w:rsid w:val="00AA1050"/>
    <w:rsid w:val="00AA1CC9"/>
    <w:rsid w:val="00AA31C1"/>
    <w:rsid w:val="00AA45B6"/>
    <w:rsid w:val="00AA45EC"/>
    <w:rsid w:val="00AA4659"/>
    <w:rsid w:val="00AA526D"/>
    <w:rsid w:val="00AA5379"/>
    <w:rsid w:val="00AA5BDF"/>
    <w:rsid w:val="00AA6574"/>
    <w:rsid w:val="00AA6D60"/>
    <w:rsid w:val="00AA710A"/>
    <w:rsid w:val="00AA7843"/>
    <w:rsid w:val="00AA792F"/>
    <w:rsid w:val="00AA79B7"/>
    <w:rsid w:val="00AA7AAB"/>
    <w:rsid w:val="00AB0541"/>
    <w:rsid w:val="00AB0BFF"/>
    <w:rsid w:val="00AB3638"/>
    <w:rsid w:val="00AB3949"/>
    <w:rsid w:val="00AB3E62"/>
    <w:rsid w:val="00AB5C33"/>
    <w:rsid w:val="00AB5E38"/>
    <w:rsid w:val="00AB63CE"/>
    <w:rsid w:val="00AB67E7"/>
    <w:rsid w:val="00AB6853"/>
    <w:rsid w:val="00AB7AD0"/>
    <w:rsid w:val="00AC0315"/>
    <w:rsid w:val="00AC0689"/>
    <w:rsid w:val="00AC1335"/>
    <w:rsid w:val="00AC1E91"/>
    <w:rsid w:val="00AC308E"/>
    <w:rsid w:val="00AC3365"/>
    <w:rsid w:val="00AC446C"/>
    <w:rsid w:val="00AC45BF"/>
    <w:rsid w:val="00AC4851"/>
    <w:rsid w:val="00AC4F6D"/>
    <w:rsid w:val="00AC543F"/>
    <w:rsid w:val="00AC6983"/>
    <w:rsid w:val="00AC6BE1"/>
    <w:rsid w:val="00AC6DF2"/>
    <w:rsid w:val="00AC7923"/>
    <w:rsid w:val="00AD01F1"/>
    <w:rsid w:val="00AD16BB"/>
    <w:rsid w:val="00AD1702"/>
    <w:rsid w:val="00AD1FF1"/>
    <w:rsid w:val="00AD1FF6"/>
    <w:rsid w:val="00AD24C5"/>
    <w:rsid w:val="00AD4122"/>
    <w:rsid w:val="00AD47AF"/>
    <w:rsid w:val="00AD54F9"/>
    <w:rsid w:val="00AD6261"/>
    <w:rsid w:val="00AD6313"/>
    <w:rsid w:val="00AD65E8"/>
    <w:rsid w:val="00AD713D"/>
    <w:rsid w:val="00AD7711"/>
    <w:rsid w:val="00AE0495"/>
    <w:rsid w:val="00AE0602"/>
    <w:rsid w:val="00AE093E"/>
    <w:rsid w:val="00AE0B47"/>
    <w:rsid w:val="00AE1C05"/>
    <w:rsid w:val="00AE1F72"/>
    <w:rsid w:val="00AE36A5"/>
    <w:rsid w:val="00AE39F1"/>
    <w:rsid w:val="00AE4A63"/>
    <w:rsid w:val="00AE4AC9"/>
    <w:rsid w:val="00AE58DF"/>
    <w:rsid w:val="00AE6EE6"/>
    <w:rsid w:val="00AF0328"/>
    <w:rsid w:val="00AF22B6"/>
    <w:rsid w:val="00AF2409"/>
    <w:rsid w:val="00AF265F"/>
    <w:rsid w:val="00AF37EB"/>
    <w:rsid w:val="00AF587E"/>
    <w:rsid w:val="00AF6768"/>
    <w:rsid w:val="00AF68EB"/>
    <w:rsid w:val="00AF6B64"/>
    <w:rsid w:val="00AF7C2E"/>
    <w:rsid w:val="00B000C5"/>
    <w:rsid w:val="00B0055D"/>
    <w:rsid w:val="00B00991"/>
    <w:rsid w:val="00B018E6"/>
    <w:rsid w:val="00B02EFC"/>
    <w:rsid w:val="00B032FA"/>
    <w:rsid w:val="00B03528"/>
    <w:rsid w:val="00B038F8"/>
    <w:rsid w:val="00B049C8"/>
    <w:rsid w:val="00B05C0C"/>
    <w:rsid w:val="00B064BB"/>
    <w:rsid w:val="00B066AD"/>
    <w:rsid w:val="00B07AEC"/>
    <w:rsid w:val="00B10039"/>
    <w:rsid w:val="00B103F3"/>
    <w:rsid w:val="00B112DF"/>
    <w:rsid w:val="00B121C5"/>
    <w:rsid w:val="00B13A41"/>
    <w:rsid w:val="00B13C89"/>
    <w:rsid w:val="00B14C7F"/>
    <w:rsid w:val="00B15701"/>
    <w:rsid w:val="00B174A9"/>
    <w:rsid w:val="00B205ED"/>
    <w:rsid w:val="00B20977"/>
    <w:rsid w:val="00B21295"/>
    <w:rsid w:val="00B21297"/>
    <w:rsid w:val="00B21365"/>
    <w:rsid w:val="00B21402"/>
    <w:rsid w:val="00B21D0F"/>
    <w:rsid w:val="00B223CD"/>
    <w:rsid w:val="00B22C34"/>
    <w:rsid w:val="00B2306B"/>
    <w:rsid w:val="00B236D7"/>
    <w:rsid w:val="00B24E20"/>
    <w:rsid w:val="00B25384"/>
    <w:rsid w:val="00B26506"/>
    <w:rsid w:val="00B27041"/>
    <w:rsid w:val="00B2757A"/>
    <w:rsid w:val="00B313A8"/>
    <w:rsid w:val="00B31B68"/>
    <w:rsid w:val="00B326AC"/>
    <w:rsid w:val="00B328C6"/>
    <w:rsid w:val="00B32ABC"/>
    <w:rsid w:val="00B331A5"/>
    <w:rsid w:val="00B33562"/>
    <w:rsid w:val="00B335F7"/>
    <w:rsid w:val="00B3450E"/>
    <w:rsid w:val="00B34E76"/>
    <w:rsid w:val="00B35A8F"/>
    <w:rsid w:val="00B35DE7"/>
    <w:rsid w:val="00B36212"/>
    <w:rsid w:val="00B36452"/>
    <w:rsid w:val="00B37417"/>
    <w:rsid w:val="00B375E2"/>
    <w:rsid w:val="00B408FD"/>
    <w:rsid w:val="00B409F4"/>
    <w:rsid w:val="00B40FB7"/>
    <w:rsid w:val="00B41AB7"/>
    <w:rsid w:val="00B4261A"/>
    <w:rsid w:val="00B43A2A"/>
    <w:rsid w:val="00B441D3"/>
    <w:rsid w:val="00B446AD"/>
    <w:rsid w:val="00B45155"/>
    <w:rsid w:val="00B45A8B"/>
    <w:rsid w:val="00B469DC"/>
    <w:rsid w:val="00B46BF1"/>
    <w:rsid w:val="00B46F46"/>
    <w:rsid w:val="00B47DFE"/>
    <w:rsid w:val="00B5075D"/>
    <w:rsid w:val="00B51066"/>
    <w:rsid w:val="00B51069"/>
    <w:rsid w:val="00B514AC"/>
    <w:rsid w:val="00B51578"/>
    <w:rsid w:val="00B51E69"/>
    <w:rsid w:val="00B529C6"/>
    <w:rsid w:val="00B52DD6"/>
    <w:rsid w:val="00B530C4"/>
    <w:rsid w:val="00B5367A"/>
    <w:rsid w:val="00B54008"/>
    <w:rsid w:val="00B55CEB"/>
    <w:rsid w:val="00B56423"/>
    <w:rsid w:val="00B60518"/>
    <w:rsid w:val="00B61772"/>
    <w:rsid w:val="00B61CFA"/>
    <w:rsid w:val="00B637AC"/>
    <w:rsid w:val="00B63C1B"/>
    <w:rsid w:val="00B649B1"/>
    <w:rsid w:val="00B655CF"/>
    <w:rsid w:val="00B6565F"/>
    <w:rsid w:val="00B66689"/>
    <w:rsid w:val="00B6799F"/>
    <w:rsid w:val="00B67D57"/>
    <w:rsid w:val="00B71408"/>
    <w:rsid w:val="00B732A8"/>
    <w:rsid w:val="00B73506"/>
    <w:rsid w:val="00B73D84"/>
    <w:rsid w:val="00B74A80"/>
    <w:rsid w:val="00B75FB5"/>
    <w:rsid w:val="00B7714E"/>
    <w:rsid w:val="00B809E3"/>
    <w:rsid w:val="00B80A5F"/>
    <w:rsid w:val="00B80A6D"/>
    <w:rsid w:val="00B80C21"/>
    <w:rsid w:val="00B81561"/>
    <w:rsid w:val="00B837FE"/>
    <w:rsid w:val="00B859A9"/>
    <w:rsid w:val="00B85C8A"/>
    <w:rsid w:val="00B85EE7"/>
    <w:rsid w:val="00B86D01"/>
    <w:rsid w:val="00B86F73"/>
    <w:rsid w:val="00B87150"/>
    <w:rsid w:val="00B873DA"/>
    <w:rsid w:val="00B874D3"/>
    <w:rsid w:val="00B87830"/>
    <w:rsid w:val="00B913E4"/>
    <w:rsid w:val="00B92727"/>
    <w:rsid w:val="00B9319D"/>
    <w:rsid w:val="00B93497"/>
    <w:rsid w:val="00B93979"/>
    <w:rsid w:val="00B93E21"/>
    <w:rsid w:val="00B946E6"/>
    <w:rsid w:val="00B947CF"/>
    <w:rsid w:val="00B95270"/>
    <w:rsid w:val="00B95416"/>
    <w:rsid w:val="00B97298"/>
    <w:rsid w:val="00BA0C26"/>
    <w:rsid w:val="00BA103C"/>
    <w:rsid w:val="00BA12BA"/>
    <w:rsid w:val="00BA1517"/>
    <w:rsid w:val="00BA1B3D"/>
    <w:rsid w:val="00BA1C1E"/>
    <w:rsid w:val="00BA1E8B"/>
    <w:rsid w:val="00BA1EDB"/>
    <w:rsid w:val="00BA2D91"/>
    <w:rsid w:val="00BA30A4"/>
    <w:rsid w:val="00BA3614"/>
    <w:rsid w:val="00BA3E9D"/>
    <w:rsid w:val="00BA4199"/>
    <w:rsid w:val="00BA4580"/>
    <w:rsid w:val="00BA504D"/>
    <w:rsid w:val="00BA559F"/>
    <w:rsid w:val="00BA56E8"/>
    <w:rsid w:val="00BA5704"/>
    <w:rsid w:val="00BA5892"/>
    <w:rsid w:val="00BA5ADC"/>
    <w:rsid w:val="00BA607F"/>
    <w:rsid w:val="00BA63B8"/>
    <w:rsid w:val="00BA6ACF"/>
    <w:rsid w:val="00BA7178"/>
    <w:rsid w:val="00BA719C"/>
    <w:rsid w:val="00BA79AA"/>
    <w:rsid w:val="00BB019C"/>
    <w:rsid w:val="00BB0230"/>
    <w:rsid w:val="00BB05E5"/>
    <w:rsid w:val="00BB1584"/>
    <w:rsid w:val="00BB23D3"/>
    <w:rsid w:val="00BB27FD"/>
    <w:rsid w:val="00BB2AC2"/>
    <w:rsid w:val="00BB392D"/>
    <w:rsid w:val="00BB3F6E"/>
    <w:rsid w:val="00BB426F"/>
    <w:rsid w:val="00BB57BF"/>
    <w:rsid w:val="00BB5F30"/>
    <w:rsid w:val="00BB6715"/>
    <w:rsid w:val="00BB6925"/>
    <w:rsid w:val="00BB6D67"/>
    <w:rsid w:val="00BB75A9"/>
    <w:rsid w:val="00BC0216"/>
    <w:rsid w:val="00BC099B"/>
    <w:rsid w:val="00BC1568"/>
    <w:rsid w:val="00BC16DA"/>
    <w:rsid w:val="00BC1761"/>
    <w:rsid w:val="00BC1B77"/>
    <w:rsid w:val="00BC3838"/>
    <w:rsid w:val="00BC3DE8"/>
    <w:rsid w:val="00BC404F"/>
    <w:rsid w:val="00BC5063"/>
    <w:rsid w:val="00BC551E"/>
    <w:rsid w:val="00BC5617"/>
    <w:rsid w:val="00BC60D1"/>
    <w:rsid w:val="00BC60F0"/>
    <w:rsid w:val="00BC699D"/>
    <w:rsid w:val="00BC69A6"/>
    <w:rsid w:val="00BC6BDF"/>
    <w:rsid w:val="00BD0021"/>
    <w:rsid w:val="00BD1783"/>
    <w:rsid w:val="00BD4041"/>
    <w:rsid w:val="00BD428F"/>
    <w:rsid w:val="00BD432E"/>
    <w:rsid w:val="00BD75D1"/>
    <w:rsid w:val="00BE32D9"/>
    <w:rsid w:val="00BE40F1"/>
    <w:rsid w:val="00BE4357"/>
    <w:rsid w:val="00BE4591"/>
    <w:rsid w:val="00BE522E"/>
    <w:rsid w:val="00BE5964"/>
    <w:rsid w:val="00BE5A2B"/>
    <w:rsid w:val="00BE6D18"/>
    <w:rsid w:val="00BE6E62"/>
    <w:rsid w:val="00BE743B"/>
    <w:rsid w:val="00BF10E9"/>
    <w:rsid w:val="00BF1E51"/>
    <w:rsid w:val="00BF1E9A"/>
    <w:rsid w:val="00BF2DD1"/>
    <w:rsid w:val="00BF304B"/>
    <w:rsid w:val="00BF3330"/>
    <w:rsid w:val="00BF3BC0"/>
    <w:rsid w:val="00BF4543"/>
    <w:rsid w:val="00BF4E38"/>
    <w:rsid w:val="00BF5AA6"/>
    <w:rsid w:val="00BF5B13"/>
    <w:rsid w:val="00BF665F"/>
    <w:rsid w:val="00BF754C"/>
    <w:rsid w:val="00BF7729"/>
    <w:rsid w:val="00BF7B13"/>
    <w:rsid w:val="00C000A8"/>
    <w:rsid w:val="00C002B4"/>
    <w:rsid w:val="00C00709"/>
    <w:rsid w:val="00C02225"/>
    <w:rsid w:val="00C02F19"/>
    <w:rsid w:val="00C030B2"/>
    <w:rsid w:val="00C03728"/>
    <w:rsid w:val="00C04226"/>
    <w:rsid w:val="00C05DDE"/>
    <w:rsid w:val="00C05EFC"/>
    <w:rsid w:val="00C05F16"/>
    <w:rsid w:val="00C0671C"/>
    <w:rsid w:val="00C06948"/>
    <w:rsid w:val="00C075E9"/>
    <w:rsid w:val="00C11E14"/>
    <w:rsid w:val="00C11FA6"/>
    <w:rsid w:val="00C13491"/>
    <w:rsid w:val="00C13C74"/>
    <w:rsid w:val="00C13EBD"/>
    <w:rsid w:val="00C146FB"/>
    <w:rsid w:val="00C14857"/>
    <w:rsid w:val="00C14A98"/>
    <w:rsid w:val="00C14BC0"/>
    <w:rsid w:val="00C15B30"/>
    <w:rsid w:val="00C16993"/>
    <w:rsid w:val="00C16F0D"/>
    <w:rsid w:val="00C2002E"/>
    <w:rsid w:val="00C20BF8"/>
    <w:rsid w:val="00C2172A"/>
    <w:rsid w:val="00C22254"/>
    <w:rsid w:val="00C223EB"/>
    <w:rsid w:val="00C2258A"/>
    <w:rsid w:val="00C23098"/>
    <w:rsid w:val="00C23196"/>
    <w:rsid w:val="00C245D8"/>
    <w:rsid w:val="00C24AFF"/>
    <w:rsid w:val="00C254CF"/>
    <w:rsid w:val="00C269AE"/>
    <w:rsid w:val="00C26A76"/>
    <w:rsid w:val="00C27949"/>
    <w:rsid w:val="00C27D2A"/>
    <w:rsid w:val="00C27E17"/>
    <w:rsid w:val="00C27E54"/>
    <w:rsid w:val="00C3046A"/>
    <w:rsid w:val="00C3084E"/>
    <w:rsid w:val="00C31458"/>
    <w:rsid w:val="00C32C35"/>
    <w:rsid w:val="00C333F1"/>
    <w:rsid w:val="00C35600"/>
    <w:rsid w:val="00C366D3"/>
    <w:rsid w:val="00C36EBE"/>
    <w:rsid w:val="00C40E85"/>
    <w:rsid w:val="00C4117D"/>
    <w:rsid w:val="00C4165D"/>
    <w:rsid w:val="00C416B6"/>
    <w:rsid w:val="00C41949"/>
    <w:rsid w:val="00C42018"/>
    <w:rsid w:val="00C42554"/>
    <w:rsid w:val="00C426BE"/>
    <w:rsid w:val="00C42D10"/>
    <w:rsid w:val="00C437F9"/>
    <w:rsid w:val="00C438D7"/>
    <w:rsid w:val="00C44023"/>
    <w:rsid w:val="00C446E1"/>
    <w:rsid w:val="00C45373"/>
    <w:rsid w:val="00C455AC"/>
    <w:rsid w:val="00C47611"/>
    <w:rsid w:val="00C47E05"/>
    <w:rsid w:val="00C536AA"/>
    <w:rsid w:val="00C54217"/>
    <w:rsid w:val="00C545E4"/>
    <w:rsid w:val="00C55191"/>
    <w:rsid w:val="00C555DE"/>
    <w:rsid w:val="00C56FD6"/>
    <w:rsid w:val="00C57021"/>
    <w:rsid w:val="00C572A8"/>
    <w:rsid w:val="00C57351"/>
    <w:rsid w:val="00C60380"/>
    <w:rsid w:val="00C60461"/>
    <w:rsid w:val="00C6113A"/>
    <w:rsid w:val="00C61E5F"/>
    <w:rsid w:val="00C62252"/>
    <w:rsid w:val="00C62740"/>
    <w:rsid w:val="00C62BDF"/>
    <w:rsid w:val="00C636B4"/>
    <w:rsid w:val="00C6396E"/>
    <w:rsid w:val="00C63E91"/>
    <w:rsid w:val="00C640D1"/>
    <w:rsid w:val="00C65642"/>
    <w:rsid w:val="00C65817"/>
    <w:rsid w:val="00C65E0F"/>
    <w:rsid w:val="00C661B1"/>
    <w:rsid w:val="00C664A5"/>
    <w:rsid w:val="00C66D9D"/>
    <w:rsid w:val="00C67056"/>
    <w:rsid w:val="00C674D0"/>
    <w:rsid w:val="00C67564"/>
    <w:rsid w:val="00C677B7"/>
    <w:rsid w:val="00C70104"/>
    <w:rsid w:val="00C70BC0"/>
    <w:rsid w:val="00C70C93"/>
    <w:rsid w:val="00C715C4"/>
    <w:rsid w:val="00C71BDA"/>
    <w:rsid w:val="00C727EA"/>
    <w:rsid w:val="00C730CB"/>
    <w:rsid w:val="00C73BE9"/>
    <w:rsid w:val="00C73D38"/>
    <w:rsid w:val="00C73D69"/>
    <w:rsid w:val="00C745C4"/>
    <w:rsid w:val="00C74866"/>
    <w:rsid w:val="00C74DFF"/>
    <w:rsid w:val="00C75EAA"/>
    <w:rsid w:val="00C7736E"/>
    <w:rsid w:val="00C801F9"/>
    <w:rsid w:val="00C803FB"/>
    <w:rsid w:val="00C80DF0"/>
    <w:rsid w:val="00C81154"/>
    <w:rsid w:val="00C81CE2"/>
    <w:rsid w:val="00C821A0"/>
    <w:rsid w:val="00C8245F"/>
    <w:rsid w:val="00C82D5B"/>
    <w:rsid w:val="00C84748"/>
    <w:rsid w:val="00C84B37"/>
    <w:rsid w:val="00C85C81"/>
    <w:rsid w:val="00C86F59"/>
    <w:rsid w:val="00C8778E"/>
    <w:rsid w:val="00C87E48"/>
    <w:rsid w:val="00C91430"/>
    <w:rsid w:val="00C92F1C"/>
    <w:rsid w:val="00C93FC9"/>
    <w:rsid w:val="00C94309"/>
    <w:rsid w:val="00C94B36"/>
    <w:rsid w:val="00C953B5"/>
    <w:rsid w:val="00C95BCF"/>
    <w:rsid w:val="00C9640C"/>
    <w:rsid w:val="00CA0308"/>
    <w:rsid w:val="00CA067E"/>
    <w:rsid w:val="00CA0C36"/>
    <w:rsid w:val="00CA1FAF"/>
    <w:rsid w:val="00CA341D"/>
    <w:rsid w:val="00CA380F"/>
    <w:rsid w:val="00CA38B4"/>
    <w:rsid w:val="00CA3AA3"/>
    <w:rsid w:val="00CA3E71"/>
    <w:rsid w:val="00CA6302"/>
    <w:rsid w:val="00CA69C2"/>
    <w:rsid w:val="00CA6DB7"/>
    <w:rsid w:val="00CB0DC0"/>
    <w:rsid w:val="00CB1260"/>
    <w:rsid w:val="00CB1B0D"/>
    <w:rsid w:val="00CB1F79"/>
    <w:rsid w:val="00CB1F92"/>
    <w:rsid w:val="00CB303A"/>
    <w:rsid w:val="00CB326D"/>
    <w:rsid w:val="00CB32DE"/>
    <w:rsid w:val="00CB359D"/>
    <w:rsid w:val="00CB3E9E"/>
    <w:rsid w:val="00CB3FF3"/>
    <w:rsid w:val="00CB42FB"/>
    <w:rsid w:val="00CB4DC0"/>
    <w:rsid w:val="00CB54D1"/>
    <w:rsid w:val="00CB5737"/>
    <w:rsid w:val="00CB5BD5"/>
    <w:rsid w:val="00CB6A49"/>
    <w:rsid w:val="00CB6F6D"/>
    <w:rsid w:val="00CB72B5"/>
    <w:rsid w:val="00CB769D"/>
    <w:rsid w:val="00CB7A9A"/>
    <w:rsid w:val="00CB7C29"/>
    <w:rsid w:val="00CC098F"/>
    <w:rsid w:val="00CC17C2"/>
    <w:rsid w:val="00CC21C6"/>
    <w:rsid w:val="00CC2574"/>
    <w:rsid w:val="00CC3BB0"/>
    <w:rsid w:val="00CC432A"/>
    <w:rsid w:val="00CC4465"/>
    <w:rsid w:val="00CC4B97"/>
    <w:rsid w:val="00CC5278"/>
    <w:rsid w:val="00CC52C5"/>
    <w:rsid w:val="00CC7170"/>
    <w:rsid w:val="00CC78E3"/>
    <w:rsid w:val="00CD01B1"/>
    <w:rsid w:val="00CD0B96"/>
    <w:rsid w:val="00CD1419"/>
    <w:rsid w:val="00CD18DA"/>
    <w:rsid w:val="00CD1ED8"/>
    <w:rsid w:val="00CD2216"/>
    <w:rsid w:val="00CD32FE"/>
    <w:rsid w:val="00CD3ECF"/>
    <w:rsid w:val="00CD5140"/>
    <w:rsid w:val="00CD5546"/>
    <w:rsid w:val="00CD5A03"/>
    <w:rsid w:val="00CD5E55"/>
    <w:rsid w:val="00CD6511"/>
    <w:rsid w:val="00CD68E1"/>
    <w:rsid w:val="00CD72B7"/>
    <w:rsid w:val="00CD73A1"/>
    <w:rsid w:val="00CD7C17"/>
    <w:rsid w:val="00CE0C8D"/>
    <w:rsid w:val="00CE17E7"/>
    <w:rsid w:val="00CE2377"/>
    <w:rsid w:val="00CE2A12"/>
    <w:rsid w:val="00CE2D67"/>
    <w:rsid w:val="00CE3843"/>
    <w:rsid w:val="00CE3A74"/>
    <w:rsid w:val="00CE3A9C"/>
    <w:rsid w:val="00CE3B8F"/>
    <w:rsid w:val="00CE4B1F"/>
    <w:rsid w:val="00CE4BFC"/>
    <w:rsid w:val="00CE4DDD"/>
    <w:rsid w:val="00CE5069"/>
    <w:rsid w:val="00CE53F8"/>
    <w:rsid w:val="00CE7D84"/>
    <w:rsid w:val="00CF0B53"/>
    <w:rsid w:val="00CF1030"/>
    <w:rsid w:val="00CF1B0D"/>
    <w:rsid w:val="00CF212B"/>
    <w:rsid w:val="00CF2D85"/>
    <w:rsid w:val="00CF42B4"/>
    <w:rsid w:val="00CF44F8"/>
    <w:rsid w:val="00CF6871"/>
    <w:rsid w:val="00CF69D5"/>
    <w:rsid w:val="00CF6B34"/>
    <w:rsid w:val="00CF6BFE"/>
    <w:rsid w:val="00CF6C54"/>
    <w:rsid w:val="00CF75F3"/>
    <w:rsid w:val="00CF76C2"/>
    <w:rsid w:val="00CF7B8F"/>
    <w:rsid w:val="00CF7BE3"/>
    <w:rsid w:val="00D007BF"/>
    <w:rsid w:val="00D01B5F"/>
    <w:rsid w:val="00D02328"/>
    <w:rsid w:val="00D02535"/>
    <w:rsid w:val="00D026BE"/>
    <w:rsid w:val="00D05379"/>
    <w:rsid w:val="00D0550A"/>
    <w:rsid w:val="00D055D8"/>
    <w:rsid w:val="00D05658"/>
    <w:rsid w:val="00D06B35"/>
    <w:rsid w:val="00D06CAE"/>
    <w:rsid w:val="00D07CED"/>
    <w:rsid w:val="00D07D77"/>
    <w:rsid w:val="00D104E2"/>
    <w:rsid w:val="00D105B8"/>
    <w:rsid w:val="00D10BD3"/>
    <w:rsid w:val="00D10F4C"/>
    <w:rsid w:val="00D112AE"/>
    <w:rsid w:val="00D11EB2"/>
    <w:rsid w:val="00D12784"/>
    <w:rsid w:val="00D138F0"/>
    <w:rsid w:val="00D14E1F"/>
    <w:rsid w:val="00D15148"/>
    <w:rsid w:val="00D1548D"/>
    <w:rsid w:val="00D155F2"/>
    <w:rsid w:val="00D17AFD"/>
    <w:rsid w:val="00D17F5A"/>
    <w:rsid w:val="00D20C30"/>
    <w:rsid w:val="00D21614"/>
    <w:rsid w:val="00D21633"/>
    <w:rsid w:val="00D222F1"/>
    <w:rsid w:val="00D23416"/>
    <w:rsid w:val="00D245F7"/>
    <w:rsid w:val="00D262F0"/>
    <w:rsid w:val="00D268F4"/>
    <w:rsid w:val="00D26B08"/>
    <w:rsid w:val="00D27902"/>
    <w:rsid w:val="00D30DBE"/>
    <w:rsid w:val="00D31A14"/>
    <w:rsid w:val="00D32A36"/>
    <w:rsid w:val="00D33069"/>
    <w:rsid w:val="00D33CD1"/>
    <w:rsid w:val="00D3405E"/>
    <w:rsid w:val="00D3496D"/>
    <w:rsid w:val="00D34B3F"/>
    <w:rsid w:val="00D34BD3"/>
    <w:rsid w:val="00D34E49"/>
    <w:rsid w:val="00D3548C"/>
    <w:rsid w:val="00D354FD"/>
    <w:rsid w:val="00D36CA9"/>
    <w:rsid w:val="00D373E5"/>
    <w:rsid w:val="00D379AE"/>
    <w:rsid w:val="00D37B4F"/>
    <w:rsid w:val="00D40E04"/>
    <w:rsid w:val="00D42185"/>
    <w:rsid w:val="00D422CF"/>
    <w:rsid w:val="00D426E3"/>
    <w:rsid w:val="00D431B0"/>
    <w:rsid w:val="00D43249"/>
    <w:rsid w:val="00D467F4"/>
    <w:rsid w:val="00D47DC5"/>
    <w:rsid w:val="00D509A0"/>
    <w:rsid w:val="00D50BA5"/>
    <w:rsid w:val="00D52B34"/>
    <w:rsid w:val="00D53DD9"/>
    <w:rsid w:val="00D53E59"/>
    <w:rsid w:val="00D5455F"/>
    <w:rsid w:val="00D55401"/>
    <w:rsid w:val="00D55D2F"/>
    <w:rsid w:val="00D56734"/>
    <w:rsid w:val="00D56C7A"/>
    <w:rsid w:val="00D57794"/>
    <w:rsid w:val="00D57EDA"/>
    <w:rsid w:val="00D6058A"/>
    <w:rsid w:val="00D6190B"/>
    <w:rsid w:val="00D61C6F"/>
    <w:rsid w:val="00D61EE1"/>
    <w:rsid w:val="00D62E03"/>
    <w:rsid w:val="00D63421"/>
    <w:rsid w:val="00D6356B"/>
    <w:rsid w:val="00D63E58"/>
    <w:rsid w:val="00D65D5B"/>
    <w:rsid w:val="00D65E25"/>
    <w:rsid w:val="00D6605D"/>
    <w:rsid w:val="00D66B36"/>
    <w:rsid w:val="00D672B6"/>
    <w:rsid w:val="00D706C9"/>
    <w:rsid w:val="00D7111A"/>
    <w:rsid w:val="00D71B68"/>
    <w:rsid w:val="00D71D83"/>
    <w:rsid w:val="00D73944"/>
    <w:rsid w:val="00D73CB1"/>
    <w:rsid w:val="00D73CF4"/>
    <w:rsid w:val="00D742CD"/>
    <w:rsid w:val="00D7603B"/>
    <w:rsid w:val="00D807CC"/>
    <w:rsid w:val="00D80B72"/>
    <w:rsid w:val="00D80DE9"/>
    <w:rsid w:val="00D81051"/>
    <w:rsid w:val="00D8156B"/>
    <w:rsid w:val="00D81DF1"/>
    <w:rsid w:val="00D82539"/>
    <w:rsid w:val="00D82C50"/>
    <w:rsid w:val="00D82D03"/>
    <w:rsid w:val="00D83260"/>
    <w:rsid w:val="00D83811"/>
    <w:rsid w:val="00D83899"/>
    <w:rsid w:val="00D83B06"/>
    <w:rsid w:val="00D8549B"/>
    <w:rsid w:val="00D85BC2"/>
    <w:rsid w:val="00D8710C"/>
    <w:rsid w:val="00D8724C"/>
    <w:rsid w:val="00D873DF"/>
    <w:rsid w:val="00D90608"/>
    <w:rsid w:val="00D90966"/>
    <w:rsid w:val="00D909C5"/>
    <w:rsid w:val="00D91258"/>
    <w:rsid w:val="00D92052"/>
    <w:rsid w:val="00D9298A"/>
    <w:rsid w:val="00D92C7B"/>
    <w:rsid w:val="00D92E50"/>
    <w:rsid w:val="00D92E71"/>
    <w:rsid w:val="00D93049"/>
    <w:rsid w:val="00D93946"/>
    <w:rsid w:val="00D95467"/>
    <w:rsid w:val="00D96039"/>
    <w:rsid w:val="00D96059"/>
    <w:rsid w:val="00D96F27"/>
    <w:rsid w:val="00D9770C"/>
    <w:rsid w:val="00DA0D34"/>
    <w:rsid w:val="00DA134C"/>
    <w:rsid w:val="00DA207A"/>
    <w:rsid w:val="00DA21CE"/>
    <w:rsid w:val="00DA2B8D"/>
    <w:rsid w:val="00DA3AA8"/>
    <w:rsid w:val="00DA3C0E"/>
    <w:rsid w:val="00DA42BB"/>
    <w:rsid w:val="00DA53F1"/>
    <w:rsid w:val="00DA5EFC"/>
    <w:rsid w:val="00DA61B5"/>
    <w:rsid w:val="00DA646D"/>
    <w:rsid w:val="00DA65F7"/>
    <w:rsid w:val="00DA6BF3"/>
    <w:rsid w:val="00DA701F"/>
    <w:rsid w:val="00DA719D"/>
    <w:rsid w:val="00DA7762"/>
    <w:rsid w:val="00DA7990"/>
    <w:rsid w:val="00DA79CB"/>
    <w:rsid w:val="00DA7E23"/>
    <w:rsid w:val="00DB001D"/>
    <w:rsid w:val="00DB0701"/>
    <w:rsid w:val="00DB0CC0"/>
    <w:rsid w:val="00DB0D50"/>
    <w:rsid w:val="00DB1F9E"/>
    <w:rsid w:val="00DB2319"/>
    <w:rsid w:val="00DB262D"/>
    <w:rsid w:val="00DB3709"/>
    <w:rsid w:val="00DB3D5E"/>
    <w:rsid w:val="00DB3D91"/>
    <w:rsid w:val="00DB515A"/>
    <w:rsid w:val="00DB57B6"/>
    <w:rsid w:val="00DB6548"/>
    <w:rsid w:val="00DB6AEE"/>
    <w:rsid w:val="00DB7985"/>
    <w:rsid w:val="00DC066C"/>
    <w:rsid w:val="00DC184E"/>
    <w:rsid w:val="00DC2336"/>
    <w:rsid w:val="00DC2841"/>
    <w:rsid w:val="00DC299C"/>
    <w:rsid w:val="00DC3F21"/>
    <w:rsid w:val="00DC410C"/>
    <w:rsid w:val="00DC4B45"/>
    <w:rsid w:val="00DC4D69"/>
    <w:rsid w:val="00DC5878"/>
    <w:rsid w:val="00DC5AB3"/>
    <w:rsid w:val="00DC6206"/>
    <w:rsid w:val="00DC709B"/>
    <w:rsid w:val="00DC7764"/>
    <w:rsid w:val="00DD005F"/>
    <w:rsid w:val="00DD040F"/>
    <w:rsid w:val="00DD18EB"/>
    <w:rsid w:val="00DD24E6"/>
    <w:rsid w:val="00DD281E"/>
    <w:rsid w:val="00DD2B86"/>
    <w:rsid w:val="00DD3154"/>
    <w:rsid w:val="00DD462E"/>
    <w:rsid w:val="00DD4735"/>
    <w:rsid w:val="00DD515A"/>
    <w:rsid w:val="00DD6DAF"/>
    <w:rsid w:val="00DD79E2"/>
    <w:rsid w:val="00DD7D80"/>
    <w:rsid w:val="00DE0DC9"/>
    <w:rsid w:val="00DE1E09"/>
    <w:rsid w:val="00DE274D"/>
    <w:rsid w:val="00DE32CD"/>
    <w:rsid w:val="00DE3947"/>
    <w:rsid w:val="00DE4B04"/>
    <w:rsid w:val="00DE606C"/>
    <w:rsid w:val="00DE64F4"/>
    <w:rsid w:val="00DE6799"/>
    <w:rsid w:val="00DE73E3"/>
    <w:rsid w:val="00DE77FF"/>
    <w:rsid w:val="00DE7890"/>
    <w:rsid w:val="00DF06CD"/>
    <w:rsid w:val="00DF0F2D"/>
    <w:rsid w:val="00DF1960"/>
    <w:rsid w:val="00DF2914"/>
    <w:rsid w:val="00DF2FDA"/>
    <w:rsid w:val="00DF4497"/>
    <w:rsid w:val="00DF45BB"/>
    <w:rsid w:val="00DF5413"/>
    <w:rsid w:val="00DF541D"/>
    <w:rsid w:val="00DF55D2"/>
    <w:rsid w:val="00DF57AD"/>
    <w:rsid w:val="00DF5998"/>
    <w:rsid w:val="00DF5EB4"/>
    <w:rsid w:val="00DF6462"/>
    <w:rsid w:val="00DF77B3"/>
    <w:rsid w:val="00DF7F01"/>
    <w:rsid w:val="00E00840"/>
    <w:rsid w:val="00E009B6"/>
    <w:rsid w:val="00E0105D"/>
    <w:rsid w:val="00E010B3"/>
    <w:rsid w:val="00E01378"/>
    <w:rsid w:val="00E01D73"/>
    <w:rsid w:val="00E05585"/>
    <w:rsid w:val="00E069B5"/>
    <w:rsid w:val="00E079D0"/>
    <w:rsid w:val="00E07C39"/>
    <w:rsid w:val="00E07DC6"/>
    <w:rsid w:val="00E07DCF"/>
    <w:rsid w:val="00E07EB6"/>
    <w:rsid w:val="00E100B0"/>
    <w:rsid w:val="00E110D7"/>
    <w:rsid w:val="00E11AEF"/>
    <w:rsid w:val="00E12337"/>
    <w:rsid w:val="00E1292F"/>
    <w:rsid w:val="00E13397"/>
    <w:rsid w:val="00E14D94"/>
    <w:rsid w:val="00E1526E"/>
    <w:rsid w:val="00E16D57"/>
    <w:rsid w:val="00E17816"/>
    <w:rsid w:val="00E207EF"/>
    <w:rsid w:val="00E2135C"/>
    <w:rsid w:val="00E22789"/>
    <w:rsid w:val="00E2298C"/>
    <w:rsid w:val="00E22AB1"/>
    <w:rsid w:val="00E2311D"/>
    <w:rsid w:val="00E235A9"/>
    <w:rsid w:val="00E23B2B"/>
    <w:rsid w:val="00E25D75"/>
    <w:rsid w:val="00E262F8"/>
    <w:rsid w:val="00E263AC"/>
    <w:rsid w:val="00E264B4"/>
    <w:rsid w:val="00E27317"/>
    <w:rsid w:val="00E27ADE"/>
    <w:rsid w:val="00E30231"/>
    <w:rsid w:val="00E310A1"/>
    <w:rsid w:val="00E31342"/>
    <w:rsid w:val="00E31CE6"/>
    <w:rsid w:val="00E31E75"/>
    <w:rsid w:val="00E324E1"/>
    <w:rsid w:val="00E326D2"/>
    <w:rsid w:val="00E32717"/>
    <w:rsid w:val="00E329B9"/>
    <w:rsid w:val="00E32CA8"/>
    <w:rsid w:val="00E32CB8"/>
    <w:rsid w:val="00E33A98"/>
    <w:rsid w:val="00E34679"/>
    <w:rsid w:val="00E34A24"/>
    <w:rsid w:val="00E353FF"/>
    <w:rsid w:val="00E355E2"/>
    <w:rsid w:val="00E35B09"/>
    <w:rsid w:val="00E37A31"/>
    <w:rsid w:val="00E4067E"/>
    <w:rsid w:val="00E406CF"/>
    <w:rsid w:val="00E40968"/>
    <w:rsid w:val="00E41EFB"/>
    <w:rsid w:val="00E42DBF"/>
    <w:rsid w:val="00E4403D"/>
    <w:rsid w:val="00E447AC"/>
    <w:rsid w:val="00E46A23"/>
    <w:rsid w:val="00E47905"/>
    <w:rsid w:val="00E47922"/>
    <w:rsid w:val="00E47D98"/>
    <w:rsid w:val="00E507E0"/>
    <w:rsid w:val="00E50A97"/>
    <w:rsid w:val="00E50C9F"/>
    <w:rsid w:val="00E51007"/>
    <w:rsid w:val="00E5124D"/>
    <w:rsid w:val="00E524BB"/>
    <w:rsid w:val="00E525AA"/>
    <w:rsid w:val="00E52B86"/>
    <w:rsid w:val="00E52C88"/>
    <w:rsid w:val="00E53045"/>
    <w:rsid w:val="00E531CA"/>
    <w:rsid w:val="00E53392"/>
    <w:rsid w:val="00E53852"/>
    <w:rsid w:val="00E5462F"/>
    <w:rsid w:val="00E54B9D"/>
    <w:rsid w:val="00E54F82"/>
    <w:rsid w:val="00E56550"/>
    <w:rsid w:val="00E5695B"/>
    <w:rsid w:val="00E56D3F"/>
    <w:rsid w:val="00E56F4D"/>
    <w:rsid w:val="00E56F8B"/>
    <w:rsid w:val="00E57D4E"/>
    <w:rsid w:val="00E618EA"/>
    <w:rsid w:val="00E61ADE"/>
    <w:rsid w:val="00E62205"/>
    <w:rsid w:val="00E64B48"/>
    <w:rsid w:val="00E64BDF"/>
    <w:rsid w:val="00E64BE5"/>
    <w:rsid w:val="00E65925"/>
    <w:rsid w:val="00E65C40"/>
    <w:rsid w:val="00E66DDC"/>
    <w:rsid w:val="00E67BE2"/>
    <w:rsid w:val="00E67F16"/>
    <w:rsid w:val="00E702EF"/>
    <w:rsid w:val="00E7068E"/>
    <w:rsid w:val="00E7136F"/>
    <w:rsid w:val="00E7193C"/>
    <w:rsid w:val="00E719B7"/>
    <w:rsid w:val="00E71EBD"/>
    <w:rsid w:val="00E722FE"/>
    <w:rsid w:val="00E731E4"/>
    <w:rsid w:val="00E73475"/>
    <w:rsid w:val="00E73AB9"/>
    <w:rsid w:val="00E74CCA"/>
    <w:rsid w:val="00E74CDA"/>
    <w:rsid w:val="00E74F9B"/>
    <w:rsid w:val="00E750BD"/>
    <w:rsid w:val="00E756AE"/>
    <w:rsid w:val="00E75FEC"/>
    <w:rsid w:val="00E7602B"/>
    <w:rsid w:val="00E76890"/>
    <w:rsid w:val="00E76A61"/>
    <w:rsid w:val="00E779AD"/>
    <w:rsid w:val="00E8006D"/>
    <w:rsid w:val="00E80150"/>
    <w:rsid w:val="00E80E77"/>
    <w:rsid w:val="00E81411"/>
    <w:rsid w:val="00E83053"/>
    <w:rsid w:val="00E830EF"/>
    <w:rsid w:val="00E8407C"/>
    <w:rsid w:val="00E841B9"/>
    <w:rsid w:val="00E84777"/>
    <w:rsid w:val="00E8785C"/>
    <w:rsid w:val="00E87E38"/>
    <w:rsid w:val="00E929A8"/>
    <w:rsid w:val="00E94461"/>
    <w:rsid w:val="00E96770"/>
    <w:rsid w:val="00E96951"/>
    <w:rsid w:val="00E973B1"/>
    <w:rsid w:val="00E977F4"/>
    <w:rsid w:val="00E97ADD"/>
    <w:rsid w:val="00EA0A9F"/>
    <w:rsid w:val="00EA0CA0"/>
    <w:rsid w:val="00EA1F95"/>
    <w:rsid w:val="00EA23FD"/>
    <w:rsid w:val="00EA2792"/>
    <w:rsid w:val="00EA2D67"/>
    <w:rsid w:val="00EA4066"/>
    <w:rsid w:val="00EA4FB1"/>
    <w:rsid w:val="00EA66BC"/>
    <w:rsid w:val="00EA6B17"/>
    <w:rsid w:val="00EA6E71"/>
    <w:rsid w:val="00EA71E5"/>
    <w:rsid w:val="00EA7303"/>
    <w:rsid w:val="00EB0435"/>
    <w:rsid w:val="00EB11CA"/>
    <w:rsid w:val="00EB3097"/>
    <w:rsid w:val="00EB35F6"/>
    <w:rsid w:val="00EB398C"/>
    <w:rsid w:val="00EB5549"/>
    <w:rsid w:val="00EB5985"/>
    <w:rsid w:val="00EB619B"/>
    <w:rsid w:val="00EB67FF"/>
    <w:rsid w:val="00EB6D6B"/>
    <w:rsid w:val="00EC04B9"/>
    <w:rsid w:val="00EC08AC"/>
    <w:rsid w:val="00EC0F13"/>
    <w:rsid w:val="00EC24EC"/>
    <w:rsid w:val="00EC2654"/>
    <w:rsid w:val="00EC2994"/>
    <w:rsid w:val="00EC3BB0"/>
    <w:rsid w:val="00EC41B5"/>
    <w:rsid w:val="00EC4607"/>
    <w:rsid w:val="00EC5801"/>
    <w:rsid w:val="00EC6F54"/>
    <w:rsid w:val="00EC70E8"/>
    <w:rsid w:val="00ED0A5C"/>
    <w:rsid w:val="00ED0BC0"/>
    <w:rsid w:val="00ED0D0D"/>
    <w:rsid w:val="00ED0DD9"/>
    <w:rsid w:val="00ED16EF"/>
    <w:rsid w:val="00ED1B3A"/>
    <w:rsid w:val="00ED22F3"/>
    <w:rsid w:val="00ED294C"/>
    <w:rsid w:val="00ED36D9"/>
    <w:rsid w:val="00ED4C03"/>
    <w:rsid w:val="00ED5180"/>
    <w:rsid w:val="00ED5D12"/>
    <w:rsid w:val="00ED5F21"/>
    <w:rsid w:val="00ED6ACC"/>
    <w:rsid w:val="00ED6D12"/>
    <w:rsid w:val="00ED752D"/>
    <w:rsid w:val="00ED7CE3"/>
    <w:rsid w:val="00EE0174"/>
    <w:rsid w:val="00EE1BBD"/>
    <w:rsid w:val="00EE1EF0"/>
    <w:rsid w:val="00EE36C8"/>
    <w:rsid w:val="00EE4B7F"/>
    <w:rsid w:val="00EE4D81"/>
    <w:rsid w:val="00EE5302"/>
    <w:rsid w:val="00EE63D2"/>
    <w:rsid w:val="00EE71AC"/>
    <w:rsid w:val="00EE7566"/>
    <w:rsid w:val="00EF048A"/>
    <w:rsid w:val="00EF078F"/>
    <w:rsid w:val="00EF0A7E"/>
    <w:rsid w:val="00EF0AF7"/>
    <w:rsid w:val="00EF2E0A"/>
    <w:rsid w:val="00EF2E25"/>
    <w:rsid w:val="00EF3435"/>
    <w:rsid w:val="00EF345A"/>
    <w:rsid w:val="00EF3B83"/>
    <w:rsid w:val="00EF3F00"/>
    <w:rsid w:val="00EF549C"/>
    <w:rsid w:val="00EF5741"/>
    <w:rsid w:val="00EF5BA7"/>
    <w:rsid w:val="00EF67AF"/>
    <w:rsid w:val="00EF6863"/>
    <w:rsid w:val="00EF7A22"/>
    <w:rsid w:val="00F00B5C"/>
    <w:rsid w:val="00F01648"/>
    <w:rsid w:val="00F0182A"/>
    <w:rsid w:val="00F0195D"/>
    <w:rsid w:val="00F03231"/>
    <w:rsid w:val="00F04668"/>
    <w:rsid w:val="00F046C2"/>
    <w:rsid w:val="00F04FCA"/>
    <w:rsid w:val="00F05D41"/>
    <w:rsid w:val="00F11399"/>
    <w:rsid w:val="00F1140E"/>
    <w:rsid w:val="00F1262F"/>
    <w:rsid w:val="00F12695"/>
    <w:rsid w:val="00F12EAD"/>
    <w:rsid w:val="00F138D6"/>
    <w:rsid w:val="00F13DC0"/>
    <w:rsid w:val="00F14206"/>
    <w:rsid w:val="00F14339"/>
    <w:rsid w:val="00F15123"/>
    <w:rsid w:val="00F158E1"/>
    <w:rsid w:val="00F1652E"/>
    <w:rsid w:val="00F167A2"/>
    <w:rsid w:val="00F168F4"/>
    <w:rsid w:val="00F16D99"/>
    <w:rsid w:val="00F16FD6"/>
    <w:rsid w:val="00F17869"/>
    <w:rsid w:val="00F21140"/>
    <w:rsid w:val="00F212CA"/>
    <w:rsid w:val="00F21EB2"/>
    <w:rsid w:val="00F22B74"/>
    <w:rsid w:val="00F233D7"/>
    <w:rsid w:val="00F248E5"/>
    <w:rsid w:val="00F248EC"/>
    <w:rsid w:val="00F254C6"/>
    <w:rsid w:val="00F2584C"/>
    <w:rsid w:val="00F25D58"/>
    <w:rsid w:val="00F25F1C"/>
    <w:rsid w:val="00F26372"/>
    <w:rsid w:val="00F26848"/>
    <w:rsid w:val="00F26F59"/>
    <w:rsid w:val="00F27775"/>
    <w:rsid w:val="00F27832"/>
    <w:rsid w:val="00F27C69"/>
    <w:rsid w:val="00F3227D"/>
    <w:rsid w:val="00F33412"/>
    <w:rsid w:val="00F33D2C"/>
    <w:rsid w:val="00F34333"/>
    <w:rsid w:val="00F34AF6"/>
    <w:rsid w:val="00F355A1"/>
    <w:rsid w:val="00F36171"/>
    <w:rsid w:val="00F36189"/>
    <w:rsid w:val="00F36FCE"/>
    <w:rsid w:val="00F40CDE"/>
    <w:rsid w:val="00F43577"/>
    <w:rsid w:val="00F4414F"/>
    <w:rsid w:val="00F44B76"/>
    <w:rsid w:val="00F4516E"/>
    <w:rsid w:val="00F458CA"/>
    <w:rsid w:val="00F459D9"/>
    <w:rsid w:val="00F45FF3"/>
    <w:rsid w:val="00F46995"/>
    <w:rsid w:val="00F4730B"/>
    <w:rsid w:val="00F4745A"/>
    <w:rsid w:val="00F47938"/>
    <w:rsid w:val="00F47AC2"/>
    <w:rsid w:val="00F47C77"/>
    <w:rsid w:val="00F47D45"/>
    <w:rsid w:val="00F47EFB"/>
    <w:rsid w:val="00F505BE"/>
    <w:rsid w:val="00F51053"/>
    <w:rsid w:val="00F51423"/>
    <w:rsid w:val="00F51AEC"/>
    <w:rsid w:val="00F52D0A"/>
    <w:rsid w:val="00F52F5C"/>
    <w:rsid w:val="00F535A7"/>
    <w:rsid w:val="00F53E0B"/>
    <w:rsid w:val="00F54967"/>
    <w:rsid w:val="00F54F73"/>
    <w:rsid w:val="00F56197"/>
    <w:rsid w:val="00F576BB"/>
    <w:rsid w:val="00F57842"/>
    <w:rsid w:val="00F60927"/>
    <w:rsid w:val="00F60F61"/>
    <w:rsid w:val="00F61056"/>
    <w:rsid w:val="00F61AF7"/>
    <w:rsid w:val="00F62988"/>
    <w:rsid w:val="00F63346"/>
    <w:rsid w:val="00F63E2C"/>
    <w:rsid w:val="00F651DD"/>
    <w:rsid w:val="00F66087"/>
    <w:rsid w:val="00F672EA"/>
    <w:rsid w:val="00F70240"/>
    <w:rsid w:val="00F70B0F"/>
    <w:rsid w:val="00F71326"/>
    <w:rsid w:val="00F71611"/>
    <w:rsid w:val="00F7162F"/>
    <w:rsid w:val="00F721AC"/>
    <w:rsid w:val="00F72665"/>
    <w:rsid w:val="00F730F5"/>
    <w:rsid w:val="00F73AC9"/>
    <w:rsid w:val="00F73D01"/>
    <w:rsid w:val="00F73D29"/>
    <w:rsid w:val="00F74175"/>
    <w:rsid w:val="00F74483"/>
    <w:rsid w:val="00F7575E"/>
    <w:rsid w:val="00F75CC9"/>
    <w:rsid w:val="00F76C34"/>
    <w:rsid w:val="00F77C66"/>
    <w:rsid w:val="00F80404"/>
    <w:rsid w:val="00F80627"/>
    <w:rsid w:val="00F8104F"/>
    <w:rsid w:val="00F8373C"/>
    <w:rsid w:val="00F858A1"/>
    <w:rsid w:val="00F86AB4"/>
    <w:rsid w:val="00F871EF"/>
    <w:rsid w:val="00F87818"/>
    <w:rsid w:val="00F91244"/>
    <w:rsid w:val="00F91C20"/>
    <w:rsid w:val="00F91C67"/>
    <w:rsid w:val="00F92D8C"/>
    <w:rsid w:val="00F93267"/>
    <w:rsid w:val="00F94089"/>
    <w:rsid w:val="00F94D2E"/>
    <w:rsid w:val="00F95784"/>
    <w:rsid w:val="00F968FF"/>
    <w:rsid w:val="00F96AD7"/>
    <w:rsid w:val="00FA1A70"/>
    <w:rsid w:val="00FA2416"/>
    <w:rsid w:val="00FA4826"/>
    <w:rsid w:val="00FA4FCD"/>
    <w:rsid w:val="00FA7697"/>
    <w:rsid w:val="00FA7DCF"/>
    <w:rsid w:val="00FB0000"/>
    <w:rsid w:val="00FB05CA"/>
    <w:rsid w:val="00FB1982"/>
    <w:rsid w:val="00FB19F8"/>
    <w:rsid w:val="00FB2545"/>
    <w:rsid w:val="00FB328F"/>
    <w:rsid w:val="00FB3355"/>
    <w:rsid w:val="00FB3A03"/>
    <w:rsid w:val="00FB4ACD"/>
    <w:rsid w:val="00FB4AE3"/>
    <w:rsid w:val="00FB4AF7"/>
    <w:rsid w:val="00FB4E23"/>
    <w:rsid w:val="00FB4E4A"/>
    <w:rsid w:val="00FB4E91"/>
    <w:rsid w:val="00FB5C0F"/>
    <w:rsid w:val="00FB7E1E"/>
    <w:rsid w:val="00FC1673"/>
    <w:rsid w:val="00FC2134"/>
    <w:rsid w:val="00FC223A"/>
    <w:rsid w:val="00FC2304"/>
    <w:rsid w:val="00FC2B02"/>
    <w:rsid w:val="00FC303C"/>
    <w:rsid w:val="00FC33AB"/>
    <w:rsid w:val="00FC39FC"/>
    <w:rsid w:val="00FC40AE"/>
    <w:rsid w:val="00FC4D5F"/>
    <w:rsid w:val="00FC507E"/>
    <w:rsid w:val="00FC5CC1"/>
    <w:rsid w:val="00FC6ABB"/>
    <w:rsid w:val="00FC70BE"/>
    <w:rsid w:val="00FC7586"/>
    <w:rsid w:val="00FC7D2B"/>
    <w:rsid w:val="00FC7E6E"/>
    <w:rsid w:val="00FD160C"/>
    <w:rsid w:val="00FD2217"/>
    <w:rsid w:val="00FD2B93"/>
    <w:rsid w:val="00FD2D6A"/>
    <w:rsid w:val="00FD3D1C"/>
    <w:rsid w:val="00FD4335"/>
    <w:rsid w:val="00FD482E"/>
    <w:rsid w:val="00FD50A3"/>
    <w:rsid w:val="00FD5815"/>
    <w:rsid w:val="00FD6B7D"/>
    <w:rsid w:val="00FD709A"/>
    <w:rsid w:val="00FD782D"/>
    <w:rsid w:val="00FE0188"/>
    <w:rsid w:val="00FE1C36"/>
    <w:rsid w:val="00FE4BA1"/>
    <w:rsid w:val="00FE4BCB"/>
    <w:rsid w:val="00FE4BD2"/>
    <w:rsid w:val="00FE5448"/>
    <w:rsid w:val="00FE5F4B"/>
    <w:rsid w:val="00FE6FDD"/>
    <w:rsid w:val="00FE702E"/>
    <w:rsid w:val="00FE76DB"/>
    <w:rsid w:val="00FE7869"/>
    <w:rsid w:val="00FF05CF"/>
    <w:rsid w:val="00FF1859"/>
    <w:rsid w:val="00FF1911"/>
    <w:rsid w:val="00FF1CCE"/>
    <w:rsid w:val="00FF2913"/>
    <w:rsid w:val="00FF3029"/>
    <w:rsid w:val="00FF35C1"/>
    <w:rsid w:val="00FF35E0"/>
    <w:rsid w:val="00FF3893"/>
    <w:rsid w:val="00FF3917"/>
    <w:rsid w:val="00FF45E0"/>
    <w:rsid w:val="00FF4879"/>
    <w:rsid w:val="00FF664F"/>
    <w:rsid w:val="00FF72B6"/>
    <w:rsid w:val="00FF741E"/>
    <w:rsid w:val="00FF79CB"/>
    <w:rsid w:val="00FF7B2F"/>
    <w:rsid w:val="00FF7C4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3B26A7"/>
  <w15:chartTrackingRefBased/>
  <w15:docId w15:val="{4F4BE90F-09C5-46DA-B063-85AAC1FC5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068"/>
    <w:pPr>
      <w:jc w:val="both"/>
    </w:pPr>
    <w:rPr>
      <w:rFonts w:ascii="Arial" w:hAnsi="Arial"/>
      <w:sz w:val="20"/>
    </w:rPr>
  </w:style>
  <w:style w:type="paragraph" w:styleId="Heading1">
    <w:name w:val="heading 1"/>
    <w:basedOn w:val="Normal"/>
    <w:next w:val="Normal"/>
    <w:link w:val="Heading1Char"/>
    <w:uiPriority w:val="9"/>
    <w:qFormat/>
    <w:rsid w:val="00225CD8"/>
    <w:pPr>
      <w:keepNext/>
      <w:keepLines/>
      <w:numPr>
        <w:numId w:val="2"/>
      </w:numPr>
      <w:spacing w:before="240" w:after="0"/>
      <w:outlineLvl w:val="0"/>
    </w:pPr>
    <w:rPr>
      <w:rFonts w:eastAsiaTheme="majorEastAsia" w:cstheme="majorBidi"/>
      <w:smallCaps/>
      <w:color w:val="2F5496" w:themeColor="accent1" w:themeShade="BF"/>
      <w:sz w:val="30"/>
      <w:szCs w:val="32"/>
    </w:rPr>
  </w:style>
  <w:style w:type="paragraph" w:styleId="Heading2">
    <w:name w:val="heading 2"/>
    <w:basedOn w:val="Normal"/>
    <w:next w:val="Normal"/>
    <w:link w:val="Heading2Char"/>
    <w:uiPriority w:val="9"/>
    <w:unhideWhenUsed/>
    <w:qFormat/>
    <w:rsid w:val="007162DA"/>
    <w:pPr>
      <w:keepNext/>
      <w:keepLines/>
      <w:numPr>
        <w:ilvl w:val="1"/>
        <w:numId w:val="2"/>
      </w:numPr>
      <w:spacing w:before="240" w:after="0"/>
      <w:outlineLvl w:val="1"/>
    </w:pPr>
    <w:rPr>
      <w:rFonts w:eastAsiaTheme="majorEastAsia" w:cstheme="majorBidi"/>
      <w:color w:val="2F5496" w:themeColor="accent1" w:themeShade="BF"/>
      <w:sz w:val="22"/>
      <w:szCs w:val="26"/>
    </w:rPr>
  </w:style>
  <w:style w:type="paragraph" w:styleId="Heading3">
    <w:name w:val="heading 3"/>
    <w:basedOn w:val="Normal"/>
    <w:next w:val="Normal"/>
    <w:link w:val="Heading3Char"/>
    <w:uiPriority w:val="9"/>
    <w:unhideWhenUsed/>
    <w:qFormat/>
    <w:rsid w:val="000871FE"/>
    <w:pPr>
      <w:keepNext/>
      <w:keepLines/>
      <w:numPr>
        <w:ilvl w:val="2"/>
        <w:numId w:val="2"/>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0871FE"/>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871FE"/>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871FE"/>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871FE"/>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871FE"/>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871FE"/>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5CD8"/>
    <w:rPr>
      <w:rFonts w:ascii="Arial" w:eastAsiaTheme="majorEastAsia" w:hAnsi="Arial" w:cstheme="majorBidi"/>
      <w:smallCaps/>
      <w:color w:val="2F5496" w:themeColor="accent1" w:themeShade="BF"/>
      <w:sz w:val="30"/>
      <w:szCs w:val="32"/>
    </w:rPr>
  </w:style>
  <w:style w:type="paragraph" w:styleId="Title">
    <w:name w:val="Title"/>
    <w:basedOn w:val="Normal"/>
    <w:next w:val="Normal"/>
    <w:link w:val="TitleChar"/>
    <w:uiPriority w:val="10"/>
    <w:qFormat/>
    <w:rsid w:val="00202D19"/>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202D19"/>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D61EE1"/>
    <w:pPr>
      <w:numPr>
        <w:ilvl w:val="1"/>
      </w:numPr>
      <w:spacing w:before="240" w:after="120"/>
    </w:pPr>
    <w:rPr>
      <w:rFonts w:eastAsiaTheme="minorEastAsia"/>
      <w:color w:val="5A5A5A" w:themeColor="text1" w:themeTint="A5"/>
      <w:spacing w:val="15"/>
      <w:sz w:val="24"/>
    </w:rPr>
  </w:style>
  <w:style w:type="character" w:customStyle="1" w:styleId="SubtitleChar">
    <w:name w:val="Subtitle Char"/>
    <w:basedOn w:val="DefaultParagraphFont"/>
    <w:link w:val="Subtitle"/>
    <w:uiPriority w:val="11"/>
    <w:rsid w:val="00D61EE1"/>
    <w:rPr>
      <w:rFonts w:ascii="Arial" w:eastAsiaTheme="minorEastAsia" w:hAnsi="Arial"/>
      <w:color w:val="5A5A5A" w:themeColor="text1" w:themeTint="A5"/>
      <w:spacing w:val="15"/>
      <w:sz w:val="24"/>
    </w:rPr>
  </w:style>
  <w:style w:type="paragraph" w:styleId="Header">
    <w:name w:val="header"/>
    <w:basedOn w:val="Normal"/>
    <w:link w:val="HeaderChar"/>
    <w:uiPriority w:val="99"/>
    <w:unhideWhenUsed/>
    <w:rsid w:val="00605245"/>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605245"/>
  </w:style>
  <w:style w:type="paragraph" w:styleId="Footer">
    <w:name w:val="footer"/>
    <w:basedOn w:val="Normal"/>
    <w:link w:val="FooterChar"/>
    <w:uiPriority w:val="99"/>
    <w:unhideWhenUsed/>
    <w:rsid w:val="006052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5245"/>
  </w:style>
  <w:style w:type="character" w:customStyle="1" w:styleId="Heading2Char">
    <w:name w:val="Heading 2 Char"/>
    <w:basedOn w:val="DefaultParagraphFont"/>
    <w:link w:val="Heading2"/>
    <w:uiPriority w:val="9"/>
    <w:rsid w:val="007162DA"/>
    <w:rPr>
      <w:rFonts w:ascii="Arial" w:eastAsiaTheme="majorEastAsia" w:hAnsi="Arial" w:cstheme="majorBidi"/>
      <w:color w:val="2F5496" w:themeColor="accent1" w:themeShade="BF"/>
      <w:szCs w:val="26"/>
    </w:rPr>
  </w:style>
  <w:style w:type="character" w:styleId="Hyperlink">
    <w:name w:val="Hyperlink"/>
    <w:uiPriority w:val="99"/>
    <w:unhideWhenUsed/>
    <w:rsid w:val="00D53DD9"/>
    <w:rPr>
      <w:color w:val="0000FF"/>
      <w:u w:val="single"/>
    </w:rPr>
  </w:style>
  <w:style w:type="character" w:styleId="CommentReference">
    <w:name w:val="annotation reference"/>
    <w:uiPriority w:val="99"/>
    <w:unhideWhenUsed/>
    <w:rsid w:val="004A10AF"/>
    <w:rPr>
      <w:sz w:val="16"/>
      <w:szCs w:val="16"/>
    </w:rPr>
  </w:style>
  <w:style w:type="paragraph" w:styleId="ListParagraph">
    <w:name w:val="List Paragraph"/>
    <w:aliases w:val="TG lista,Heading 12,heading 1,naslov 1,Naslov 12,Graf,Graf1,Graf2,Graf3,Graf4,Graf5,Graf6,Graf7,Graf8,Graf9,Graf10,Graf11,Graf12,Graf13,Graf14,Graf15,Graf16,Graf17,Graf18,Graf19,Naslov 11,lp1,Paragraph,List Paragraph Red,lp1 Char,Equipmen"/>
    <w:basedOn w:val="Normal"/>
    <w:link w:val="ListParagraphChar"/>
    <w:uiPriority w:val="34"/>
    <w:qFormat/>
    <w:rsid w:val="00D85BC2"/>
    <w:pPr>
      <w:ind w:left="720"/>
      <w:contextualSpacing/>
    </w:pPr>
  </w:style>
  <w:style w:type="paragraph" w:styleId="TOCHeading">
    <w:name w:val="TOC Heading"/>
    <w:basedOn w:val="Heading1"/>
    <w:next w:val="Normal"/>
    <w:uiPriority w:val="39"/>
    <w:unhideWhenUsed/>
    <w:qFormat/>
    <w:rsid w:val="008B00DE"/>
    <w:pPr>
      <w:jc w:val="left"/>
      <w:outlineLvl w:val="9"/>
    </w:pPr>
    <w:rPr>
      <w:lang w:eastAsia="hr-HR"/>
    </w:rPr>
  </w:style>
  <w:style w:type="paragraph" w:styleId="TOC1">
    <w:name w:val="toc 1"/>
    <w:basedOn w:val="Normal"/>
    <w:next w:val="Normal"/>
    <w:autoRedefine/>
    <w:uiPriority w:val="39"/>
    <w:unhideWhenUsed/>
    <w:rsid w:val="00C61E5F"/>
    <w:pPr>
      <w:tabs>
        <w:tab w:val="left" w:pos="400"/>
        <w:tab w:val="right" w:leader="dot" w:pos="9016"/>
      </w:tabs>
      <w:spacing w:after="100"/>
    </w:pPr>
  </w:style>
  <w:style w:type="paragraph" w:styleId="TOC2">
    <w:name w:val="toc 2"/>
    <w:basedOn w:val="Normal"/>
    <w:next w:val="Normal"/>
    <w:autoRedefine/>
    <w:uiPriority w:val="39"/>
    <w:unhideWhenUsed/>
    <w:rsid w:val="008B00DE"/>
    <w:pPr>
      <w:spacing w:after="100"/>
      <w:ind w:left="200"/>
    </w:pPr>
  </w:style>
  <w:style w:type="character" w:customStyle="1" w:styleId="Heading3Char">
    <w:name w:val="Heading 3 Char"/>
    <w:basedOn w:val="DefaultParagraphFont"/>
    <w:link w:val="Heading3"/>
    <w:uiPriority w:val="9"/>
    <w:rsid w:val="000871F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0871FE"/>
    <w:rPr>
      <w:rFonts w:asciiTheme="majorHAnsi" w:eastAsiaTheme="majorEastAsia" w:hAnsiTheme="majorHAnsi" w:cstheme="majorBidi"/>
      <w:i/>
      <w:iCs/>
      <w:color w:val="2F5496" w:themeColor="accent1" w:themeShade="BF"/>
      <w:sz w:val="20"/>
    </w:rPr>
  </w:style>
  <w:style w:type="character" w:customStyle="1" w:styleId="Heading5Char">
    <w:name w:val="Heading 5 Char"/>
    <w:basedOn w:val="DefaultParagraphFont"/>
    <w:link w:val="Heading5"/>
    <w:uiPriority w:val="9"/>
    <w:semiHidden/>
    <w:rsid w:val="000871FE"/>
    <w:rPr>
      <w:rFonts w:asciiTheme="majorHAnsi" w:eastAsiaTheme="majorEastAsia" w:hAnsiTheme="majorHAnsi" w:cstheme="majorBidi"/>
      <w:color w:val="2F5496" w:themeColor="accent1" w:themeShade="BF"/>
      <w:sz w:val="20"/>
    </w:rPr>
  </w:style>
  <w:style w:type="character" w:customStyle="1" w:styleId="Heading6Char">
    <w:name w:val="Heading 6 Char"/>
    <w:basedOn w:val="DefaultParagraphFont"/>
    <w:link w:val="Heading6"/>
    <w:uiPriority w:val="9"/>
    <w:semiHidden/>
    <w:rsid w:val="000871FE"/>
    <w:rPr>
      <w:rFonts w:asciiTheme="majorHAnsi" w:eastAsiaTheme="majorEastAsia" w:hAnsiTheme="majorHAnsi" w:cstheme="majorBidi"/>
      <w:color w:val="1F3763" w:themeColor="accent1" w:themeShade="7F"/>
      <w:sz w:val="20"/>
    </w:rPr>
  </w:style>
  <w:style w:type="character" w:customStyle="1" w:styleId="Heading7Char">
    <w:name w:val="Heading 7 Char"/>
    <w:basedOn w:val="DefaultParagraphFont"/>
    <w:link w:val="Heading7"/>
    <w:uiPriority w:val="9"/>
    <w:semiHidden/>
    <w:rsid w:val="000871FE"/>
    <w:rPr>
      <w:rFonts w:asciiTheme="majorHAnsi" w:eastAsiaTheme="majorEastAsia" w:hAnsiTheme="majorHAnsi" w:cstheme="majorBidi"/>
      <w:i/>
      <w:iCs/>
      <w:color w:val="1F3763" w:themeColor="accent1" w:themeShade="7F"/>
      <w:sz w:val="20"/>
    </w:rPr>
  </w:style>
  <w:style w:type="character" w:customStyle="1" w:styleId="Heading8Char">
    <w:name w:val="Heading 8 Char"/>
    <w:basedOn w:val="DefaultParagraphFont"/>
    <w:link w:val="Heading8"/>
    <w:uiPriority w:val="9"/>
    <w:semiHidden/>
    <w:rsid w:val="000871F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871FE"/>
    <w:rPr>
      <w:rFonts w:asciiTheme="majorHAnsi" w:eastAsiaTheme="majorEastAsia" w:hAnsiTheme="majorHAnsi" w:cstheme="majorBidi"/>
      <w:i/>
      <w:iCs/>
      <w:color w:val="272727" w:themeColor="text1" w:themeTint="D8"/>
      <w:sz w:val="21"/>
      <w:szCs w:val="21"/>
    </w:rPr>
  </w:style>
  <w:style w:type="character" w:styleId="SubtleReference">
    <w:name w:val="Subtle Reference"/>
    <w:basedOn w:val="DefaultParagraphFont"/>
    <w:uiPriority w:val="31"/>
    <w:qFormat/>
    <w:rsid w:val="00A72DC4"/>
    <w:rPr>
      <w:rFonts w:ascii="Arial" w:hAnsi="Arial"/>
      <w:caps w:val="0"/>
      <w:smallCaps w:val="0"/>
      <w:strike w:val="0"/>
      <w:dstrike w:val="0"/>
      <w:color w:val="7F7F7F" w:themeColor="text1" w:themeTint="80"/>
      <w:sz w:val="16"/>
      <w:vertAlign w:val="baseline"/>
    </w:rPr>
  </w:style>
  <w:style w:type="character" w:styleId="UnresolvedMention">
    <w:name w:val="Unresolved Mention"/>
    <w:basedOn w:val="DefaultParagraphFont"/>
    <w:uiPriority w:val="99"/>
    <w:semiHidden/>
    <w:unhideWhenUsed/>
    <w:rsid w:val="00B174A9"/>
    <w:rPr>
      <w:color w:val="605E5C"/>
      <w:shd w:val="clear" w:color="auto" w:fill="E1DFDD"/>
    </w:rPr>
  </w:style>
  <w:style w:type="paragraph" w:customStyle="1" w:styleId="box454981">
    <w:name w:val="box_454981"/>
    <w:basedOn w:val="Normal"/>
    <w:rsid w:val="003358C2"/>
    <w:pPr>
      <w:spacing w:before="100" w:beforeAutospacing="1" w:after="100" w:afterAutospacing="1" w:line="240" w:lineRule="auto"/>
      <w:jc w:val="left"/>
    </w:pPr>
    <w:rPr>
      <w:rFonts w:ascii="Times New Roman" w:eastAsia="Times New Roman" w:hAnsi="Times New Roman" w:cs="Times New Roman"/>
      <w:sz w:val="24"/>
      <w:szCs w:val="24"/>
      <w:lang w:eastAsia="hr-HR"/>
    </w:rPr>
  </w:style>
  <w:style w:type="paragraph" w:customStyle="1" w:styleId="Style1">
    <w:name w:val="Style1"/>
    <w:basedOn w:val="Heading1"/>
    <w:rsid w:val="00635422"/>
    <w:pPr>
      <w:keepNext w:val="0"/>
      <w:keepLines w:val="0"/>
      <w:numPr>
        <w:numId w:val="0"/>
      </w:num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tabs>
        <w:tab w:val="num" w:pos="432"/>
      </w:tabs>
      <w:spacing w:before="1080" w:after="2400" w:line="276" w:lineRule="auto"/>
      <w:ind w:left="432" w:hanging="432"/>
      <w:jc w:val="right"/>
    </w:pPr>
    <w:rPr>
      <w:rFonts w:asciiTheme="minorHAnsi" w:eastAsiaTheme="minorEastAsia" w:hAnsiTheme="minorHAnsi" w:cs="Times New Roman"/>
      <w:color w:val="FFFFFF" w:themeColor="background1"/>
      <w:spacing w:val="15"/>
    </w:rPr>
  </w:style>
  <w:style w:type="paragraph" w:customStyle="1" w:styleId="Stil1">
    <w:name w:val="Stil1"/>
    <w:basedOn w:val="Normal"/>
    <w:rsid w:val="00635422"/>
    <w:pPr>
      <w:keepNext/>
      <w:numPr>
        <w:ilvl w:val="1"/>
        <w:numId w:val="4"/>
      </w:numPr>
      <w:spacing w:before="120" w:after="0" w:line="288" w:lineRule="auto"/>
      <w:outlineLvl w:val="1"/>
    </w:pPr>
    <w:rPr>
      <w:rFonts w:asciiTheme="minorHAnsi" w:eastAsiaTheme="minorEastAsia" w:hAnsiTheme="minorHAnsi" w:cs="Calibri"/>
      <w:b/>
      <w:bCs/>
      <w:szCs w:val="20"/>
    </w:rPr>
  </w:style>
  <w:style w:type="paragraph" w:styleId="CommentText">
    <w:name w:val="annotation text"/>
    <w:aliases w:val=" Char Char"/>
    <w:basedOn w:val="Normal"/>
    <w:link w:val="CommentTextChar"/>
    <w:uiPriority w:val="99"/>
    <w:unhideWhenUsed/>
    <w:rsid w:val="00635422"/>
    <w:pPr>
      <w:spacing w:before="120" w:after="120" w:line="240" w:lineRule="auto"/>
    </w:pPr>
    <w:rPr>
      <w:rFonts w:eastAsia="Calibri" w:cs="Times New Roman"/>
      <w:szCs w:val="20"/>
    </w:rPr>
  </w:style>
  <w:style w:type="character" w:customStyle="1" w:styleId="CommentTextChar">
    <w:name w:val="Comment Text Char"/>
    <w:aliases w:val=" Char Char Char"/>
    <w:basedOn w:val="DefaultParagraphFont"/>
    <w:link w:val="CommentText"/>
    <w:uiPriority w:val="99"/>
    <w:rsid w:val="00635422"/>
    <w:rPr>
      <w:rFonts w:ascii="Arial" w:eastAsia="Calibri" w:hAnsi="Arial" w:cs="Times New Roman"/>
      <w:sz w:val="20"/>
      <w:szCs w:val="20"/>
    </w:rPr>
  </w:style>
  <w:style w:type="paragraph" w:customStyle="1" w:styleId="Stil2">
    <w:name w:val="Stil2"/>
    <w:basedOn w:val="Normal"/>
    <w:rsid w:val="005B28BE"/>
    <w:pPr>
      <w:spacing w:before="100" w:after="0" w:line="288" w:lineRule="auto"/>
    </w:pPr>
    <w:rPr>
      <w:rFonts w:ascii="Calibri" w:eastAsia="Times New Roman" w:hAnsi="Calibri" w:cs="Times New Roman"/>
      <w:szCs w:val="20"/>
      <w:lang w:eastAsia="hr-HR"/>
    </w:rPr>
  </w:style>
  <w:style w:type="table" w:styleId="TableGrid">
    <w:name w:val="Table Grid"/>
    <w:basedOn w:val="TableNormal"/>
    <w:uiPriority w:val="39"/>
    <w:rsid w:val="00202D19"/>
    <w:pPr>
      <w:spacing w:after="0" w:line="240" w:lineRule="auto"/>
    </w:pPr>
    <w:rPr>
      <w:rFonts w:eastAsiaTheme="minorEastAsia"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InternetLink">
    <w:name w:val="Internet Link"/>
    <w:basedOn w:val="DefaultParagraphFont"/>
    <w:uiPriority w:val="99"/>
    <w:unhideWhenUsed/>
    <w:rsid w:val="008A6939"/>
    <w:rPr>
      <w:rFonts w:cs="Times New Roman"/>
      <w:color w:val="0563C1" w:themeColor="hyperlink"/>
      <w:u w:val="single"/>
    </w:rPr>
  </w:style>
  <w:style w:type="table" w:customStyle="1" w:styleId="TableGrid1">
    <w:name w:val="Table Grid1"/>
    <w:basedOn w:val="TableNormal"/>
    <w:uiPriority w:val="39"/>
    <w:rsid w:val="008A6939"/>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TG lista Char,Heading 12 Char,heading 1 Char,naslov 1 Char,Naslov 12 Char,Graf Char,Graf1 Char,Graf2 Char,Graf3 Char,Graf4 Char,Graf5 Char,Graf6 Char,Graf7 Char,Graf8 Char,Graf9 Char,Graf10 Char,Graf11 Char,Graf12 Char,Graf13 Char"/>
    <w:link w:val="ListParagraph"/>
    <w:uiPriority w:val="34"/>
    <w:locked/>
    <w:rsid w:val="009C43D1"/>
    <w:rPr>
      <w:rFonts w:ascii="Arial" w:hAnsi="Arial"/>
      <w:sz w:val="20"/>
    </w:rPr>
  </w:style>
  <w:style w:type="character" w:styleId="Strong">
    <w:name w:val="Strong"/>
    <w:basedOn w:val="DefaultParagraphFont"/>
    <w:uiPriority w:val="22"/>
    <w:qFormat/>
    <w:rsid w:val="00542748"/>
    <w:rPr>
      <w:b/>
      <w:bCs/>
    </w:rPr>
  </w:style>
  <w:style w:type="paragraph" w:styleId="FootnoteText">
    <w:name w:val="footnote text"/>
    <w:aliases w:val=" Footnote,Footnote,Char Char,Sprotna opomba - besedilo Znak1,Sprotna opomba - besedilo Znak Znak2,Sprotna opomba - besedilo Znak1 Znak Znak1,Sprotna opomba - besedilo Znak1 Znak Znak Znak,Sprotna opomba - besedilo Znak Znak Znak Znak Znak"/>
    <w:basedOn w:val="Normal"/>
    <w:link w:val="FootnoteTextChar"/>
    <w:uiPriority w:val="99"/>
    <w:unhideWhenUsed/>
    <w:rsid w:val="000F413C"/>
    <w:pPr>
      <w:spacing w:after="0" w:line="240" w:lineRule="auto"/>
    </w:pPr>
    <w:rPr>
      <w:szCs w:val="20"/>
    </w:rPr>
  </w:style>
  <w:style w:type="character" w:customStyle="1" w:styleId="FootnoteTextChar">
    <w:name w:val="Footnote Text Char"/>
    <w:aliases w:val=" Footnote Char,Footnote Char,Char Char Char,Sprotna opomba - besedilo Znak1 Char,Sprotna opomba - besedilo Znak Znak2 Char,Sprotna opomba - besedilo Znak1 Znak Znak1 Char,Sprotna opomba - besedilo Znak1 Znak Znak Znak Char"/>
    <w:basedOn w:val="DefaultParagraphFont"/>
    <w:link w:val="FootnoteText"/>
    <w:uiPriority w:val="99"/>
    <w:rsid w:val="000F413C"/>
    <w:rPr>
      <w:rFonts w:ascii="Arial" w:hAnsi="Arial"/>
      <w:sz w:val="20"/>
      <w:szCs w:val="20"/>
    </w:rPr>
  </w:style>
  <w:style w:type="character" w:styleId="FootnoteReference">
    <w:name w:val="footnote reference"/>
    <w:aliases w:val="Footnote symbol,Fussnota,BVI fnr"/>
    <w:basedOn w:val="DefaultParagraphFont"/>
    <w:uiPriority w:val="99"/>
    <w:unhideWhenUsed/>
    <w:rsid w:val="000F413C"/>
    <w:rPr>
      <w:vertAlign w:val="superscript"/>
    </w:rPr>
  </w:style>
  <w:style w:type="character" w:styleId="SubtleEmphasis">
    <w:name w:val="Subtle Emphasis"/>
    <w:basedOn w:val="DefaultParagraphFont"/>
    <w:uiPriority w:val="19"/>
    <w:qFormat/>
    <w:rsid w:val="00A72DC4"/>
    <w:rPr>
      <w:rFonts w:ascii="Arial" w:hAnsi="Arial"/>
      <w:i/>
      <w:iCs/>
      <w:color w:val="404040" w:themeColor="text1" w:themeTint="BF"/>
      <w:sz w:val="16"/>
    </w:rPr>
  </w:style>
  <w:style w:type="paragraph" w:styleId="IntenseQuote">
    <w:name w:val="Intense Quote"/>
    <w:basedOn w:val="Normal"/>
    <w:next w:val="Normal"/>
    <w:link w:val="IntenseQuoteChar"/>
    <w:uiPriority w:val="30"/>
    <w:qFormat/>
    <w:rsid w:val="000C0C49"/>
    <w:pPr>
      <w:pBdr>
        <w:top w:val="single" w:sz="4" w:space="10" w:color="4472C4" w:themeColor="accent1"/>
        <w:bottom w:val="single" w:sz="4" w:space="10" w:color="4472C4" w:themeColor="accent1"/>
      </w:pBdr>
      <w:spacing w:before="120" w:after="120" w:line="240" w:lineRule="auto"/>
      <w:jc w:val="center"/>
    </w:pPr>
    <w:rPr>
      <w:i/>
      <w:iCs/>
      <w:sz w:val="18"/>
    </w:rPr>
  </w:style>
  <w:style w:type="character" w:customStyle="1" w:styleId="IntenseQuoteChar">
    <w:name w:val="Intense Quote Char"/>
    <w:basedOn w:val="DefaultParagraphFont"/>
    <w:link w:val="IntenseQuote"/>
    <w:uiPriority w:val="30"/>
    <w:rsid w:val="000C0C49"/>
    <w:rPr>
      <w:rFonts w:ascii="Arial" w:hAnsi="Arial"/>
      <w:i/>
      <w:iCs/>
      <w:sz w:val="18"/>
    </w:rPr>
  </w:style>
  <w:style w:type="character" w:styleId="IntenseEmphasis">
    <w:name w:val="Intense Emphasis"/>
    <w:basedOn w:val="DefaultParagraphFont"/>
    <w:uiPriority w:val="21"/>
    <w:qFormat/>
    <w:rsid w:val="00B21365"/>
    <w:rPr>
      <w:rFonts w:ascii="Arial" w:hAnsi="Arial"/>
      <w:i/>
      <w:iCs/>
      <w:color w:val="auto"/>
      <w:sz w:val="20"/>
      <w:bdr w:val="none" w:sz="0" w:space="0" w:color="auto"/>
    </w:rPr>
  </w:style>
  <w:style w:type="paragraph" w:customStyle="1" w:styleId="StilCalibri10tokaObostranoPrviredak102cmProred">
    <w:name w:val="Stil Calibri 10 točka Obostrano Prvi redak:  102 cm Prored:  ..."/>
    <w:basedOn w:val="Normal"/>
    <w:rsid w:val="00CD1419"/>
    <w:pPr>
      <w:spacing w:before="100" w:after="0" w:line="288" w:lineRule="auto"/>
    </w:pPr>
    <w:rPr>
      <w:rFonts w:ascii="Calibri" w:eastAsia="Times New Roman" w:hAnsi="Calibri" w:cs="Times New Roman"/>
      <w:szCs w:val="20"/>
      <w:lang w:eastAsia="hr-HR"/>
    </w:rPr>
  </w:style>
  <w:style w:type="character" w:styleId="FollowedHyperlink">
    <w:name w:val="FollowedHyperlink"/>
    <w:basedOn w:val="DefaultParagraphFont"/>
    <w:uiPriority w:val="99"/>
    <w:semiHidden/>
    <w:unhideWhenUsed/>
    <w:rsid w:val="001361A6"/>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A91876"/>
    <w:pPr>
      <w:spacing w:before="0" w:after="160"/>
    </w:pPr>
    <w:rPr>
      <w:rFonts w:eastAsiaTheme="minorHAnsi" w:cstheme="minorBidi"/>
      <w:b/>
      <w:bCs/>
    </w:rPr>
  </w:style>
  <w:style w:type="character" w:customStyle="1" w:styleId="CommentSubjectChar">
    <w:name w:val="Comment Subject Char"/>
    <w:basedOn w:val="CommentTextChar"/>
    <w:link w:val="CommentSubject"/>
    <w:uiPriority w:val="99"/>
    <w:semiHidden/>
    <w:rsid w:val="00A91876"/>
    <w:rPr>
      <w:rFonts w:ascii="Arial" w:eastAsia="Calibri" w:hAnsi="Arial" w:cs="Times New Roman"/>
      <w:b/>
      <w:bCs/>
      <w:sz w:val="20"/>
      <w:szCs w:val="20"/>
    </w:rPr>
  </w:style>
  <w:style w:type="paragraph" w:customStyle="1" w:styleId="Default">
    <w:name w:val="Default"/>
    <w:rsid w:val="00562E02"/>
    <w:pPr>
      <w:autoSpaceDE w:val="0"/>
      <w:autoSpaceDN w:val="0"/>
      <w:adjustRightInd w:val="0"/>
      <w:spacing w:after="0" w:line="240" w:lineRule="auto"/>
    </w:pPr>
    <w:rPr>
      <w:rFonts w:ascii="Arial" w:hAnsi="Arial" w:cs="Arial"/>
      <w:color w:val="000000"/>
      <w:sz w:val="24"/>
      <w:szCs w:val="24"/>
    </w:rPr>
  </w:style>
  <w:style w:type="paragraph" w:styleId="TOC3">
    <w:name w:val="toc 3"/>
    <w:basedOn w:val="Normal"/>
    <w:next w:val="Normal"/>
    <w:autoRedefine/>
    <w:uiPriority w:val="39"/>
    <w:unhideWhenUsed/>
    <w:rsid w:val="00C555DE"/>
    <w:pPr>
      <w:spacing w:after="100"/>
      <w:ind w:left="400"/>
    </w:pPr>
  </w:style>
  <w:style w:type="character" w:styleId="PlaceholderText">
    <w:name w:val="Placeholder Text"/>
    <w:basedOn w:val="DefaultParagraphFont"/>
    <w:uiPriority w:val="99"/>
    <w:semiHidden/>
    <w:rsid w:val="005C04FD"/>
    <w:rPr>
      <w:color w:val="808080"/>
    </w:rPr>
  </w:style>
  <w:style w:type="paragraph" w:styleId="TOC4">
    <w:name w:val="toc 4"/>
    <w:basedOn w:val="Normal"/>
    <w:next w:val="Normal"/>
    <w:autoRedefine/>
    <w:uiPriority w:val="39"/>
    <w:unhideWhenUsed/>
    <w:rsid w:val="00FF35E0"/>
    <w:pPr>
      <w:spacing w:after="100"/>
      <w:ind w:left="660"/>
      <w:jc w:val="left"/>
    </w:pPr>
    <w:rPr>
      <w:rFonts w:asciiTheme="minorHAnsi" w:eastAsiaTheme="minorEastAsia" w:hAnsiTheme="minorHAnsi"/>
      <w:sz w:val="22"/>
      <w:lang w:eastAsia="hr-HR"/>
    </w:rPr>
  </w:style>
  <w:style w:type="paragraph" w:styleId="TOC5">
    <w:name w:val="toc 5"/>
    <w:basedOn w:val="Normal"/>
    <w:next w:val="Normal"/>
    <w:autoRedefine/>
    <w:uiPriority w:val="39"/>
    <w:unhideWhenUsed/>
    <w:rsid w:val="00FF35E0"/>
    <w:pPr>
      <w:spacing w:after="100"/>
      <w:ind w:left="880"/>
      <w:jc w:val="left"/>
    </w:pPr>
    <w:rPr>
      <w:rFonts w:asciiTheme="minorHAnsi" w:eastAsiaTheme="minorEastAsia" w:hAnsiTheme="minorHAnsi"/>
      <w:sz w:val="22"/>
      <w:lang w:eastAsia="hr-HR"/>
    </w:rPr>
  </w:style>
  <w:style w:type="paragraph" w:styleId="TOC6">
    <w:name w:val="toc 6"/>
    <w:basedOn w:val="Normal"/>
    <w:next w:val="Normal"/>
    <w:autoRedefine/>
    <w:uiPriority w:val="39"/>
    <w:unhideWhenUsed/>
    <w:rsid w:val="00FF35E0"/>
    <w:pPr>
      <w:spacing w:after="100"/>
      <w:ind w:left="1100"/>
      <w:jc w:val="left"/>
    </w:pPr>
    <w:rPr>
      <w:rFonts w:asciiTheme="minorHAnsi" w:eastAsiaTheme="minorEastAsia" w:hAnsiTheme="minorHAnsi"/>
      <w:sz w:val="22"/>
      <w:lang w:eastAsia="hr-HR"/>
    </w:rPr>
  </w:style>
  <w:style w:type="paragraph" w:styleId="TOC7">
    <w:name w:val="toc 7"/>
    <w:basedOn w:val="Normal"/>
    <w:next w:val="Normal"/>
    <w:autoRedefine/>
    <w:uiPriority w:val="39"/>
    <w:unhideWhenUsed/>
    <w:rsid w:val="00FF35E0"/>
    <w:pPr>
      <w:spacing w:after="100"/>
      <w:ind w:left="1320"/>
      <w:jc w:val="left"/>
    </w:pPr>
    <w:rPr>
      <w:rFonts w:asciiTheme="minorHAnsi" w:eastAsiaTheme="minorEastAsia" w:hAnsiTheme="minorHAnsi"/>
      <w:sz w:val="22"/>
      <w:lang w:eastAsia="hr-HR"/>
    </w:rPr>
  </w:style>
  <w:style w:type="paragraph" w:styleId="TOC8">
    <w:name w:val="toc 8"/>
    <w:basedOn w:val="Normal"/>
    <w:next w:val="Normal"/>
    <w:autoRedefine/>
    <w:uiPriority w:val="39"/>
    <w:unhideWhenUsed/>
    <w:rsid w:val="00FF35E0"/>
    <w:pPr>
      <w:spacing w:after="100"/>
      <w:ind w:left="1540"/>
      <w:jc w:val="left"/>
    </w:pPr>
    <w:rPr>
      <w:rFonts w:asciiTheme="minorHAnsi" w:eastAsiaTheme="minorEastAsia" w:hAnsiTheme="minorHAnsi"/>
      <w:sz w:val="22"/>
      <w:lang w:eastAsia="hr-HR"/>
    </w:rPr>
  </w:style>
  <w:style w:type="paragraph" w:styleId="TOC9">
    <w:name w:val="toc 9"/>
    <w:basedOn w:val="Normal"/>
    <w:next w:val="Normal"/>
    <w:autoRedefine/>
    <w:uiPriority w:val="39"/>
    <w:unhideWhenUsed/>
    <w:rsid w:val="00FF35E0"/>
    <w:pPr>
      <w:spacing w:after="100"/>
      <w:ind w:left="1760"/>
      <w:jc w:val="left"/>
    </w:pPr>
    <w:rPr>
      <w:rFonts w:asciiTheme="minorHAnsi" w:eastAsiaTheme="minorEastAsia" w:hAnsiTheme="minorHAnsi"/>
      <w:sz w:val="22"/>
      <w:lang w:eastAsia="hr-HR"/>
    </w:rPr>
  </w:style>
  <w:style w:type="table" w:styleId="PlainTable3">
    <w:name w:val="Plain Table 3"/>
    <w:basedOn w:val="TableNormal"/>
    <w:uiPriority w:val="43"/>
    <w:rsid w:val="007D5A9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7D5A9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5">
    <w:name w:val="Plain Table 5"/>
    <w:basedOn w:val="TableNormal"/>
    <w:uiPriority w:val="45"/>
    <w:rsid w:val="007D5A9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E406C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unhideWhenUsed/>
    <w:rsid w:val="006841E4"/>
    <w:pPr>
      <w:spacing w:after="120"/>
      <w:jc w:val="left"/>
    </w:pPr>
    <w:rPr>
      <w:rFonts w:ascii="Calibri" w:eastAsia="Calibri" w:hAnsi="Calibri" w:cs="Calibri"/>
      <w:sz w:val="22"/>
    </w:rPr>
  </w:style>
  <w:style w:type="character" w:customStyle="1" w:styleId="BodyTextChar">
    <w:name w:val="Body Text Char"/>
    <w:basedOn w:val="DefaultParagraphFont"/>
    <w:link w:val="BodyText"/>
    <w:rsid w:val="006841E4"/>
    <w:rPr>
      <w:rFonts w:ascii="Calibri" w:eastAsia="Calibri" w:hAnsi="Calibri" w:cs="Calibri"/>
    </w:rPr>
  </w:style>
  <w:style w:type="paragraph" w:customStyle="1" w:styleId="FrameContents">
    <w:name w:val="Frame Contents"/>
    <w:basedOn w:val="Normal"/>
    <w:qFormat/>
    <w:rsid w:val="006214F7"/>
    <w:pPr>
      <w:spacing w:after="200" w:line="276" w:lineRule="auto"/>
      <w:jc w:val="left"/>
    </w:pPr>
    <w:rPr>
      <w:rFonts w:asciiTheme="minorHAnsi" w:eastAsiaTheme="minorEastAsia" w:hAnsiTheme="minorHAnsi" w:cs="Times New Roman"/>
      <w:sz w:val="22"/>
    </w:rPr>
  </w:style>
  <w:style w:type="table" w:styleId="GridTable1Light-Accent5">
    <w:name w:val="Grid Table 1 Light Accent 5"/>
    <w:basedOn w:val="TableNormal"/>
    <w:uiPriority w:val="46"/>
    <w:rsid w:val="000E56D1"/>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customStyle="1" w:styleId="FontStyle35">
    <w:name w:val="Font Style35"/>
    <w:rsid w:val="0050553F"/>
    <w:rPr>
      <w:rFonts w:ascii="Times New Roman" w:hAnsi="Times New Roman" w:cs="Times New Roman"/>
      <w:color w:val="000000"/>
      <w:sz w:val="22"/>
      <w:szCs w:val="22"/>
    </w:rPr>
  </w:style>
  <w:style w:type="table" w:customStyle="1" w:styleId="Reetkatablice1">
    <w:name w:val="Rešetka tablice1"/>
    <w:basedOn w:val="TableNormal"/>
    <w:next w:val="TableGrid"/>
    <w:uiPriority w:val="39"/>
    <w:rsid w:val="00A371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TableNormal"/>
    <w:next w:val="TableGrid"/>
    <w:uiPriority w:val="39"/>
    <w:rsid w:val="00E56F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TableNormal"/>
    <w:next w:val="TableGrid"/>
    <w:uiPriority w:val="39"/>
    <w:rsid w:val="00A104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80067">
      <w:bodyDiv w:val="1"/>
      <w:marLeft w:val="0"/>
      <w:marRight w:val="0"/>
      <w:marTop w:val="0"/>
      <w:marBottom w:val="0"/>
      <w:divBdr>
        <w:top w:val="none" w:sz="0" w:space="0" w:color="auto"/>
        <w:left w:val="none" w:sz="0" w:space="0" w:color="auto"/>
        <w:bottom w:val="none" w:sz="0" w:space="0" w:color="auto"/>
        <w:right w:val="none" w:sz="0" w:space="0" w:color="auto"/>
      </w:divBdr>
    </w:div>
    <w:div w:id="152109794">
      <w:bodyDiv w:val="1"/>
      <w:marLeft w:val="0"/>
      <w:marRight w:val="0"/>
      <w:marTop w:val="0"/>
      <w:marBottom w:val="0"/>
      <w:divBdr>
        <w:top w:val="none" w:sz="0" w:space="0" w:color="auto"/>
        <w:left w:val="none" w:sz="0" w:space="0" w:color="auto"/>
        <w:bottom w:val="none" w:sz="0" w:space="0" w:color="auto"/>
        <w:right w:val="none" w:sz="0" w:space="0" w:color="auto"/>
      </w:divBdr>
    </w:div>
    <w:div w:id="226766924">
      <w:bodyDiv w:val="1"/>
      <w:marLeft w:val="0"/>
      <w:marRight w:val="0"/>
      <w:marTop w:val="0"/>
      <w:marBottom w:val="0"/>
      <w:divBdr>
        <w:top w:val="none" w:sz="0" w:space="0" w:color="auto"/>
        <w:left w:val="none" w:sz="0" w:space="0" w:color="auto"/>
        <w:bottom w:val="none" w:sz="0" w:space="0" w:color="auto"/>
        <w:right w:val="none" w:sz="0" w:space="0" w:color="auto"/>
      </w:divBdr>
    </w:div>
    <w:div w:id="259727057">
      <w:bodyDiv w:val="1"/>
      <w:marLeft w:val="0"/>
      <w:marRight w:val="0"/>
      <w:marTop w:val="0"/>
      <w:marBottom w:val="0"/>
      <w:divBdr>
        <w:top w:val="none" w:sz="0" w:space="0" w:color="auto"/>
        <w:left w:val="none" w:sz="0" w:space="0" w:color="auto"/>
        <w:bottom w:val="none" w:sz="0" w:space="0" w:color="auto"/>
        <w:right w:val="none" w:sz="0" w:space="0" w:color="auto"/>
      </w:divBdr>
    </w:div>
    <w:div w:id="482894015">
      <w:bodyDiv w:val="1"/>
      <w:marLeft w:val="0"/>
      <w:marRight w:val="0"/>
      <w:marTop w:val="0"/>
      <w:marBottom w:val="0"/>
      <w:divBdr>
        <w:top w:val="none" w:sz="0" w:space="0" w:color="auto"/>
        <w:left w:val="none" w:sz="0" w:space="0" w:color="auto"/>
        <w:bottom w:val="none" w:sz="0" w:space="0" w:color="auto"/>
        <w:right w:val="none" w:sz="0" w:space="0" w:color="auto"/>
      </w:divBdr>
    </w:div>
    <w:div w:id="527068709">
      <w:bodyDiv w:val="1"/>
      <w:marLeft w:val="0"/>
      <w:marRight w:val="0"/>
      <w:marTop w:val="0"/>
      <w:marBottom w:val="0"/>
      <w:divBdr>
        <w:top w:val="none" w:sz="0" w:space="0" w:color="auto"/>
        <w:left w:val="none" w:sz="0" w:space="0" w:color="auto"/>
        <w:bottom w:val="none" w:sz="0" w:space="0" w:color="auto"/>
        <w:right w:val="none" w:sz="0" w:space="0" w:color="auto"/>
      </w:divBdr>
    </w:div>
    <w:div w:id="1174804620">
      <w:bodyDiv w:val="1"/>
      <w:marLeft w:val="0"/>
      <w:marRight w:val="0"/>
      <w:marTop w:val="0"/>
      <w:marBottom w:val="0"/>
      <w:divBdr>
        <w:top w:val="none" w:sz="0" w:space="0" w:color="auto"/>
        <w:left w:val="none" w:sz="0" w:space="0" w:color="auto"/>
        <w:bottom w:val="none" w:sz="0" w:space="0" w:color="auto"/>
        <w:right w:val="none" w:sz="0" w:space="0" w:color="auto"/>
      </w:divBdr>
    </w:div>
    <w:div w:id="207816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duje.mitrovic@bolnica-zadar.hr"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mailto:marko.ma&#353;ina@bolnica-zadar.hr" TargetMode="External"/><Relationship Id="rId2" Type="http://schemas.openxmlformats.org/officeDocument/2006/relationships/customXml" Target="../customXml/item2.xml"/><Relationship Id="rId16" Type="http://schemas.openxmlformats.org/officeDocument/2006/relationships/hyperlink" Target="mailto:nabava@bolnica-zadar.hr"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uje.mitrovic@bolnica-zadar.hr"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mailto:marko.ma&#353;ina@bolnica-zadar.hr" TargetMode="External"/><Relationship Id="rId19" Type="http://schemas.openxmlformats.org/officeDocument/2006/relationships/hyperlink" Target="https://www.bolnica-zadar.hr/aktualnosti/javna-nabava/" TargetMode="External"/><Relationship Id="rId4" Type="http://schemas.openxmlformats.org/officeDocument/2006/relationships/styles" Target="styles.xml"/><Relationship Id="rId9" Type="http://schemas.openxmlformats.org/officeDocument/2006/relationships/hyperlink" Target="mailto:nino.funcic@bolnica-zadar.hr" TargetMode="External"/><Relationship Id="rId14" Type="http://schemas.openxmlformats.org/officeDocument/2006/relationships/header" Target="header2.xm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mailto:pisarnica@bolnica-zadar.h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pisarnica@bolnica-zadar.hr"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pisarnica@bolnica-zadar.h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54F0BE193494255827940604E1C5DB3"/>
        <w:category>
          <w:name w:val="Općenito"/>
          <w:gallery w:val="placeholder"/>
        </w:category>
        <w:types>
          <w:type w:val="bbPlcHdr"/>
        </w:types>
        <w:behaviors>
          <w:behavior w:val="content"/>
        </w:behaviors>
        <w:guid w:val="{F0981A1B-5AEF-4EF3-BDD7-EAD19E164321}"/>
      </w:docPartPr>
      <w:docPartBody>
        <w:p w:rsidR="008C574C" w:rsidRDefault="008C574C">
          <w:pPr>
            <w:pStyle w:val="254F0BE193494255827940604E1C5DB3"/>
          </w:pPr>
          <w:r w:rsidRPr="00F42E11">
            <w:rPr>
              <w:rStyle w:val="PlaceholderText"/>
            </w:rPr>
            <w:t>Kliknite ili dodirnite ovdje da biste unijeli tekst.</w:t>
          </w:r>
        </w:p>
      </w:docPartBody>
    </w:docPart>
    <w:docPart>
      <w:docPartPr>
        <w:name w:val="C99867997115461198E9D4D30CCA0D05"/>
        <w:category>
          <w:name w:val="Općenito"/>
          <w:gallery w:val="placeholder"/>
        </w:category>
        <w:types>
          <w:type w:val="bbPlcHdr"/>
        </w:types>
        <w:behaviors>
          <w:behavior w:val="content"/>
        </w:behaviors>
        <w:guid w:val="{ADC71DA4-2065-42FD-AA16-B55D8E3C34B2}"/>
      </w:docPartPr>
      <w:docPartBody>
        <w:p w:rsidR="008C574C" w:rsidRDefault="008C574C">
          <w:pPr>
            <w:pStyle w:val="C99867997115461198E9D4D30CCA0D05"/>
          </w:pPr>
          <w:r w:rsidRPr="00343DD2">
            <w:rPr>
              <w:rStyle w:val="PlaceholderText"/>
            </w:rPr>
            <w:t>Kliknite ili dodirnite ovdje da biste unijeli datum.</w:t>
          </w:r>
        </w:p>
      </w:docPartBody>
    </w:docPart>
    <w:docPart>
      <w:docPartPr>
        <w:name w:val="1A4AC79F19AB49338EAE794876BF6C50"/>
        <w:category>
          <w:name w:val="Općenito"/>
          <w:gallery w:val="placeholder"/>
        </w:category>
        <w:types>
          <w:type w:val="bbPlcHdr"/>
        </w:types>
        <w:behaviors>
          <w:behavior w:val="content"/>
        </w:behaviors>
        <w:guid w:val="{B2461172-4C03-416F-9E5F-FF42DE084636}"/>
      </w:docPartPr>
      <w:docPartBody>
        <w:p w:rsidR="008C574C" w:rsidRDefault="008C574C">
          <w:pPr>
            <w:pStyle w:val="1A4AC79F19AB49338EAE794876BF6C50"/>
          </w:pPr>
          <w:r w:rsidRPr="00F42E11">
            <w:rPr>
              <w:rStyle w:val="PlaceholderText"/>
            </w:rPr>
            <w:t>Kliknite ili dodirnite ovdje da biste unijeli tekst.</w:t>
          </w:r>
        </w:p>
      </w:docPartBody>
    </w:docPart>
    <w:docPart>
      <w:docPartPr>
        <w:name w:val="94835B392F0E4500A2DC5671FE006057"/>
        <w:category>
          <w:name w:val="Općenito"/>
          <w:gallery w:val="placeholder"/>
        </w:category>
        <w:types>
          <w:type w:val="bbPlcHdr"/>
        </w:types>
        <w:behaviors>
          <w:behavior w:val="content"/>
        </w:behaviors>
        <w:guid w:val="{B18CD720-5B08-4FCD-8086-F585F661235B}"/>
      </w:docPartPr>
      <w:docPartBody>
        <w:p w:rsidR="008C574C" w:rsidRDefault="008C574C">
          <w:pPr>
            <w:pStyle w:val="94835B392F0E4500A2DC5671FE006057"/>
          </w:pPr>
          <w:r w:rsidRPr="00121F3C">
            <w:rPr>
              <w:rStyle w:val="PlaceholderText"/>
            </w:rPr>
            <w:t>Kliknite ili dodirnite ovdje da biste unijeli datum.</w:t>
          </w:r>
        </w:p>
      </w:docPartBody>
    </w:docPart>
    <w:docPart>
      <w:docPartPr>
        <w:name w:val="1D4F69F227FF4E6BA0ACDB700E9D9E0A"/>
        <w:category>
          <w:name w:val="Općenito"/>
          <w:gallery w:val="placeholder"/>
        </w:category>
        <w:types>
          <w:type w:val="bbPlcHdr"/>
        </w:types>
        <w:behaviors>
          <w:behavior w:val="content"/>
        </w:behaviors>
        <w:guid w:val="{52211F03-5C29-4293-A73B-74007AF4C0EA}"/>
      </w:docPartPr>
      <w:docPartBody>
        <w:p w:rsidR="008C574C" w:rsidRDefault="008C574C">
          <w:pPr>
            <w:pStyle w:val="1D4F69F227FF4E6BA0ACDB700E9D9E0A"/>
          </w:pPr>
          <w:r w:rsidRPr="008D504A">
            <w:rPr>
              <w:rStyle w:val="PlaceholderText"/>
            </w:rPr>
            <w:t>Kliknite ili dodirnite ovdje da biste unijeli tekst.</w:t>
          </w:r>
        </w:p>
      </w:docPartBody>
    </w:docPart>
    <w:docPart>
      <w:docPartPr>
        <w:name w:val="0388DE3E3E2F46C2B617B9B17E434589"/>
        <w:category>
          <w:name w:val="Općenito"/>
          <w:gallery w:val="placeholder"/>
        </w:category>
        <w:types>
          <w:type w:val="bbPlcHdr"/>
        </w:types>
        <w:behaviors>
          <w:behavior w:val="content"/>
        </w:behaviors>
        <w:guid w:val="{76803000-A06A-4442-9E77-F595934A25FB}"/>
      </w:docPartPr>
      <w:docPartBody>
        <w:p w:rsidR="008C574C" w:rsidRDefault="008C574C">
          <w:pPr>
            <w:pStyle w:val="0388DE3E3E2F46C2B617B9B17E434589"/>
          </w:pPr>
          <w:r w:rsidRPr="002236F3">
            <w:rPr>
              <w:rStyle w:val="PlaceholderText"/>
            </w:rPr>
            <w:t>Kliknite ili dodirnite ovdje da biste unijeli tekst.</w:t>
          </w:r>
        </w:p>
      </w:docPartBody>
    </w:docPart>
    <w:docPart>
      <w:docPartPr>
        <w:name w:val="4747CD722C384E9AB1AF8887E1B338E3"/>
        <w:category>
          <w:name w:val="Općenito"/>
          <w:gallery w:val="placeholder"/>
        </w:category>
        <w:types>
          <w:type w:val="bbPlcHdr"/>
        </w:types>
        <w:behaviors>
          <w:behavior w:val="content"/>
        </w:behaviors>
        <w:guid w:val="{D96249C0-B10D-4363-B9D4-7E7FECD2D48F}"/>
      </w:docPartPr>
      <w:docPartBody>
        <w:p w:rsidR="008C574C" w:rsidRDefault="008C574C">
          <w:pPr>
            <w:pStyle w:val="4747CD722C384E9AB1AF8887E1B338E3"/>
          </w:pPr>
          <w:r w:rsidRPr="00F42E11">
            <w:rPr>
              <w:rStyle w:val="PlaceholderText"/>
            </w:rPr>
            <w:t>Kliknite ili dodirnite ovdje da biste unijeli tekst.</w:t>
          </w:r>
        </w:p>
      </w:docPartBody>
    </w:docPart>
    <w:docPart>
      <w:docPartPr>
        <w:name w:val="5E5035F8EC244E0FB6F7387AB187F0AF"/>
        <w:category>
          <w:name w:val="Općenito"/>
          <w:gallery w:val="placeholder"/>
        </w:category>
        <w:types>
          <w:type w:val="bbPlcHdr"/>
        </w:types>
        <w:behaviors>
          <w:behavior w:val="content"/>
        </w:behaviors>
        <w:guid w:val="{2EFB1AA1-75C6-448E-AFAE-06F771D3B371}"/>
      </w:docPartPr>
      <w:docPartBody>
        <w:p w:rsidR="008C574C" w:rsidRDefault="008C574C">
          <w:pPr>
            <w:pStyle w:val="5E5035F8EC244E0FB6F7387AB187F0AF"/>
          </w:pPr>
          <w:r w:rsidRPr="008D504A">
            <w:rPr>
              <w:rStyle w:val="PlaceholderText"/>
            </w:rPr>
            <w:t>Kliknite ili dodirnite ovdje da biste unijeli tekst.</w:t>
          </w:r>
        </w:p>
      </w:docPartBody>
    </w:docPart>
    <w:docPart>
      <w:docPartPr>
        <w:name w:val="8A122CA63959430E943B0BD7A8ED0890"/>
        <w:category>
          <w:name w:val="Općenito"/>
          <w:gallery w:val="placeholder"/>
        </w:category>
        <w:types>
          <w:type w:val="bbPlcHdr"/>
        </w:types>
        <w:behaviors>
          <w:behavior w:val="content"/>
        </w:behaviors>
        <w:guid w:val="{2AF5D263-D2B2-4C5D-8D2A-B4B13BEDAD70}"/>
      </w:docPartPr>
      <w:docPartBody>
        <w:p w:rsidR="008C574C" w:rsidRDefault="008C574C">
          <w:pPr>
            <w:pStyle w:val="8A122CA63959430E943B0BD7A8ED0890"/>
          </w:pPr>
          <w:r w:rsidRPr="008D504A">
            <w:rPr>
              <w:rStyle w:val="PlaceholderText"/>
            </w:rPr>
            <w:t>Kliknite ili dodirnite ovdje da biste unijeli tekst.</w:t>
          </w:r>
        </w:p>
      </w:docPartBody>
    </w:docPart>
    <w:docPart>
      <w:docPartPr>
        <w:name w:val="3FB567EF9A0F44CC93F3645EDAEAC3B3"/>
        <w:category>
          <w:name w:val="Općenito"/>
          <w:gallery w:val="placeholder"/>
        </w:category>
        <w:types>
          <w:type w:val="bbPlcHdr"/>
        </w:types>
        <w:behaviors>
          <w:behavior w:val="content"/>
        </w:behaviors>
        <w:guid w:val="{736DEC5E-C0C9-4EC6-9E5A-4AAB9D5C88E6}"/>
      </w:docPartPr>
      <w:docPartBody>
        <w:p w:rsidR="008C574C" w:rsidRDefault="008C574C">
          <w:pPr>
            <w:pStyle w:val="3FB567EF9A0F44CC93F3645EDAEAC3B3"/>
          </w:pPr>
          <w:r w:rsidRPr="002236F3">
            <w:rPr>
              <w:rStyle w:val="PlaceholderText"/>
            </w:rPr>
            <w:t>Odaberite stavku.</w:t>
          </w:r>
        </w:p>
      </w:docPartBody>
    </w:docPart>
    <w:docPart>
      <w:docPartPr>
        <w:name w:val="BBB2D348B7384216B9BCC205074DC73B"/>
        <w:category>
          <w:name w:val="Općenito"/>
          <w:gallery w:val="placeholder"/>
        </w:category>
        <w:types>
          <w:type w:val="bbPlcHdr"/>
        </w:types>
        <w:behaviors>
          <w:behavior w:val="content"/>
        </w:behaviors>
        <w:guid w:val="{96C072AF-F1EF-40F3-98A3-B333F0194A93}"/>
      </w:docPartPr>
      <w:docPartBody>
        <w:p w:rsidR="008C574C" w:rsidRDefault="008C574C">
          <w:pPr>
            <w:pStyle w:val="BBB2D348B7384216B9BCC205074DC73B"/>
          </w:pPr>
          <w:r w:rsidRPr="002236F3">
            <w:rPr>
              <w:rStyle w:val="PlaceholderText"/>
            </w:rPr>
            <w:t>Odaberite stavku.</w:t>
          </w:r>
        </w:p>
      </w:docPartBody>
    </w:docPart>
    <w:docPart>
      <w:docPartPr>
        <w:name w:val="1D38E6FC563342E9B136F1A4804ED002"/>
        <w:category>
          <w:name w:val="Općenito"/>
          <w:gallery w:val="placeholder"/>
        </w:category>
        <w:types>
          <w:type w:val="bbPlcHdr"/>
        </w:types>
        <w:behaviors>
          <w:behavior w:val="content"/>
        </w:behaviors>
        <w:guid w:val="{83F16B4A-87BF-4D5D-9EFD-4768CD530778}"/>
      </w:docPartPr>
      <w:docPartBody>
        <w:p w:rsidR="008C574C" w:rsidRDefault="008C574C">
          <w:pPr>
            <w:pStyle w:val="1D38E6FC563342E9B136F1A4804ED002"/>
          </w:pPr>
          <w:r w:rsidRPr="002236F3">
            <w:rPr>
              <w:rStyle w:val="PlaceholderText"/>
            </w:rPr>
            <w:t>Odaberite stavku.</w:t>
          </w:r>
        </w:p>
      </w:docPartBody>
    </w:docPart>
    <w:docPart>
      <w:docPartPr>
        <w:name w:val="98D8732263BD4155BA6243F411C25903"/>
        <w:category>
          <w:name w:val="Općenito"/>
          <w:gallery w:val="placeholder"/>
        </w:category>
        <w:types>
          <w:type w:val="bbPlcHdr"/>
        </w:types>
        <w:behaviors>
          <w:behavior w:val="content"/>
        </w:behaviors>
        <w:guid w:val="{861FF8E8-6AB7-4BC3-B1A8-A6BACCA5B3E1}"/>
      </w:docPartPr>
      <w:docPartBody>
        <w:p w:rsidR="008C574C" w:rsidRDefault="008C574C">
          <w:pPr>
            <w:pStyle w:val="98D8732263BD4155BA6243F411C25903"/>
          </w:pPr>
          <w:r w:rsidRPr="002236F3">
            <w:rPr>
              <w:rStyle w:val="PlaceholderText"/>
            </w:rPr>
            <w:t>Odaberite stavku.</w:t>
          </w:r>
        </w:p>
      </w:docPartBody>
    </w:docPart>
    <w:docPart>
      <w:docPartPr>
        <w:name w:val="DEF454F3CD944D93864AC7B4F4838AF4"/>
        <w:category>
          <w:name w:val="Općenito"/>
          <w:gallery w:val="placeholder"/>
        </w:category>
        <w:types>
          <w:type w:val="bbPlcHdr"/>
        </w:types>
        <w:behaviors>
          <w:behavior w:val="content"/>
        </w:behaviors>
        <w:guid w:val="{37F298C4-3B08-438E-AE1C-53E70A17181C}"/>
      </w:docPartPr>
      <w:docPartBody>
        <w:p w:rsidR="008C574C" w:rsidRDefault="008C574C">
          <w:pPr>
            <w:pStyle w:val="DEF454F3CD944D93864AC7B4F4838AF4"/>
          </w:pPr>
          <w:r w:rsidRPr="00121F3C">
            <w:rPr>
              <w:rStyle w:val="PlaceholderText"/>
            </w:rPr>
            <w:t>Kliknite ili dodirnite ovdje da biste unijeli datum.</w:t>
          </w:r>
        </w:p>
      </w:docPartBody>
    </w:docPart>
    <w:docPart>
      <w:docPartPr>
        <w:name w:val="FAACFDCE80FA4FE388388419EC7EDC04"/>
        <w:category>
          <w:name w:val="Općenito"/>
          <w:gallery w:val="placeholder"/>
        </w:category>
        <w:types>
          <w:type w:val="bbPlcHdr"/>
        </w:types>
        <w:behaviors>
          <w:behavior w:val="content"/>
        </w:behaviors>
        <w:guid w:val="{2C106F61-A8AD-4256-BA7F-9C876EDEE9F7}"/>
      </w:docPartPr>
      <w:docPartBody>
        <w:p w:rsidR="008C574C" w:rsidRDefault="008C574C">
          <w:pPr>
            <w:pStyle w:val="FAACFDCE80FA4FE388388419EC7EDC04"/>
          </w:pPr>
          <w:r w:rsidRPr="008D504A">
            <w:rPr>
              <w:rStyle w:val="PlaceholderText"/>
            </w:rPr>
            <w:t>Kliknite ili dodirnite ovdje da biste unijeli tekst.</w:t>
          </w:r>
        </w:p>
      </w:docPartBody>
    </w:docPart>
    <w:docPart>
      <w:docPartPr>
        <w:name w:val="8AE523865C6D4AE2B3DD39FA35EBEEB5"/>
        <w:category>
          <w:name w:val="Općenito"/>
          <w:gallery w:val="placeholder"/>
        </w:category>
        <w:types>
          <w:type w:val="bbPlcHdr"/>
        </w:types>
        <w:behaviors>
          <w:behavior w:val="content"/>
        </w:behaviors>
        <w:guid w:val="{7065ADD4-7354-494E-AB21-148573E2DC81}"/>
      </w:docPartPr>
      <w:docPartBody>
        <w:p w:rsidR="00BE211F" w:rsidRDefault="00BE211F" w:rsidP="00BE211F">
          <w:pPr>
            <w:pStyle w:val="8AE523865C6D4AE2B3DD39FA35EBEEB5"/>
          </w:pPr>
          <w:r w:rsidRPr="008D504A">
            <w:rPr>
              <w:rStyle w:val="PlaceholderText"/>
            </w:rPr>
            <w:t>Kliknite ili dodirnite ovdje da biste unijeli tekst.</w:t>
          </w:r>
        </w:p>
      </w:docPartBody>
    </w:docPart>
    <w:docPart>
      <w:docPartPr>
        <w:name w:val="B507F8240C3446A99AFD6C0A4D2D1A79"/>
        <w:category>
          <w:name w:val="Općenito"/>
          <w:gallery w:val="placeholder"/>
        </w:category>
        <w:types>
          <w:type w:val="bbPlcHdr"/>
        </w:types>
        <w:behaviors>
          <w:behavior w:val="content"/>
        </w:behaviors>
        <w:guid w:val="{7FCA4290-532D-423C-A236-116EB9F562FC}"/>
      </w:docPartPr>
      <w:docPartBody>
        <w:p w:rsidR="00A95F99" w:rsidRDefault="00A95F99" w:rsidP="00A95F99">
          <w:pPr>
            <w:pStyle w:val="B507F8240C3446A99AFD6C0A4D2D1A79"/>
          </w:pPr>
          <w:r w:rsidRPr="008D504A">
            <w:rPr>
              <w:rStyle w:val="PlaceholderText"/>
            </w:rPr>
            <w:t>Kliknite ili dodirnite ovdje da biste unijeli tekst.</w:t>
          </w:r>
        </w:p>
      </w:docPartBody>
    </w:docPart>
    <w:docPart>
      <w:docPartPr>
        <w:name w:val="2D36436F76D24DB587F22D717BB5F06F"/>
        <w:category>
          <w:name w:val="Općenito"/>
          <w:gallery w:val="placeholder"/>
        </w:category>
        <w:types>
          <w:type w:val="bbPlcHdr"/>
        </w:types>
        <w:behaviors>
          <w:behavior w:val="content"/>
        </w:behaviors>
        <w:guid w:val="{410B88D7-0443-4BFE-90E6-3DB33EB67980}"/>
      </w:docPartPr>
      <w:docPartBody>
        <w:p w:rsidR="000F2B38" w:rsidRDefault="000F2B38" w:rsidP="000F2B38">
          <w:pPr>
            <w:pStyle w:val="2D36436F76D24DB587F22D717BB5F06F"/>
          </w:pPr>
          <w:r w:rsidRPr="002236F3">
            <w:rPr>
              <w:rStyle w:val="PlaceholderText"/>
            </w:rPr>
            <w:t>Kliknite ili dodirnite ovdje da biste unijeli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ajan Pro">
    <w:altName w:val="Georgia"/>
    <w:panose1 w:val="00000000000000000000"/>
    <w:charset w:val="00"/>
    <w:family w:val="roman"/>
    <w:notTrueType/>
    <w:pitch w:val="variable"/>
    <w:sig w:usb0="00000001"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74C"/>
    <w:rsid w:val="000F2B38"/>
    <w:rsid w:val="00431C72"/>
    <w:rsid w:val="00461F71"/>
    <w:rsid w:val="004D0116"/>
    <w:rsid w:val="00714D15"/>
    <w:rsid w:val="00840D01"/>
    <w:rsid w:val="008A5809"/>
    <w:rsid w:val="008C574C"/>
    <w:rsid w:val="008D4F50"/>
    <w:rsid w:val="009B520A"/>
    <w:rsid w:val="00A95F99"/>
    <w:rsid w:val="00AA5BDF"/>
    <w:rsid w:val="00BE211F"/>
    <w:rsid w:val="00E8006D"/>
    <w:rsid w:val="00EE7AFF"/>
    <w:rsid w:val="00FB19F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hr-HR" w:eastAsia="hr-H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2B38"/>
    <w:rPr>
      <w:color w:val="808080"/>
    </w:rPr>
  </w:style>
  <w:style w:type="paragraph" w:customStyle="1" w:styleId="254F0BE193494255827940604E1C5DB3">
    <w:name w:val="254F0BE193494255827940604E1C5DB3"/>
  </w:style>
  <w:style w:type="paragraph" w:customStyle="1" w:styleId="C99867997115461198E9D4D30CCA0D05">
    <w:name w:val="C99867997115461198E9D4D30CCA0D05"/>
  </w:style>
  <w:style w:type="paragraph" w:customStyle="1" w:styleId="1A4AC79F19AB49338EAE794876BF6C50">
    <w:name w:val="1A4AC79F19AB49338EAE794876BF6C50"/>
  </w:style>
  <w:style w:type="paragraph" w:customStyle="1" w:styleId="94835B392F0E4500A2DC5671FE006057">
    <w:name w:val="94835B392F0E4500A2DC5671FE006057"/>
  </w:style>
  <w:style w:type="paragraph" w:customStyle="1" w:styleId="1D4F69F227FF4E6BA0ACDB700E9D9E0A">
    <w:name w:val="1D4F69F227FF4E6BA0ACDB700E9D9E0A"/>
  </w:style>
  <w:style w:type="paragraph" w:customStyle="1" w:styleId="0388DE3E3E2F46C2B617B9B17E434589">
    <w:name w:val="0388DE3E3E2F46C2B617B9B17E434589"/>
  </w:style>
  <w:style w:type="paragraph" w:customStyle="1" w:styleId="4747CD722C384E9AB1AF8887E1B338E3">
    <w:name w:val="4747CD722C384E9AB1AF8887E1B338E3"/>
  </w:style>
  <w:style w:type="paragraph" w:customStyle="1" w:styleId="5E5035F8EC244E0FB6F7387AB187F0AF">
    <w:name w:val="5E5035F8EC244E0FB6F7387AB187F0AF"/>
  </w:style>
  <w:style w:type="paragraph" w:customStyle="1" w:styleId="8A122CA63959430E943B0BD7A8ED0890">
    <w:name w:val="8A122CA63959430E943B0BD7A8ED0890"/>
  </w:style>
  <w:style w:type="paragraph" w:customStyle="1" w:styleId="3FB567EF9A0F44CC93F3645EDAEAC3B3">
    <w:name w:val="3FB567EF9A0F44CC93F3645EDAEAC3B3"/>
  </w:style>
  <w:style w:type="paragraph" w:customStyle="1" w:styleId="BBB2D348B7384216B9BCC205074DC73B">
    <w:name w:val="BBB2D348B7384216B9BCC205074DC73B"/>
  </w:style>
  <w:style w:type="paragraph" w:customStyle="1" w:styleId="1D38E6FC563342E9B136F1A4804ED002">
    <w:name w:val="1D38E6FC563342E9B136F1A4804ED002"/>
  </w:style>
  <w:style w:type="paragraph" w:customStyle="1" w:styleId="98D8732263BD4155BA6243F411C25903">
    <w:name w:val="98D8732263BD4155BA6243F411C25903"/>
  </w:style>
  <w:style w:type="paragraph" w:customStyle="1" w:styleId="DEF454F3CD944D93864AC7B4F4838AF4">
    <w:name w:val="DEF454F3CD944D93864AC7B4F4838AF4"/>
  </w:style>
  <w:style w:type="paragraph" w:customStyle="1" w:styleId="FAACFDCE80FA4FE388388419EC7EDC04">
    <w:name w:val="FAACFDCE80FA4FE388388419EC7EDC04"/>
  </w:style>
  <w:style w:type="paragraph" w:customStyle="1" w:styleId="8AE523865C6D4AE2B3DD39FA35EBEEB5">
    <w:name w:val="8AE523865C6D4AE2B3DD39FA35EBEEB5"/>
    <w:rsid w:val="00BE211F"/>
  </w:style>
  <w:style w:type="paragraph" w:customStyle="1" w:styleId="B507F8240C3446A99AFD6C0A4D2D1A79">
    <w:name w:val="B507F8240C3446A99AFD6C0A4D2D1A79"/>
    <w:rsid w:val="00A95F99"/>
  </w:style>
  <w:style w:type="paragraph" w:customStyle="1" w:styleId="2D36436F76D24DB587F22D717BB5F06F">
    <w:name w:val="2D36436F76D24DB587F22D717BB5F06F"/>
    <w:rsid w:val="000F2B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Ulica Luke Botića 25</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620DC09-80C0-49D8-8B60-D5CDE7E04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439</TotalTime>
  <Pages>11</Pages>
  <Words>4946</Words>
  <Characters>28193</Characters>
  <Application>Microsoft Office Word</Application>
  <DocSecurity>0</DocSecurity>
  <Lines>234</Lines>
  <Paragraphs>66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Duje Mitrović</dc:creator>
  <cp:keywords/>
  <dc:description/>
  <cp:lastModifiedBy>Ines Stipčević</cp:lastModifiedBy>
  <cp:revision>1</cp:revision>
  <cp:lastPrinted>2024-02-09T13:05:00Z</cp:lastPrinted>
  <dcterms:created xsi:type="dcterms:W3CDTF">2023-11-08T12:24:00Z</dcterms:created>
  <dcterms:modified xsi:type="dcterms:W3CDTF">2025-07-08T12:03:00Z</dcterms:modified>
</cp:coreProperties>
</file>