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Borders>
          <w:bottom w:val="single" w:sz="12" w:space="0" w:color="4472C4"/>
        </w:tblBorders>
        <w:tblLayout w:type="fixed"/>
        <w:tblLook w:val="04A0"/>
      </w:tblPr>
      <w:tblGrid>
        <w:gridCol w:w="1105"/>
        <w:gridCol w:w="4691"/>
        <w:gridCol w:w="3810"/>
      </w:tblGrid>
      <w:tr w:rsidR="00A64DA4" w:rsidRPr="006132D0" w:rsidTr="006132D0">
        <w:trPr>
          <w:trHeight w:val="687"/>
        </w:trPr>
        <w:tc>
          <w:tcPr>
            <w:tcW w:w="1105" w:type="dxa"/>
            <w:tcBorders>
              <w:bottom w:val="nil"/>
            </w:tcBorders>
          </w:tcPr>
          <w:p w:rsidR="00A64DA4" w:rsidRPr="00150DC7" w:rsidRDefault="00A06D6F" w:rsidP="00BC4001">
            <w:pPr>
              <w:pStyle w:val="Header"/>
              <w:rPr>
                <w:rFonts w:ascii="Trajan Pro" w:hAnsi="Trajan Pro" w:cs="Tahoma"/>
                <w:b/>
                <w:sz w:val="32"/>
              </w:rPr>
            </w:pPr>
            <w:r>
              <w:rPr>
                <w:rFonts w:ascii="Trajan Pro" w:hAnsi="Trajan Pro" w:cs="Tahoma"/>
                <w:b/>
                <w:noProof/>
                <w:sz w:val="32"/>
              </w:rPr>
              <w:drawing>
                <wp:inline distT="0" distB="0" distL="0" distR="0">
                  <wp:extent cx="67310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73100" cy="673100"/>
                          </a:xfrm>
                          <a:prstGeom prst="rect">
                            <a:avLst/>
                          </a:prstGeom>
                          <a:noFill/>
                          <a:ln w="9525">
                            <a:noFill/>
                            <a:miter lim="800000"/>
                            <a:headEnd/>
                            <a:tailEnd/>
                          </a:ln>
                        </pic:spPr>
                      </pic:pic>
                    </a:graphicData>
                  </a:graphic>
                </wp:inline>
              </w:drawing>
            </w:r>
          </w:p>
        </w:tc>
        <w:tc>
          <w:tcPr>
            <w:tcW w:w="4691" w:type="dxa"/>
            <w:tcBorders>
              <w:bottom w:val="nil"/>
            </w:tcBorders>
            <w:vAlign w:val="center"/>
          </w:tcPr>
          <w:p w:rsidR="00A64DA4" w:rsidRPr="00150DC7" w:rsidRDefault="00A64DA4" w:rsidP="00BC4001">
            <w:pPr>
              <w:pStyle w:val="Header"/>
              <w:rPr>
                <w:rFonts w:ascii="Arial" w:hAnsi="Arial" w:cs="Arial"/>
                <w:sz w:val="36"/>
              </w:rPr>
            </w:pPr>
            <w:r w:rsidRPr="00150DC7">
              <w:rPr>
                <w:rFonts w:ascii="Arial" w:hAnsi="Arial" w:cs="Arial"/>
                <w:sz w:val="36"/>
              </w:rPr>
              <w:t>OPĆA BOLNICA ZADAR</w:t>
            </w:r>
          </w:p>
          <w:p w:rsidR="00A64DA4" w:rsidRPr="00150DC7" w:rsidRDefault="006132D0"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810" w:type="dxa"/>
            <w:tcBorders>
              <w:bottom w:val="nil"/>
            </w:tcBorders>
            <w:vAlign w:val="bottom"/>
          </w:tcPr>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Tel: +385 23 505 </w:t>
            </w:r>
            <w:r w:rsidR="006132D0">
              <w:rPr>
                <w:rFonts w:ascii="Arial" w:hAnsi="Arial" w:cs="Arial"/>
                <w:i/>
                <w:color w:val="000000"/>
                <w:sz w:val="16"/>
              </w:rPr>
              <w:t>491</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Fax: +385 23 312 </w:t>
            </w:r>
            <w:r w:rsidR="006132D0">
              <w:rPr>
                <w:rFonts w:ascii="Arial" w:hAnsi="Arial" w:cs="Arial"/>
                <w:i/>
                <w:color w:val="000000"/>
                <w:sz w:val="16"/>
              </w:rPr>
              <w:t>386</w:t>
            </w:r>
          </w:p>
          <w:p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6132D0">
              <w:rPr>
                <w:rFonts w:ascii="Arial" w:hAnsi="Arial" w:cs="Arial"/>
                <w:i/>
                <w:color w:val="000000"/>
                <w:sz w:val="16"/>
              </w:rPr>
              <w:t>www.bolnica-zadar.hr</w:t>
            </w:r>
          </w:p>
          <w:p w:rsidR="00A64DA4" w:rsidRPr="006132D0" w:rsidRDefault="00A64DA4" w:rsidP="006132D0">
            <w:pPr>
              <w:tabs>
                <w:tab w:val="left" w:pos="490"/>
                <w:tab w:val="right" w:pos="3611"/>
              </w:tabs>
              <w:jc w:val="right"/>
              <w:rPr>
                <w:rFonts w:ascii="Arial" w:hAnsi="Arial" w:cs="Arial"/>
                <w:i/>
                <w:color w:val="000000"/>
                <w:sz w:val="16"/>
              </w:rPr>
            </w:pPr>
            <w:r w:rsidRPr="00150DC7">
              <w:rPr>
                <w:rFonts w:ascii="Arial" w:hAnsi="Arial" w:cs="Arial"/>
                <w:i/>
                <w:color w:val="000000"/>
                <w:sz w:val="16"/>
              </w:rPr>
              <w:t xml:space="preserve">E-mail: </w:t>
            </w:r>
            <w:r w:rsidR="006132D0">
              <w:rPr>
                <w:rFonts w:ascii="Arial" w:hAnsi="Arial" w:cs="Arial"/>
                <w:i/>
                <w:color w:val="000000"/>
                <w:sz w:val="16"/>
              </w:rPr>
              <w:t>nino.funcic</w:t>
            </w:r>
            <w:r w:rsidRPr="006132D0">
              <w:rPr>
                <w:rFonts w:ascii="Arial" w:hAnsi="Arial" w:cs="Arial"/>
                <w:i/>
                <w:color w:val="000000"/>
                <w:sz w:val="16"/>
              </w:rPr>
              <w:t>@bolnica-zadar.hr</w:t>
            </w:r>
          </w:p>
        </w:tc>
      </w:tr>
      <w:tr w:rsidR="00A64DA4" w:rsidRPr="00150DC7" w:rsidTr="006132D0">
        <w:trPr>
          <w:trHeight w:val="31"/>
        </w:trPr>
        <w:tc>
          <w:tcPr>
            <w:tcW w:w="1105" w:type="dxa"/>
            <w:tcBorders>
              <w:bottom w:val="single" w:sz="24" w:space="0" w:color="4472C4"/>
            </w:tcBorders>
          </w:tcPr>
          <w:p w:rsidR="00A64DA4" w:rsidRPr="00150DC7" w:rsidRDefault="00A64DA4" w:rsidP="00BC4001">
            <w:pPr>
              <w:pStyle w:val="Header"/>
              <w:rPr>
                <w:rFonts w:ascii="Cambria" w:hAnsi="Cambria"/>
                <w:b/>
              </w:rPr>
            </w:pPr>
          </w:p>
        </w:tc>
        <w:tc>
          <w:tcPr>
            <w:tcW w:w="4691" w:type="dxa"/>
            <w:tcBorders>
              <w:bottom w:val="single" w:sz="24" w:space="0" w:color="4472C4"/>
            </w:tcBorders>
          </w:tcPr>
          <w:p w:rsidR="00A64DA4" w:rsidRPr="00150DC7" w:rsidRDefault="00A64DA4" w:rsidP="00BC4001">
            <w:pPr>
              <w:pStyle w:val="Header"/>
              <w:rPr>
                <w:rFonts w:ascii="Arial" w:hAnsi="Arial" w:cs="Arial"/>
                <w:b/>
              </w:rPr>
            </w:pPr>
          </w:p>
        </w:tc>
        <w:tc>
          <w:tcPr>
            <w:tcW w:w="3810" w:type="dxa"/>
            <w:tcBorders>
              <w:bottom w:val="single" w:sz="24" w:space="0" w:color="4472C4"/>
            </w:tcBorders>
          </w:tcPr>
          <w:p w:rsidR="00A64DA4" w:rsidRPr="00150DC7" w:rsidRDefault="00A64DA4" w:rsidP="00BC4001">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6132D0">
        <w:rPr>
          <w:rFonts w:ascii="Times New Roman" w:hAnsi="Times New Roman" w:cs="Times New Roman"/>
          <w:b/>
          <w:bCs/>
          <w:sz w:val="22"/>
          <w:szCs w:val="22"/>
        </w:rPr>
        <w:t>09</w:t>
      </w:r>
      <w:r w:rsidR="005516A5">
        <w:rPr>
          <w:rFonts w:ascii="Times New Roman" w:hAnsi="Times New Roman" w:cs="Times New Roman"/>
          <w:b/>
          <w:bCs/>
          <w:sz w:val="22"/>
          <w:szCs w:val="22"/>
        </w:rPr>
        <w:t>.</w:t>
      </w:r>
      <w:r w:rsidR="006132D0">
        <w:rPr>
          <w:rFonts w:ascii="Times New Roman" w:hAnsi="Times New Roman" w:cs="Times New Roman"/>
          <w:b/>
          <w:bCs/>
          <w:sz w:val="22"/>
          <w:szCs w:val="22"/>
        </w:rPr>
        <w:t>03</w:t>
      </w:r>
      <w:r>
        <w:rPr>
          <w:rFonts w:ascii="Times New Roman" w:hAnsi="Times New Roman" w:cs="Times New Roman"/>
          <w:b/>
          <w:bCs/>
          <w:sz w:val="22"/>
          <w:szCs w:val="22"/>
        </w:rPr>
        <w:t>.202</w:t>
      </w:r>
      <w:r w:rsidR="006132D0">
        <w:rPr>
          <w:rFonts w:ascii="Times New Roman" w:hAnsi="Times New Roman" w:cs="Times New Roman"/>
          <w:b/>
          <w:bCs/>
          <w:sz w:val="22"/>
          <w:szCs w:val="22"/>
        </w:rPr>
        <w:t>3</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w:t>
      </w:r>
      <w:r w:rsidR="006132D0">
        <w:rPr>
          <w:rFonts w:ascii="Times New Roman" w:hAnsi="Times New Roman" w:cs="Times New Roman"/>
          <w:b/>
          <w:bCs/>
          <w:sz w:val="22"/>
          <w:szCs w:val="22"/>
        </w:rPr>
        <w:t>r</w:t>
      </w:r>
      <w:r w:rsidR="00094A6B" w:rsidRPr="007E0146">
        <w:rPr>
          <w:rFonts w:ascii="Times New Roman" w:hAnsi="Times New Roman" w:cs="Times New Roman"/>
          <w:b/>
          <w:bCs/>
          <w:sz w:val="22"/>
          <w:szCs w:val="22"/>
        </w:rPr>
        <w:t xml:space="preserve">. </w:t>
      </w:r>
      <w:r w:rsidR="006132D0">
        <w:rPr>
          <w:rFonts w:ascii="Times New Roman" w:hAnsi="Times New Roman" w:cs="Times New Roman"/>
          <w:b/>
          <w:bCs/>
          <w:sz w:val="22"/>
          <w:szCs w:val="22"/>
        </w:rPr>
        <w:t>br.</w:t>
      </w:r>
      <w:r w:rsidRPr="007E0146">
        <w:rPr>
          <w:rFonts w:ascii="Times New Roman" w:hAnsi="Times New Roman" w:cs="Times New Roman"/>
          <w:b/>
          <w:bCs/>
          <w:sz w:val="22"/>
          <w:szCs w:val="22"/>
        </w:rPr>
        <w:t xml:space="preserve">: </w:t>
      </w:r>
      <w:r w:rsidR="006132D0" w:rsidRPr="006132D0">
        <w:rPr>
          <w:rFonts w:ascii="Times New Roman" w:hAnsi="Times New Roman" w:cs="Times New Roman"/>
          <w:b/>
          <w:bCs/>
          <w:sz w:val="22"/>
          <w:szCs w:val="22"/>
        </w:rPr>
        <w:t>04-1836/23-2/23</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522A61" w:rsidP="00522A61">
      <w:pPr>
        <w:numPr>
          <w:ilvl w:val="0"/>
          <w:numId w:val="12"/>
        </w:numPr>
        <w:autoSpaceDE w:val="0"/>
        <w:autoSpaceDN w:val="0"/>
        <w:adjustRightInd w:val="0"/>
        <w:jc w:val="right"/>
        <w:rPr>
          <w:rFonts w:ascii="Times New Roman" w:hAnsi="Times New Roman" w:cs="Times New Roman"/>
          <w:b/>
          <w:bCs/>
          <w:sz w:val="22"/>
          <w:szCs w:val="22"/>
          <w:lang w:val="sl-SI"/>
        </w:rPr>
      </w:pPr>
      <w:r>
        <w:rPr>
          <w:rFonts w:ascii="Times New Roman" w:hAnsi="Times New Roman" w:cs="Times New Roman"/>
          <w:b/>
          <w:bCs/>
          <w:sz w:val="22"/>
          <w:szCs w:val="22"/>
        </w:rPr>
        <w:t>SVIM ZAINTERESIRANIMA-</w:t>
      </w:r>
      <w:r w:rsidR="005516A5">
        <w:rPr>
          <w:rFonts w:ascii="Times New Roman" w:hAnsi="Times New Roman" w:cs="Times New Roman"/>
          <w:b/>
          <w:bCs/>
          <w:sz w:val="22"/>
          <w:szCs w:val="22"/>
        </w:rPr>
        <w:t xml:space="preserve"> </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BC4001" w:rsidRDefault="006132D0" w:rsidP="00AA2C44">
      <w:pPr>
        <w:jc w:val="center"/>
        <w:rPr>
          <w:rFonts w:ascii="Times New Roman" w:hAnsi="Times New Roman" w:cs="Times New Roman"/>
          <w:b/>
          <w:bCs/>
          <w:sz w:val="48"/>
          <w:szCs w:val="48"/>
        </w:rPr>
      </w:pPr>
      <w:r w:rsidRPr="006132D0">
        <w:rPr>
          <w:rFonts w:ascii="Times New Roman" w:hAnsi="Times New Roman" w:cs="Times New Roman"/>
          <w:b/>
          <w:bCs/>
          <w:sz w:val="48"/>
          <w:szCs w:val="48"/>
        </w:rPr>
        <w:t>Dijagnostika kvara i popravak uređaja za optičku koherentnu tomografiju (OCT)</w:t>
      </w:r>
    </w:p>
    <w:p w:rsidR="006C7991" w:rsidRPr="003B4BC9" w:rsidRDefault="006C7991" w:rsidP="00AA2C44">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6132D0">
        <w:rPr>
          <w:rFonts w:ascii="Times New Roman" w:hAnsi="Times New Roman" w:cs="Times New Roman"/>
          <w:b/>
          <w:bCs/>
          <w:sz w:val="22"/>
          <w:szCs w:val="22"/>
          <w:u w:val="single"/>
        </w:rPr>
        <w:t>13</w:t>
      </w:r>
      <w:r w:rsidR="005516A5">
        <w:rPr>
          <w:rFonts w:ascii="Times New Roman" w:hAnsi="Times New Roman" w:cs="Times New Roman"/>
          <w:b/>
          <w:bCs/>
          <w:sz w:val="22"/>
          <w:szCs w:val="22"/>
          <w:u w:val="single"/>
        </w:rPr>
        <w:t>.</w:t>
      </w:r>
      <w:r w:rsidR="006132D0">
        <w:rPr>
          <w:rFonts w:ascii="Times New Roman" w:hAnsi="Times New Roman" w:cs="Times New Roman"/>
          <w:b/>
          <w:bCs/>
          <w:sz w:val="22"/>
          <w:szCs w:val="22"/>
          <w:u w:val="single"/>
        </w:rPr>
        <w:t>03</w:t>
      </w:r>
      <w:r w:rsidR="00CC5BC7" w:rsidRPr="00AB207E">
        <w:rPr>
          <w:rFonts w:ascii="Times New Roman" w:hAnsi="Times New Roman" w:cs="Times New Roman"/>
          <w:b/>
          <w:bCs/>
          <w:sz w:val="22"/>
          <w:szCs w:val="22"/>
          <w:u w:val="single"/>
        </w:rPr>
        <w:t>.202</w:t>
      </w:r>
      <w:r w:rsidR="005559B6">
        <w:rPr>
          <w:rFonts w:ascii="Times New Roman" w:hAnsi="Times New Roman" w:cs="Times New Roman"/>
          <w:b/>
          <w:bCs/>
          <w:sz w:val="22"/>
          <w:szCs w:val="22"/>
          <w:u w:val="single"/>
        </w:rPr>
        <w:t>2</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6132D0">
        <w:rPr>
          <w:rFonts w:ascii="Times New Roman" w:hAnsi="Times New Roman" w:cs="Times New Roman"/>
          <w:b/>
          <w:bCs/>
          <w:sz w:val="22"/>
          <w:szCs w:val="22"/>
        </w:rPr>
        <w:t>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295006" w:rsidRDefault="00881D57" w:rsidP="00295006">
      <w:pPr>
        <w:numPr>
          <w:ilvl w:val="0"/>
          <w:numId w:val="5"/>
        </w:numPr>
        <w:pBdr>
          <w:left w:val="single" w:sz="4" w:space="0" w:color="auto"/>
        </w:pBdr>
        <w:tabs>
          <w:tab w:val="left" w:pos="357"/>
        </w:tabs>
        <w:ind w:left="0" w:firstLine="0"/>
        <w:jc w:val="both"/>
        <w:rPr>
          <w:rFonts w:ascii="Times New Roman" w:hAnsi="Times New Roman" w:cs="Times New Roman"/>
          <w:b/>
          <w:sz w:val="22"/>
          <w:szCs w:val="22"/>
        </w:rPr>
      </w:pPr>
      <w:hyperlink r:id="rId9" w:history="1">
        <w:r w:rsidR="006132D0" w:rsidRPr="00BB33B7">
          <w:rPr>
            <w:rStyle w:val="Hyperlink"/>
            <w:rFonts w:ascii="Times New Roman" w:hAnsi="Times New Roman" w:cs="Times New Roman"/>
            <w:b/>
            <w:sz w:val="22"/>
            <w:szCs w:val="22"/>
          </w:rPr>
          <w:t>nino.funcic@bolnica-zadar.hr</w:t>
        </w:r>
      </w:hyperlink>
      <w:r w:rsidR="005516A5" w:rsidRPr="00295006">
        <w:rPr>
          <w:rFonts w:ascii="Times New Roman" w:hAnsi="Times New Roman" w:cs="Times New Roman"/>
          <w:b/>
          <w:sz w:val="22"/>
          <w:szCs w:val="22"/>
        </w:rPr>
        <w:t xml:space="preserve"> </w:t>
      </w: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Default="001B70D1"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Pr="003B4BC9" w:rsidRDefault="006132D0"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A06D6F" w:rsidP="0015713D">
      <w:pPr>
        <w:pStyle w:val="PlainText"/>
        <w:rPr>
          <w:rFonts w:ascii="Times New Roman" w:hAnsi="Times New Roman" w:cs="Times New Roman"/>
          <w:b/>
          <w:bCs/>
          <w:sz w:val="24"/>
          <w:szCs w:val="24"/>
        </w:rPr>
      </w:pPr>
      <w:r>
        <w:rPr>
          <w:noProof/>
          <w:lang w:eastAsia="hr-HR"/>
        </w:rPr>
        <w:lastRenderedPageBreak/>
        <w:drawing>
          <wp:anchor distT="0" distB="0" distL="114300" distR="114300" simplePos="0" relativeHeight="251657728"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85800" cy="676275"/>
                    </a:xfrm>
                    <a:prstGeom prst="rect">
                      <a:avLst/>
                    </a:prstGeom>
                    <a:noFill/>
                  </pic:spPr>
                </pic:pic>
              </a:graphicData>
            </a:graphic>
          </wp:anchor>
        </w:drawing>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BC4001" w:rsidRPr="00BF63D5" w:rsidRDefault="00BC4001" w:rsidP="0015713D">
      <w:pPr>
        <w:rPr>
          <w:rFonts w:ascii="Times New Roman" w:hAnsi="Times New Roman" w:cs="Times New Roman"/>
          <w:b/>
          <w:bCs/>
          <w:sz w:val="32"/>
          <w:szCs w:val="32"/>
        </w:rPr>
      </w:pPr>
    </w:p>
    <w:p w:rsidR="00BC4001" w:rsidRPr="00BF63D5" w:rsidRDefault="006132D0" w:rsidP="00BF63D5">
      <w:pPr>
        <w:jc w:val="center"/>
        <w:rPr>
          <w:rFonts w:ascii="Times New Roman" w:hAnsi="Times New Roman" w:cs="Times New Roman"/>
          <w:b/>
          <w:bCs/>
          <w:sz w:val="32"/>
          <w:szCs w:val="32"/>
        </w:rPr>
      </w:pPr>
      <w:r w:rsidRPr="006132D0">
        <w:rPr>
          <w:rFonts w:ascii="Times New Roman" w:hAnsi="Times New Roman" w:cs="Times New Roman"/>
          <w:b/>
          <w:bCs/>
          <w:sz w:val="48"/>
          <w:szCs w:val="48"/>
        </w:rPr>
        <w:t>Dijagnostika kvara i popravak uređaja za optičku koherentnu tomografiju (OCT)</w:t>
      </w:r>
    </w:p>
    <w:tbl>
      <w:tblPr>
        <w:tblW w:w="10075" w:type="dxa"/>
        <w:tblInd w:w="-106" w:type="dxa"/>
        <w:tblLayout w:type="fixed"/>
        <w:tblLook w:val="00A0"/>
      </w:tblPr>
      <w:tblGrid>
        <w:gridCol w:w="724"/>
        <w:gridCol w:w="6578"/>
        <w:gridCol w:w="2773"/>
      </w:tblGrid>
      <w:tr w:rsidR="00BC4001" w:rsidRPr="003B4BC9" w:rsidTr="002C1076">
        <w:trPr>
          <w:trHeight w:val="934"/>
        </w:trPr>
        <w:tc>
          <w:tcPr>
            <w:tcW w:w="724" w:type="dxa"/>
            <w:tcBorders>
              <w:top w:val="single" w:sz="4" w:space="0" w:color="auto"/>
              <w:left w:val="single" w:sz="4" w:space="0" w:color="auto"/>
              <w:bottom w:val="single" w:sz="4" w:space="0" w:color="auto"/>
              <w:right w:val="single" w:sz="4" w:space="0" w:color="auto"/>
            </w:tcBorders>
            <w:vAlign w:val="center"/>
          </w:tcPr>
          <w:p w:rsidR="00BC4001" w:rsidRPr="003B4BC9" w:rsidRDefault="00BC4001" w:rsidP="00BC4001">
            <w:pPr>
              <w:jc w:val="center"/>
              <w:rPr>
                <w:rFonts w:ascii="Times New Roman" w:hAnsi="Times New Roman" w:cs="Times New Roman"/>
                <w:b/>
                <w:bCs/>
              </w:rPr>
            </w:pPr>
            <w:r w:rsidRPr="003B4BC9">
              <w:rPr>
                <w:rFonts w:ascii="Times New Roman" w:hAnsi="Times New Roman" w:cs="Times New Roman"/>
                <w:b/>
                <w:bCs/>
              </w:rPr>
              <w:t>Red. broj</w:t>
            </w:r>
          </w:p>
        </w:tc>
        <w:tc>
          <w:tcPr>
            <w:tcW w:w="6578" w:type="dxa"/>
            <w:tcBorders>
              <w:top w:val="single" w:sz="4" w:space="0" w:color="auto"/>
              <w:left w:val="nil"/>
              <w:bottom w:val="single" w:sz="4" w:space="0" w:color="auto"/>
              <w:right w:val="single" w:sz="4" w:space="0" w:color="auto"/>
            </w:tcBorders>
            <w:vAlign w:val="center"/>
          </w:tcPr>
          <w:p w:rsidR="00BC4001" w:rsidRDefault="00BC4001" w:rsidP="000B0F57">
            <w:pPr>
              <w:jc w:val="center"/>
              <w:rPr>
                <w:rFonts w:ascii="Times New Roman" w:hAnsi="Times New Roman" w:cs="Times New Roman"/>
                <w:b/>
                <w:bCs/>
              </w:rPr>
            </w:pPr>
            <w:r w:rsidRPr="003B4BC9">
              <w:rPr>
                <w:rFonts w:ascii="Times New Roman" w:hAnsi="Times New Roman" w:cs="Times New Roman"/>
                <w:b/>
                <w:bCs/>
              </w:rPr>
              <w:t>Opis tehničkih karakteristika</w:t>
            </w:r>
            <w:r w:rsidRPr="0038041A">
              <w:rPr>
                <w:rFonts w:ascii="Times New Roman" w:hAnsi="Times New Roman" w:cs="Times New Roman"/>
                <w:b/>
                <w:bCs/>
              </w:rPr>
              <w:t xml:space="preserve"> </w:t>
            </w:r>
          </w:p>
        </w:tc>
        <w:tc>
          <w:tcPr>
            <w:tcW w:w="2773" w:type="dxa"/>
            <w:tcBorders>
              <w:top w:val="single" w:sz="4" w:space="0" w:color="auto"/>
              <w:left w:val="nil"/>
              <w:bottom w:val="single" w:sz="4" w:space="0" w:color="auto"/>
              <w:right w:val="single" w:sz="4" w:space="0" w:color="auto"/>
            </w:tcBorders>
            <w:vAlign w:val="center"/>
          </w:tcPr>
          <w:p w:rsidR="00BC4001" w:rsidRPr="003B4BC9" w:rsidRDefault="00BC4001" w:rsidP="00787249">
            <w:pPr>
              <w:jc w:val="center"/>
              <w:rPr>
                <w:rFonts w:ascii="Times New Roman" w:hAnsi="Times New Roman" w:cs="Times New Roman"/>
                <w:b/>
                <w:bCs/>
              </w:rPr>
            </w:pPr>
            <w:r w:rsidRPr="009D2E90">
              <w:rPr>
                <w:rFonts w:ascii="Times New Roman" w:hAnsi="Times New Roman" w:cs="Times New Roman"/>
                <w:b/>
                <w:bCs/>
                <w:color w:val="000000"/>
              </w:rPr>
              <w:t>Potvrda tehničkog opisa DA/NE</w:t>
            </w:r>
          </w:p>
        </w:tc>
      </w:tr>
      <w:tr w:rsidR="002C1076" w:rsidRPr="003B4BC9" w:rsidTr="007D4BD0">
        <w:trPr>
          <w:trHeight w:val="409"/>
        </w:trPr>
        <w:tc>
          <w:tcPr>
            <w:tcW w:w="724" w:type="dxa"/>
            <w:tcBorders>
              <w:top w:val="nil"/>
              <w:left w:val="single" w:sz="4" w:space="0" w:color="auto"/>
              <w:bottom w:val="single" w:sz="4" w:space="0" w:color="auto"/>
              <w:right w:val="single" w:sz="4" w:space="0" w:color="auto"/>
            </w:tcBorders>
            <w:vAlign w:val="center"/>
          </w:tcPr>
          <w:p w:rsidR="002C1076" w:rsidRPr="003B4BC9" w:rsidRDefault="002C1076" w:rsidP="00BC4001">
            <w:pPr>
              <w:jc w:val="center"/>
              <w:rPr>
                <w:rFonts w:ascii="Times New Roman" w:hAnsi="Times New Roman" w:cs="Times New Roman"/>
                <w:b/>
                <w:bCs/>
                <w:sz w:val="20"/>
                <w:szCs w:val="20"/>
              </w:rPr>
            </w:pPr>
          </w:p>
        </w:tc>
        <w:tc>
          <w:tcPr>
            <w:tcW w:w="9351" w:type="dxa"/>
            <w:gridSpan w:val="2"/>
            <w:tcBorders>
              <w:top w:val="single" w:sz="4" w:space="0" w:color="auto"/>
              <w:left w:val="nil"/>
              <w:bottom w:val="single" w:sz="4" w:space="0" w:color="auto"/>
              <w:right w:val="single" w:sz="4" w:space="0" w:color="auto"/>
            </w:tcBorders>
            <w:vAlign w:val="center"/>
          </w:tcPr>
          <w:p w:rsidR="002C1076" w:rsidRPr="002C1076" w:rsidRDefault="000E33CB" w:rsidP="000E33CB">
            <w:pPr>
              <w:rPr>
                <w:rFonts w:ascii="Times New Roman" w:hAnsi="Times New Roman" w:cs="Times New Roman"/>
                <w:b/>
                <w:color w:val="000000"/>
                <w:sz w:val="28"/>
                <w:szCs w:val="28"/>
              </w:rPr>
            </w:pPr>
            <w:r w:rsidRPr="000E33CB">
              <w:rPr>
                <w:rFonts w:ascii="Times New Roman" w:hAnsi="Times New Roman" w:cs="Times New Roman"/>
                <w:b/>
                <w:color w:val="000000"/>
                <w:sz w:val="28"/>
                <w:szCs w:val="28"/>
              </w:rPr>
              <w:t xml:space="preserve">OCT uređaj </w:t>
            </w:r>
            <w:r w:rsidR="00FE5292" w:rsidRPr="00FE5292">
              <w:rPr>
                <w:rFonts w:ascii="Times New Roman" w:hAnsi="Times New Roman" w:cs="Times New Roman"/>
                <w:b/>
                <w:color w:val="000000"/>
                <w:sz w:val="28"/>
                <w:szCs w:val="28"/>
              </w:rPr>
              <w:t xml:space="preserve">Copernicus </w:t>
            </w:r>
            <w:r w:rsidRPr="000E33CB">
              <w:rPr>
                <w:rFonts w:ascii="Times New Roman" w:hAnsi="Times New Roman" w:cs="Times New Roman"/>
                <w:b/>
                <w:color w:val="000000"/>
                <w:sz w:val="28"/>
                <w:szCs w:val="28"/>
              </w:rPr>
              <w:t>"Revo" SN 1550726/r</w:t>
            </w:r>
          </w:p>
        </w:tc>
      </w:tr>
      <w:tr w:rsidR="000E33CB" w:rsidRPr="003B4BC9" w:rsidTr="00D87EC7">
        <w:trPr>
          <w:trHeight w:val="313"/>
        </w:trPr>
        <w:tc>
          <w:tcPr>
            <w:tcW w:w="724" w:type="dxa"/>
            <w:tcBorders>
              <w:top w:val="nil"/>
              <w:left w:val="single" w:sz="4" w:space="0" w:color="auto"/>
              <w:bottom w:val="single" w:sz="4" w:space="0" w:color="auto"/>
              <w:right w:val="single" w:sz="4" w:space="0" w:color="auto"/>
            </w:tcBorders>
            <w:vAlign w:val="center"/>
          </w:tcPr>
          <w:p w:rsidR="000E33CB" w:rsidRPr="003B4BC9" w:rsidRDefault="000E33CB" w:rsidP="00BC4001">
            <w:pPr>
              <w:jc w:val="center"/>
              <w:rPr>
                <w:rFonts w:ascii="Times New Roman" w:hAnsi="Times New Roman" w:cs="Times New Roman"/>
              </w:rPr>
            </w:pPr>
            <w:r w:rsidRPr="003B4BC9">
              <w:rPr>
                <w:rFonts w:ascii="Times New Roman" w:hAnsi="Times New Roman" w:cs="Times New Roman"/>
                <w:b/>
                <w:bCs/>
                <w:sz w:val="20"/>
                <w:szCs w:val="20"/>
              </w:rPr>
              <w:t>1.</w:t>
            </w:r>
          </w:p>
        </w:tc>
        <w:tc>
          <w:tcPr>
            <w:tcW w:w="9351" w:type="dxa"/>
            <w:gridSpan w:val="2"/>
            <w:tcBorders>
              <w:top w:val="nil"/>
              <w:left w:val="nil"/>
              <w:bottom w:val="single" w:sz="4" w:space="0" w:color="auto"/>
              <w:right w:val="single" w:sz="4" w:space="0" w:color="auto"/>
            </w:tcBorders>
            <w:vAlign w:val="bottom"/>
          </w:tcPr>
          <w:p w:rsidR="000E33CB" w:rsidRDefault="000E33CB" w:rsidP="000E33CB">
            <w:pPr>
              <w:autoSpaceDE w:val="0"/>
              <w:autoSpaceDN w:val="0"/>
              <w:adjustRightInd w:val="0"/>
              <w:rPr>
                <w:rFonts w:ascii="Tahoma" w:hAnsi="Tahoma" w:cs="Tahoma"/>
                <w:sz w:val="16"/>
                <w:szCs w:val="16"/>
              </w:rPr>
            </w:pPr>
            <w:r>
              <w:rPr>
                <w:rFonts w:ascii="Tahoma" w:hAnsi="Tahoma" w:cs="Tahoma"/>
                <w:sz w:val="16"/>
                <w:szCs w:val="16"/>
              </w:rPr>
              <w:t xml:space="preserve">- Dolazak na lokaciju </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Povrat uređaja na lokaciju po izvršenom servisu.</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Uključuje:</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Pakiranje i priprema za trasnport</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Prijevoz uređaja i postavljanje na lokaciji</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Montaža i priključivanje uređaja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Provjera visine spektra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Probni rad</w:t>
            </w:r>
          </w:p>
          <w:p w:rsidR="000E33CB" w:rsidRDefault="000E33CB" w:rsidP="0038041A">
            <w:pPr>
              <w:rPr>
                <w:rFonts w:ascii="Calibri" w:hAnsi="Calibri" w:cs="Calibri"/>
                <w:color w:val="000000"/>
              </w:rPr>
            </w:pPr>
          </w:p>
        </w:tc>
      </w:tr>
      <w:tr w:rsidR="000E33CB" w:rsidRPr="003B4BC9" w:rsidTr="00D953DB">
        <w:trPr>
          <w:trHeight w:val="218"/>
        </w:trPr>
        <w:tc>
          <w:tcPr>
            <w:tcW w:w="724" w:type="dxa"/>
            <w:tcBorders>
              <w:top w:val="nil"/>
              <w:left w:val="single" w:sz="4" w:space="0" w:color="auto"/>
              <w:bottom w:val="single" w:sz="4" w:space="0" w:color="auto"/>
              <w:right w:val="single" w:sz="4" w:space="0" w:color="auto"/>
            </w:tcBorders>
            <w:vAlign w:val="center"/>
          </w:tcPr>
          <w:p w:rsidR="000E33CB" w:rsidRPr="003B4BC9" w:rsidRDefault="000E33CB" w:rsidP="00BC4001">
            <w:pPr>
              <w:jc w:val="center"/>
              <w:rPr>
                <w:rFonts w:ascii="Times New Roman" w:hAnsi="Times New Roman" w:cs="Times New Roman"/>
              </w:rPr>
            </w:pPr>
            <w:r w:rsidRPr="002C1076">
              <w:rPr>
                <w:rFonts w:ascii="Times New Roman" w:hAnsi="Times New Roman" w:cs="Times New Roman"/>
                <w:b/>
                <w:bCs/>
                <w:sz w:val="20"/>
                <w:szCs w:val="20"/>
              </w:rPr>
              <w:t>2.</w:t>
            </w:r>
          </w:p>
        </w:tc>
        <w:tc>
          <w:tcPr>
            <w:tcW w:w="9351" w:type="dxa"/>
            <w:gridSpan w:val="2"/>
            <w:tcBorders>
              <w:top w:val="nil"/>
              <w:left w:val="nil"/>
              <w:bottom w:val="single" w:sz="4" w:space="0" w:color="auto"/>
              <w:right w:val="single" w:sz="4" w:space="0" w:color="auto"/>
            </w:tcBorders>
            <w:vAlign w:val="bottom"/>
          </w:tcPr>
          <w:p w:rsidR="000E33CB" w:rsidRDefault="000E33CB" w:rsidP="000E33CB">
            <w:pPr>
              <w:autoSpaceDE w:val="0"/>
              <w:autoSpaceDN w:val="0"/>
              <w:adjustRightInd w:val="0"/>
              <w:rPr>
                <w:rFonts w:ascii="Tahoma" w:hAnsi="Tahoma" w:cs="Tahoma"/>
                <w:sz w:val="16"/>
                <w:szCs w:val="16"/>
              </w:rPr>
            </w:pPr>
            <w:r>
              <w:rPr>
                <w:rFonts w:ascii="Tahoma" w:hAnsi="Tahoma" w:cs="Tahoma"/>
                <w:sz w:val="16"/>
                <w:szCs w:val="16"/>
              </w:rPr>
              <w:t xml:space="preserve">Usluga servisa </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Po izvršenoj preliminarnoj dijagnostici na OCT uređaju utvrđen je kvar na CPU, modulu napajanja i sklopu prekidača te je potrebno napraviti:</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zamjena komponenti</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CPU ploča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Modul napajanja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Sklop prekidača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povezivanje tvorice radi postavljanja parametara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Čišćenje i podmazivanje mehaničkih komponenti</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Čišćenje optike</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Mjerenje i podešavanje izlazne snage</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Podešavanje visine spektra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Polarizacija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Kalibracija uređaja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Sklapanje uređaja</w:t>
            </w:r>
          </w:p>
          <w:p w:rsidR="000E33CB" w:rsidRDefault="000E33CB" w:rsidP="000E33CB">
            <w:pPr>
              <w:autoSpaceDE w:val="0"/>
              <w:autoSpaceDN w:val="0"/>
              <w:adjustRightInd w:val="0"/>
              <w:rPr>
                <w:rFonts w:ascii="Tahoma" w:hAnsi="Tahoma" w:cs="Tahoma"/>
                <w:sz w:val="14"/>
                <w:szCs w:val="14"/>
              </w:rPr>
            </w:pPr>
            <w:r>
              <w:rPr>
                <w:rFonts w:ascii="Tahoma" w:hAnsi="Tahoma" w:cs="Tahoma"/>
                <w:sz w:val="14"/>
                <w:szCs w:val="14"/>
              </w:rPr>
              <w:t>- Probni rad</w:t>
            </w:r>
          </w:p>
          <w:p w:rsidR="000E33CB" w:rsidRDefault="000E33CB" w:rsidP="0038041A">
            <w:pPr>
              <w:rPr>
                <w:rFonts w:ascii="Calibri" w:hAnsi="Calibri" w:cs="Calibri"/>
                <w:color w:val="000000"/>
              </w:rPr>
            </w:pPr>
          </w:p>
        </w:tc>
      </w:tr>
      <w:tr w:rsidR="000E33CB" w:rsidRPr="003B4BC9" w:rsidTr="00577053">
        <w:trPr>
          <w:trHeight w:val="193"/>
        </w:trPr>
        <w:tc>
          <w:tcPr>
            <w:tcW w:w="724" w:type="dxa"/>
            <w:tcBorders>
              <w:top w:val="nil"/>
              <w:left w:val="single" w:sz="4" w:space="0" w:color="auto"/>
              <w:bottom w:val="single" w:sz="4" w:space="0" w:color="auto"/>
              <w:right w:val="single" w:sz="4" w:space="0" w:color="auto"/>
            </w:tcBorders>
            <w:vAlign w:val="center"/>
          </w:tcPr>
          <w:p w:rsidR="000E33CB" w:rsidRPr="003B4BC9" w:rsidRDefault="000E33CB" w:rsidP="00BC4001">
            <w:pPr>
              <w:jc w:val="center"/>
              <w:rPr>
                <w:rFonts w:ascii="Times New Roman" w:hAnsi="Times New Roman" w:cs="Times New Roman"/>
              </w:rPr>
            </w:pPr>
            <w:r>
              <w:rPr>
                <w:rFonts w:ascii="Times New Roman" w:hAnsi="Times New Roman" w:cs="Times New Roman"/>
                <w:b/>
                <w:bCs/>
                <w:sz w:val="20"/>
                <w:szCs w:val="20"/>
              </w:rPr>
              <w:t>3</w:t>
            </w:r>
            <w:r w:rsidRPr="002C1076">
              <w:rPr>
                <w:rFonts w:ascii="Times New Roman" w:hAnsi="Times New Roman" w:cs="Times New Roman"/>
                <w:b/>
                <w:bCs/>
                <w:sz w:val="20"/>
                <w:szCs w:val="20"/>
              </w:rPr>
              <w:t>.</w:t>
            </w:r>
          </w:p>
        </w:tc>
        <w:tc>
          <w:tcPr>
            <w:tcW w:w="9351" w:type="dxa"/>
            <w:gridSpan w:val="2"/>
            <w:tcBorders>
              <w:top w:val="nil"/>
              <w:left w:val="nil"/>
              <w:bottom w:val="single" w:sz="4" w:space="0" w:color="auto"/>
              <w:right w:val="single" w:sz="4" w:space="0" w:color="auto"/>
            </w:tcBorders>
            <w:vAlign w:val="bottom"/>
          </w:tcPr>
          <w:p w:rsidR="000E33CB" w:rsidRDefault="000E33CB" w:rsidP="000E33CB">
            <w:pPr>
              <w:autoSpaceDE w:val="0"/>
              <w:autoSpaceDN w:val="0"/>
              <w:adjustRightInd w:val="0"/>
              <w:rPr>
                <w:rFonts w:ascii="Tahoma" w:hAnsi="Tahoma" w:cs="Tahoma"/>
                <w:sz w:val="16"/>
                <w:szCs w:val="16"/>
              </w:rPr>
            </w:pPr>
            <w:r>
              <w:rPr>
                <w:rFonts w:ascii="Tahoma" w:hAnsi="Tahoma" w:cs="Tahoma"/>
                <w:sz w:val="14"/>
                <w:szCs w:val="14"/>
              </w:rPr>
              <w:t xml:space="preserve">R035 </w:t>
            </w:r>
            <w:r>
              <w:rPr>
                <w:rFonts w:ascii="Tahoma" w:hAnsi="Tahoma" w:cs="Tahoma"/>
                <w:sz w:val="16"/>
                <w:szCs w:val="16"/>
              </w:rPr>
              <w:t>USB 3.0 kabel za Revo(plavi),</w:t>
            </w:r>
          </w:p>
          <w:p w:rsidR="000E33CB" w:rsidRDefault="000E33CB" w:rsidP="0038041A">
            <w:pPr>
              <w:rPr>
                <w:rFonts w:ascii="Calibri" w:hAnsi="Calibri" w:cs="Calibri"/>
                <w:color w:val="000000"/>
              </w:rPr>
            </w:pPr>
            <w:r>
              <w:rPr>
                <w:rFonts w:ascii="Tahoma" w:hAnsi="Tahoma" w:cs="Tahoma"/>
                <w:sz w:val="16"/>
                <w:szCs w:val="16"/>
              </w:rPr>
              <w:t>Optopol, Poljska</w:t>
            </w:r>
          </w:p>
        </w:tc>
      </w:tr>
      <w:tr w:rsidR="008F3FEB" w:rsidRPr="003B4BC9" w:rsidTr="002C1076">
        <w:trPr>
          <w:trHeight w:val="384"/>
        </w:trPr>
        <w:tc>
          <w:tcPr>
            <w:tcW w:w="7302"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SVEUKUPNO BEZ PDV-a:</w:t>
            </w:r>
          </w:p>
        </w:tc>
        <w:tc>
          <w:tcPr>
            <w:tcW w:w="2773"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r w:rsidR="008F3FEB" w:rsidRPr="003B4BC9" w:rsidTr="002C1076">
        <w:trPr>
          <w:trHeight w:val="431"/>
        </w:trPr>
        <w:tc>
          <w:tcPr>
            <w:tcW w:w="7302"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2773"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r w:rsidR="008F3FEB" w:rsidRPr="003B4BC9" w:rsidTr="002C1076">
        <w:trPr>
          <w:trHeight w:val="395"/>
        </w:trPr>
        <w:tc>
          <w:tcPr>
            <w:tcW w:w="7302"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2773"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bl>
    <w:p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1B70D1" w:rsidRPr="00CC5BC7">
        <w:rPr>
          <w:rFonts w:ascii="Times New Roman" w:hAnsi="Times New Roman" w:cs="Times New Roman"/>
          <w:b/>
          <w:bCs/>
          <w:sz w:val="20"/>
          <w:szCs w:val="20"/>
        </w:rPr>
        <w:t>cijena fco OB Zadar</w:t>
      </w:r>
    </w:p>
    <w:p w:rsidR="001B70D1"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rok izvršenja: do </w:t>
      </w:r>
      <w:r w:rsidR="002C1076">
        <w:rPr>
          <w:rFonts w:ascii="Times New Roman" w:hAnsi="Times New Roman" w:cs="Times New Roman"/>
          <w:b/>
          <w:bCs/>
          <w:sz w:val="20"/>
          <w:szCs w:val="20"/>
        </w:rPr>
        <w:t>60</w:t>
      </w:r>
      <w:r w:rsidR="001B70D1" w:rsidRPr="00CC5BC7">
        <w:rPr>
          <w:rFonts w:ascii="Times New Roman" w:hAnsi="Times New Roman" w:cs="Times New Roman"/>
          <w:b/>
          <w:bCs/>
          <w:sz w:val="20"/>
          <w:szCs w:val="20"/>
        </w:rPr>
        <w:t xml:space="preserve"> dana po potpisu ugovora</w:t>
      </w:r>
    </w:p>
    <w:p w:rsidR="00094A6B" w:rsidRPr="00CC5BC7" w:rsidRDefault="00094A6B"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jamstvo </w:t>
      </w:r>
      <w:r w:rsidR="00BF63D5">
        <w:rPr>
          <w:rFonts w:ascii="Times New Roman" w:hAnsi="Times New Roman" w:cs="Times New Roman"/>
          <w:b/>
          <w:bCs/>
          <w:sz w:val="20"/>
          <w:szCs w:val="20"/>
        </w:rPr>
        <w:t>12</w:t>
      </w:r>
      <w:r>
        <w:rPr>
          <w:rFonts w:ascii="Times New Roman" w:hAnsi="Times New Roman" w:cs="Times New Roman"/>
          <w:b/>
          <w:bCs/>
          <w:sz w:val="20"/>
          <w:szCs w:val="20"/>
        </w:rPr>
        <w:t xml:space="preserve"> mjesec</w:t>
      </w:r>
      <w:r w:rsidR="00BF63D5">
        <w:rPr>
          <w:rFonts w:ascii="Times New Roman" w:hAnsi="Times New Roman" w:cs="Times New Roman"/>
          <w:b/>
          <w:bCs/>
          <w:sz w:val="20"/>
          <w:szCs w:val="20"/>
        </w:rPr>
        <w:t>i</w:t>
      </w:r>
    </w:p>
    <w:p w:rsidR="00E82106" w:rsidRDefault="001B70D1" w:rsidP="00E82106">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Default="001B70D1" w:rsidP="00CC1F4F">
      <w:pPr>
        <w:pStyle w:val="ListParagraph"/>
        <w:numPr>
          <w:ilvl w:val="0"/>
          <w:numId w:val="5"/>
        </w:numPr>
        <w:rPr>
          <w:rFonts w:ascii="Times New Roman" w:hAnsi="Times New Roman" w:cs="Times New Roman"/>
          <w:b/>
          <w:bCs/>
          <w:sz w:val="20"/>
          <w:szCs w:val="20"/>
        </w:rPr>
      </w:pPr>
      <w:r w:rsidRPr="00E82106">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BC4001" w:rsidRDefault="00BC4001" w:rsidP="002C1076">
      <w:pPr>
        <w:numPr>
          <w:ilvl w:val="0"/>
          <w:numId w:val="5"/>
        </w:numPr>
        <w:ind w:right="-85"/>
        <w:jc w:val="both"/>
        <w:rPr>
          <w:rFonts w:cstheme="minorHAnsi"/>
          <w:b/>
          <w:bCs/>
          <w:color w:val="000000"/>
          <w:sz w:val="20"/>
          <w:szCs w:val="20"/>
        </w:rPr>
      </w:pPr>
      <w:r w:rsidRPr="00BF63D5">
        <w:rPr>
          <w:rFonts w:ascii="Times New Roman" w:hAnsi="Times New Roman" w:cs="Times New Roman"/>
          <w:b/>
          <w:bCs/>
          <w:sz w:val="20"/>
          <w:szCs w:val="20"/>
        </w:rPr>
        <w:t xml:space="preserve">Izjava ponuditelja </w:t>
      </w:r>
      <w:r w:rsidR="00BF63D5" w:rsidRPr="00BF63D5">
        <w:rPr>
          <w:rFonts w:ascii="Times New Roman" w:hAnsi="Times New Roman" w:cs="Times New Roman"/>
          <w:b/>
          <w:bCs/>
          <w:sz w:val="20"/>
          <w:szCs w:val="20"/>
        </w:rPr>
        <w:t xml:space="preserve">o osiguranom ovlaštenom servisu i </w:t>
      </w:r>
      <w:r w:rsidR="002C1076">
        <w:rPr>
          <w:rFonts w:ascii="Times New Roman" w:hAnsi="Times New Roman" w:cs="Times New Roman"/>
          <w:b/>
          <w:bCs/>
          <w:sz w:val="20"/>
          <w:szCs w:val="20"/>
        </w:rPr>
        <w:t xml:space="preserve"> </w:t>
      </w:r>
      <w:r w:rsidR="00BF63D5" w:rsidRPr="00BF63D5">
        <w:rPr>
          <w:rFonts w:ascii="Times New Roman" w:hAnsi="Times New Roman" w:cs="Times New Roman"/>
          <w:b/>
          <w:bCs/>
          <w:sz w:val="20"/>
          <w:szCs w:val="20"/>
        </w:rPr>
        <w:t xml:space="preserve">nadogradnji </w:t>
      </w:r>
      <w:r w:rsidRPr="00BF63D5">
        <w:rPr>
          <w:rFonts w:ascii="Times New Roman" w:hAnsi="Times New Roman" w:cs="Times New Roman"/>
          <w:b/>
          <w:bCs/>
          <w:sz w:val="20"/>
          <w:szCs w:val="20"/>
        </w:rPr>
        <w:t>za uređaj</w:t>
      </w:r>
      <w:r w:rsidR="000E33CB">
        <w:rPr>
          <w:rFonts w:ascii="Times New Roman" w:hAnsi="Times New Roman" w:cs="Times New Roman"/>
          <w:b/>
          <w:bCs/>
          <w:sz w:val="20"/>
          <w:szCs w:val="20"/>
        </w:rPr>
        <w:t xml:space="preserve">e proizvođača </w:t>
      </w:r>
      <w:r w:rsidRPr="00BF63D5">
        <w:rPr>
          <w:rFonts w:ascii="Times New Roman" w:hAnsi="Times New Roman" w:cs="Times New Roman"/>
          <w:b/>
          <w:bCs/>
          <w:sz w:val="20"/>
          <w:szCs w:val="20"/>
        </w:rPr>
        <w:t xml:space="preserve"> </w:t>
      </w:r>
      <w:r w:rsidR="000E33CB">
        <w:rPr>
          <w:rFonts w:ascii="Times New Roman" w:hAnsi="Times New Roman" w:cs="Times New Roman"/>
          <w:b/>
          <w:bCs/>
          <w:sz w:val="20"/>
          <w:szCs w:val="20"/>
        </w:rPr>
        <w:t>OPTOPOL - Poljska</w:t>
      </w:r>
      <w:r w:rsidRPr="00D433EB">
        <w:rPr>
          <w:rFonts w:cstheme="minorHAnsi"/>
          <w:b/>
          <w:bCs/>
          <w:color w:val="000000"/>
          <w:sz w:val="20"/>
          <w:szCs w:val="20"/>
        </w:rPr>
        <w:t>.</w:t>
      </w:r>
    </w:p>
    <w:p w:rsidR="00BF63D5" w:rsidRPr="00D433EB" w:rsidRDefault="00BF63D5" w:rsidP="002C1076">
      <w:pPr>
        <w:numPr>
          <w:ilvl w:val="0"/>
          <w:numId w:val="5"/>
        </w:numPr>
        <w:ind w:right="-85"/>
        <w:jc w:val="both"/>
        <w:rPr>
          <w:rFonts w:cstheme="minorHAnsi"/>
          <w:b/>
          <w:bCs/>
          <w:color w:val="000000"/>
          <w:sz w:val="20"/>
          <w:szCs w:val="20"/>
        </w:rPr>
      </w:pPr>
      <w:r w:rsidRPr="00BF63D5">
        <w:rPr>
          <w:rFonts w:cstheme="minorHAnsi"/>
          <w:b/>
          <w:bCs/>
          <w:color w:val="000000"/>
          <w:sz w:val="20"/>
          <w:szCs w:val="20"/>
        </w:rPr>
        <w:t>Certifikat proizvođača o osposobljenosti servisera za servis uređaja</w:t>
      </w:r>
      <w:r w:rsidR="000E33CB" w:rsidRPr="000E33CB">
        <w:rPr>
          <w:rFonts w:ascii="Times New Roman" w:hAnsi="Times New Roman" w:cs="Times New Roman"/>
          <w:b/>
          <w:bCs/>
          <w:sz w:val="20"/>
          <w:szCs w:val="20"/>
        </w:rPr>
        <w:t xml:space="preserve"> </w:t>
      </w:r>
      <w:r w:rsidR="000E33CB">
        <w:rPr>
          <w:rFonts w:ascii="Times New Roman" w:hAnsi="Times New Roman" w:cs="Times New Roman"/>
          <w:b/>
          <w:bCs/>
          <w:sz w:val="20"/>
          <w:szCs w:val="20"/>
        </w:rPr>
        <w:t>OPTOPOL</w:t>
      </w:r>
      <w:r>
        <w:rPr>
          <w:rFonts w:cstheme="minorHAnsi"/>
          <w:b/>
          <w:bCs/>
          <w:color w:val="000000"/>
          <w:sz w:val="20"/>
          <w:szCs w:val="20"/>
        </w:rPr>
        <w:t>.</w:t>
      </w:r>
    </w:p>
    <w:p w:rsidR="00BC4001" w:rsidRPr="005559B6" w:rsidRDefault="00BC4001" w:rsidP="00BC4001">
      <w:pPr>
        <w:pStyle w:val="ListParagraph"/>
        <w:ind w:left="705"/>
        <w:rPr>
          <w:rFonts w:ascii="Times New Roman" w:hAnsi="Times New Roman" w:cs="Times New Roman"/>
          <w:b/>
          <w:bCs/>
          <w:sz w:val="20"/>
          <w:szCs w:val="20"/>
        </w:rPr>
      </w:pPr>
    </w:p>
    <w:p w:rsidR="00BC4001" w:rsidRDefault="00BC4001" w:rsidP="00271AB4">
      <w:pPr>
        <w:ind w:left="6237"/>
        <w:rPr>
          <w:rFonts w:ascii="Times New Roman" w:hAnsi="Times New Roman" w:cs="Times New Roman"/>
          <w:sz w:val="20"/>
          <w:szCs w:val="20"/>
        </w:rPr>
      </w:pPr>
    </w:p>
    <w:p w:rsidR="00BC4001" w:rsidRDefault="00BC4001" w:rsidP="00271AB4">
      <w:pPr>
        <w:ind w:left="6237"/>
        <w:rPr>
          <w:rFonts w:ascii="Times New Roman" w:hAnsi="Times New Roman" w:cs="Times New Roman"/>
          <w:sz w:val="20"/>
          <w:szCs w:val="20"/>
        </w:rPr>
      </w:pPr>
    </w:p>
    <w:p w:rsidR="00BC4001" w:rsidRDefault="00BC4001" w:rsidP="00271AB4">
      <w:pPr>
        <w:ind w:left="6237"/>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C2657F" w:rsidP="000A070E">
      <w:pPr>
        <w:jc w:val="center"/>
        <w:rPr>
          <w:rFonts w:ascii="Times New Roman" w:hAnsi="Times New Roman" w:cs="Times New Roman"/>
          <w:b/>
          <w:bCs/>
          <w:sz w:val="36"/>
          <w:szCs w:val="36"/>
        </w:rPr>
      </w:pPr>
      <w:r w:rsidRPr="006132D0">
        <w:rPr>
          <w:rFonts w:ascii="Times New Roman" w:hAnsi="Times New Roman" w:cs="Times New Roman"/>
          <w:b/>
          <w:bCs/>
          <w:sz w:val="48"/>
          <w:szCs w:val="48"/>
        </w:rPr>
        <w:t>Dijagnostika kvara i popravak uređaja za optičku koherentnu tomografiju (OCT)</w:t>
      </w: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24405B">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24405B">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24405B">
            <w:pPr>
              <w:pStyle w:val="BodyTextIndent"/>
              <w:ind w:firstLine="0"/>
              <w:rPr>
                <w:rFonts w:ascii="Times New Roman" w:hAnsi="Times New Roman" w:cs="Times New Roman"/>
              </w:rPr>
            </w:pPr>
            <w:r w:rsidRPr="003B4BC9">
              <w:rPr>
                <w:rFonts w:ascii="Times New Roman" w:hAnsi="Times New Roman" w:cs="Times New Roman"/>
                <w:sz w:val="22"/>
                <w:szCs w:val="22"/>
              </w:rPr>
              <w:t>Telefon, faks i adresa (elektroni</w:t>
            </w:r>
            <w:r w:rsidR="0024405B">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5461E0">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nam poznate odredbe iz dokumentacije za nadmetanje, prihvaæamo ih i izvršiti </w:t>
            </w:r>
            <w:r w:rsidR="005461E0">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5461E0">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5461E0">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sposobnosti ili predmetom nabave to</w:t>
            </w:r>
            <w:r w:rsidR="005461E0">
              <w:rPr>
                <w:rFonts w:ascii="Times New Roman" w:hAnsi="Times New Roman" w:cs="Times New Roman"/>
                <w:i/>
                <w:iCs/>
                <w:sz w:val="22"/>
                <w:szCs w:val="22"/>
              </w:rPr>
              <w:t>č</w:t>
            </w:r>
            <w:r w:rsidRPr="003B4BC9">
              <w:rPr>
                <w:rFonts w:ascii="Times New Roman" w:hAnsi="Times New Roman" w:cs="Times New Roman"/>
                <w:i/>
                <w:iCs/>
                <w:sz w:val="22"/>
                <w:szCs w:val="22"/>
              </w:rPr>
              <w:t xml:space="preserve">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Default="001B70D1" w:rsidP="008B7108">
      <w:pPr>
        <w:rPr>
          <w:rFonts w:ascii="Times New Roman" w:hAnsi="Times New Roman" w:cs="Times New Roman"/>
          <w:sz w:val="22"/>
          <w:szCs w:val="22"/>
        </w:rPr>
      </w:pPr>
    </w:p>
    <w:p w:rsidR="005461E0" w:rsidRDefault="005461E0" w:rsidP="008B7108">
      <w:pPr>
        <w:rPr>
          <w:rFonts w:ascii="Times New Roman" w:hAnsi="Times New Roman" w:cs="Times New Roman"/>
          <w:sz w:val="22"/>
          <w:szCs w:val="22"/>
        </w:rPr>
      </w:pPr>
    </w:p>
    <w:p w:rsidR="005461E0" w:rsidRPr="003B4BC9" w:rsidRDefault="005461E0"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OSOBA ILI SLUŽBA ZADUŽENA ZA KONTAKT: </w:t>
      </w:r>
      <w:r w:rsidR="00A02C62">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A02C62">
        <w:rPr>
          <w:rFonts w:ascii="Times New Roman" w:hAnsi="Times New Roman" w:cs="Times New Roman"/>
          <w:sz w:val="20"/>
          <w:szCs w:val="20"/>
        </w:rPr>
        <w:t>dipl</w:t>
      </w:r>
      <w:r w:rsidR="005559B6">
        <w:rPr>
          <w:rFonts w:ascii="Times New Roman" w:hAnsi="Times New Roman" w:cs="Times New Roman"/>
          <w:sz w:val="20"/>
          <w:szCs w:val="20"/>
        </w:rPr>
        <w:t>. oec. –Od</w:t>
      </w:r>
      <w:r w:rsidRPr="003B4BC9">
        <w:rPr>
          <w:rFonts w:ascii="Times New Roman" w:hAnsi="Times New Roman" w:cs="Times New Roman"/>
          <w:sz w:val="20"/>
          <w:szCs w:val="20"/>
        </w:rPr>
        <w:t>je</w:t>
      </w:r>
      <w:r w:rsidR="00522A61">
        <w:rPr>
          <w:rFonts w:ascii="Times New Roman" w:hAnsi="Times New Roman" w:cs="Times New Roman"/>
          <w:sz w:val="20"/>
          <w:szCs w:val="20"/>
        </w:rPr>
        <w:t>l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A02C62">
        <w:rPr>
          <w:rFonts w:ascii="Times New Roman" w:hAnsi="Times New Roman" w:cs="Times New Roman"/>
          <w:sz w:val="20"/>
          <w:szCs w:val="20"/>
        </w:rPr>
        <w:t>491</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5B5D28" w:rsidRPr="00B05AC5">
          <w:rPr>
            <w:rStyle w:val="Hyperlink"/>
            <w:rFonts w:ascii="Times New Roman" w:hAnsi="Times New Roman" w:cs="Times New Roman"/>
            <w:sz w:val="20"/>
            <w:szCs w:val="20"/>
          </w:rPr>
          <w:t>nino.funcic@bolnica-zadar.hr</w:t>
        </w:r>
      </w:hyperlink>
      <w:r w:rsidR="00BC4001">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w:t>
      </w:r>
      <w:r w:rsidR="00A02C62">
        <w:rPr>
          <w:rFonts w:ascii="Times New Roman" w:hAnsi="Times New Roman" w:cs="Times New Roman"/>
          <w:sz w:val="20"/>
          <w:szCs w:val="20"/>
        </w:rPr>
        <w:t>.</w:t>
      </w:r>
      <w:r w:rsidRPr="003B4BC9">
        <w:rPr>
          <w:rFonts w:ascii="Times New Roman" w:hAnsi="Times New Roman" w:cs="Times New Roman"/>
          <w:sz w:val="20"/>
          <w:szCs w:val="20"/>
        </w:rPr>
        <w:t>,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5B5D28">
        <w:rPr>
          <w:rFonts w:ascii="Times New Roman" w:hAnsi="Times New Roman" w:cs="Times New Roman"/>
          <w:b/>
          <w:bCs/>
          <w:sz w:val="20"/>
          <w:szCs w:val="20"/>
        </w:rPr>
        <w:t>60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BE2718" w:rsidP="00091C51">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001B70D1"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001B70D1" w:rsidRPr="003B4BC9">
        <w:rPr>
          <w:rFonts w:ascii="Times New Roman" w:hAnsi="Times New Roman" w:cs="Times New Roman"/>
          <w:color w:val="auto"/>
          <w:sz w:val="20"/>
          <w:szCs w:val="20"/>
        </w:rPr>
        <w:t xml:space="preserve"> biti zamijenjen </w:t>
      </w:r>
      <w:r w:rsidR="00091C51" w:rsidRPr="00091C51">
        <w:rPr>
          <w:rFonts w:ascii="Times New Roman" w:hAnsi="Times New Roman" w:cs="Times New Roman"/>
          <w:b/>
          <w:bCs/>
          <w:color w:val="auto"/>
          <w:sz w:val="20"/>
          <w:szCs w:val="20"/>
        </w:rPr>
        <w:t>IZJAV</w:t>
      </w:r>
      <w:r w:rsidR="00091C51">
        <w:rPr>
          <w:rFonts w:ascii="Times New Roman" w:hAnsi="Times New Roman" w:cs="Times New Roman"/>
          <w:b/>
          <w:bCs/>
          <w:color w:val="auto"/>
          <w:sz w:val="20"/>
          <w:szCs w:val="20"/>
        </w:rPr>
        <w:t>OM</w:t>
      </w:r>
      <w:r w:rsidR="00091C51" w:rsidRPr="00091C51">
        <w:rPr>
          <w:rFonts w:ascii="Times New Roman" w:hAnsi="Times New Roman" w:cs="Times New Roman"/>
          <w:b/>
          <w:bCs/>
          <w:color w:val="auto"/>
          <w:sz w:val="20"/>
          <w:szCs w:val="20"/>
        </w:rPr>
        <w:t xml:space="preserve"> O NEKAŽNJAVANJU</w:t>
      </w:r>
      <w:r w:rsidR="00091C51">
        <w:rPr>
          <w:rFonts w:ascii="Times New Roman" w:hAnsi="Times New Roman" w:cs="Times New Roman"/>
          <w:b/>
          <w:bCs/>
          <w:color w:val="auto"/>
          <w:sz w:val="20"/>
          <w:szCs w:val="20"/>
        </w:rPr>
        <w:t xml:space="preserve"> (obrazac u nastavku teksta poziva)</w:t>
      </w:r>
      <w:r w:rsidR="001B70D1" w:rsidRPr="003B4BC9">
        <w:rPr>
          <w:rFonts w:ascii="Times New Roman" w:hAnsi="Times New Roman" w:cs="Times New Roman"/>
          <w:b/>
          <w:bCs/>
          <w:color w:val="auto"/>
          <w:sz w:val="20"/>
          <w:szCs w:val="20"/>
        </w:rPr>
        <w:t xml:space="preserve"> davatelja potpis</w:t>
      </w:r>
      <w:r w:rsidR="00091C51">
        <w:rPr>
          <w:rFonts w:ascii="Times New Roman" w:hAnsi="Times New Roman" w:cs="Times New Roman"/>
          <w:b/>
          <w:bCs/>
          <w:color w:val="auto"/>
          <w:sz w:val="20"/>
          <w:szCs w:val="20"/>
        </w:rPr>
        <w:t xml:space="preserve">ana od strane </w:t>
      </w:r>
      <w:r w:rsidR="00091C51" w:rsidRPr="00091C51">
        <w:rPr>
          <w:rFonts w:ascii="Times New Roman" w:hAnsi="Times New Roman" w:cs="Times New Roman"/>
          <w:b/>
          <w:bCs/>
          <w:color w:val="auto"/>
          <w:sz w:val="20"/>
          <w:szCs w:val="20"/>
        </w:rPr>
        <w:t>osobe po zakonu ovlaštene za zastupanje gospodarskog subjekta</w:t>
      </w:r>
      <w:r w:rsidR="00091C51">
        <w:rPr>
          <w:rFonts w:ascii="Times New Roman" w:hAnsi="Times New Roman" w:cs="Times New Roman"/>
          <w:b/>
          <w:bCs/>
          <w:color w:val="auto"/>
          <w:sz w:val="20"/>
          <w:szCs w:val="20"/>
        </w:rPr>
        <w:t xml:space="preserve"> i ovjerena)</w:t>
      </w:r>
      <w:r w:rsidR="001B70D1" w:rsidRPr="003B4BC9">
        <w:rPr>
          <w:rFonts w:ascii="Times New Roman" w:hAnsi="Times New Roman" w:cs="Times New Roman"/>
          <w:color w:val="auto"/>
          <w:sz w:val="20"/>
          <w:szCs w:val="20"/>
        </w:rPr>
        <w:t>.</w:t>
      </w:r>
      <w:r w:rsidR="001B70D1" w:rsidRPr="003B4BC9">
        <w:rPr>
          <w:rFonts w:ascii="Times New Roman" w:hAnsi="Times New Roman" w:cs="Times New Roman"/>
          <w:color w:val="auto"/>
          <w:sz w:val="22"/>
          <w:szCs w:val="22"/>
        </w:rPr>
        <w:t xml:space="preserve"> </w:t>
      </w:r>
      <w:r w:rsidR="001B70D1"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lastRenderedPageBreak/>
        <w:t>Odredbe toèke 1. odnose se i na subjekte na èiju se sposobnost gospodarski subjekt oslanja. Naru</w:t>
      </w:r>
      <w:r w:rsidR="00A81F59">
        <w:rPr>
          <w:rFonts w:ascii="Times New Roman" w:hAnsi="Times New Roman" w:cs="Times New Roman"/>
          <w:sz w:val="20"/>
          <w:szCs w:val="20"/>
        </w:rPr>
        <w:t>č</w:t>
      </w:r>
      <w:r w:rsidRPr="003B4BC9">
        <w:rPr>
          <w:rFonts w:ascii="Times New Roman" w:hAnsi="Times New Roman" w:cs="Times New Roman"/>
          <w:sz w:val="20"/>
          <w:szCs w:val="20"/>
        </w:rPr>
        <w:t xml:space="preserve">itelj </w:t>
      </w:r>
      <w:r w:rsidR="00A81F59">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sidR="00A81F59">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sidR="00A81F59">
        <w:rPr>
          <w:rFonts w:ascii="Times New Roman" w:hAnsi="Times New Roman" w:cs="Times New Roman"/>
          <w:sz w:val="20"/>
          <w:szCs w:val="20"/>
        </w:rPr>
        <w:t>č</w:t>
      </w:r>
      <w:r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5B5D28" w:rsidRPr="005B5D28" w:rsidRDefault="001B70D1" w:rsidP="005B5D28">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w:t>
      </w:r>
      <w:r w:rsidR="005B5D28" w:rsidRPr="005B5D28">
        <w:rPr>
          <w:rFonts w:ascii="Times New Roman" w:hAnsi="Times New Roman" w:cs="Times New Roman"/>
          <w:b/>
          <w:color w:val="000000" w:themeColor="text1"/>
          <w:sz w:val="20"/>
          <w:szCs w:val="20"/>
        </w:rPr>
        <w:tab/>
        <w:t xml:space="preserve">Izjava ponuditelja o osiguranom ovlaštenom servisu i  nadogradnji za uređaj </w:t>
      </w:r>
      <w:r w:rsidR="00A81F59" w:rsidRPr="00A81F59">
        <w:rPr>
          <w:rFonts w:ascii="Times New Roman" w:hAnsi="Times New Roman" w:cs="Times New Roman"/>
          <w:b/>
          <w:color w:val="000000" w:themeColor="text1"/>
          <w:sz w:val="20"/>
          <w:szCs w:val="20"/>
        </w:rPr>
        <w:t>"Revo" SN 1550726/r</w:t>
      </w:r>
      <w:r w:rsidR="005B5D28" w:rsidRPr="005B5D28">
        <w:rPr>
          <w:rFonts w:ascii="Times New Roman" w:hAnsi="Times New Roman" w:cs="Times New Roman"/>
          <w:b/>
          <w:color w:val="000000" w:themeColor="text1"/>
          <w:sz w:val="20"/>
          <w:szCs w:val="20"/>
        </w:rPr>
        <w:t>.</w:t>
      </w:r>
    </w:p>
    <w:p w:rsidR="00BF63D5" w:rsidRPr="007E0146" w:rsidRDefault="005B5D28" w:rsidP="005B5D28">
      <w:pPr>
        <w:spacing w:after="120"/>
        <w:jc w:val="both"/>
        <w:rPr>
          <w:rFonts w:ascii="Times New Roman" w:hAnsi="Times New Roman" w:cs="Times New Roman"/>
          <w:b/>
          <w:color w:val="000000" w:themeColor="text1"/>
          <w:sz w:val="20"/>
          <w:szCs w:val="20"/>
        </w:rPr>
      </w:pPr>
      <w:r w:rsidRPr="005B5D28">
        <w:rPr>
          <w:rFonts w:ascii="Times New Roman" w:hAnsi="Times New Roman" w:cs="Times New Roman"/>
          <w:b/>
          <w:color w:val="000000" w:themeColor="text1"/>
          <w:sz w:val="20"/>
          <w:szCs w:val="20"/>
        </w:rPr>
        <w:t>-</w:t>
      </w:r>
      <w:r w:rsidRPr="005B5D28">
        <w:rPr>
          <w:rFonts w:ascii="Times New Roman" w:hAnsi="Times New Roman" w:cs="Times New Roman"/>
          <w:b/>
          <w:color w:val="000000" w:themeColor="text1"/>
          <w:sz w:val="20"/>
          <w:szCs w:val="20"/>
        </w:rPr>
        <w:tab/>
        <w:t xml:space="preserve">Certifikat proizvođača o osposobljenosti servisera za servis uređaja </w:t>
      </w:r>
      <w:r w:rsidR="00A81F59">
        <w:rPr>
          <w:rFonts w:ascii="Times New Roman" w:hAnsi="Times New Roman" w:cs="Times New Roman"/>
          <w:b/>
          <w:color w:val="000000" w:themeColor="text1"/>
          <w:sz w:val="20"/>
          <w:szCs w:val="20"/>
        </w:rPr>
        <w:t xml:space="preserve">proizvođača </w:t>
      </w:r>
      <w:r w:rsidR="00A81F59" w:rsidRPr="00A81F59">
        <w:rPr>
          <w:rFonts w:ascii="Times New Roman" w:hAnsi="Times New Roman" w:cs="Times New Roman"/>
          <w:b/>
          <w:color w:val="000000" w:themeColor="text1"/>
          <w:sz w:val="20"/>
          <w:szCs w:val="20"/>
        </w:rPr>
        <w:t>OPTOPOL - Poljska</w:t>
      </w:r>
      <w:r w:rsidRPr="005B5D28">
        <w:rPr>
          <w:rFonts w:ascii="Times New Roman" w:hAnsi="Times New Roman" w:cs="Times New Roman"/>
          <w:b/>
          <w:color w:val="000000" w:themeColor="text1"/>
          <w:sz w:val="20"/>
          <w:szCs w:val="20"/>
        </w:rPr>
        <w:t>.</w:t>
      </w:r>
    </w:p>
    <w:p w:rsidR="00BC4001" w:rsidRDefault="00BC4001" w:rsidP="000204E3">
      <w:pPr>
        <w:autoSpaceDE w:val="0"/>
        <w:autoSpaceDN w:val="0"/>
        <w:adjustRightInd w:val="0"/>
        <w:jc w:val="both"/>
        <w:rPr>
          <w:rFonts w:ascii="Times New Roman" w:hAnsi="Times New Roman" w:cs="Times New Roman"/>
          <w:sz w:val="20"/>
          <w:szCs w:val="20"/>
        </w:rPr>
      </w:pP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sidR="00A81F59">
        <w:rPr>
          <w:rFonts w:ascii="Times New Roman" w:hAnsi="Times New Roman" w:cs="Times New Roman"/>
          <w:sz w:val="20"/>
          <w:szCs w:val="20"/>
        </w:rPr>
        <w:t>.</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A44955" w:rsidRPr="003B4BC9" w:rsidRDefault="00A44955" w:rsidP="000204E3">
      <w:pPr>
        <w:ind w:left="786"/>
        <w:jc w:val="both"/>
        <w:rPr>
          <w:rFonts w:ascii="Times New Roman" w:hAnsi="Times New Roman" w:cs="Times New Roman"/>
          <w:sz w:val="20"/>
          <w:szCs w:val="20"/>
        </w:rPr>
      </w:pPr>
      <w:r>
        <w:rPr>
          <w:rFonts w:ascii="Times New Roman" w:hAnsi="Times New Roman" w:cs="Times New Roman"/>
          <w:sz w:val="20"/>
          <w:szCs w:val="20"/>
        </w:rPr>
        <w:t xml:space="preserve">Ponuda se šalje mailom skenirana, a u slučaju zahtjeva Naručitelja, Ponuditelj će bez odlaganja dostaviti izvornik ponude poštom. </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Default="001B70D1" w:rsidP="00BF63D5">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5B5D28">
        <w:rPr>
          <w:rFonts w:ascii="Times New Roman" w:hAnsi="Times New Roman" w:cs="Times New Roman"/>
          <w:b/>
          <w:bCs/>
          <w:sz w:val="20"/>
          <w:szCs w:val="20"/>
        </w:rPr>
        <w:t>3</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rsidR="005B5D28" w:rsidRDefault="005B5D28" w:rsidP="00BF63D5">
      <w:pPr>
        <w:jc w:val="both"/>
        <w:rPr>
          <w:rFonts w:ascii="Times New Roman" w:hAnsi="Times New Roman" w:cs="Times New Roman"/>
          <w:sz w:val="20"/>
          <w:szCs w:val="20"/>
        </w:rPr>
      </w:pPr>
    </w:p>
    <w:p w:rsidR="005B5D28" w:rsidRDefault="005B5D28" w:rsidP="00BF63D5">
      <w:pPr>
        <w:jc w:val="both"/>
        <w:rPr>
          <w:rFonts w:ascii="Times New Roman" w:hAnsi="Times New Roman" w:cs="Times New Roman"/>
          <w:sz w:val="20"/>
          <w:szCs w:val="20"/>
        </w:rPr>
      </w:pPr>
    </w:p>
    <w:p w:rsidR="005B5D28" w:rsidRDefault="005B5D28"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BF63D5" w:rsidRPr="00BF63D5" w:rsidRDefault="00BF63D5" w:rsidP="00BF63D5">
      <w:pPr>
        <w:jc w:val="both"/>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lastRenderedPageBreak/>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1D429F">
        <w:rPr>
          <w:rFonts w:ascii="Times New Roman" w:hAnsi="Times New Roman" w:cs="Times New Roman"/>
          <w:sz w:val="20"/>
          <w:szCs w:val="20"/>
        </w:rPr>
        <w:t>________________________</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lastRenderedPageBreak/>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Default="001B70D1" w:rsidP="004D4DD6">
      <w:pPr>
        <w:jc w:val="center"/>
        <w:rPr>
          <w:rFonts w:ascii="Times New Roman" w:hAnsi="Times New Roman" w:cs="Times New Roman"/>
          <w:b/>
          <w:bCs/>
        </w:rPr>
      </w:pPr>
    </w:p>
    <w:p w:rsidR="00BF63D5" w:rsidRPr="00577F30" w:rsidRDefault="00BF63D5"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rsidR="00BF63D5" w:rsidRPr="00577F30" w:rsidRDefault="00BF63D5" w:rsidP="004D4DD6">
      <w:pPr>
        <w:jc w:val="center"/>
        <w:rPr>
          <w:rFonts w:ascii="Times New Roman" w:hAnsi="Times New Roman" w:cs="Times New Roman"/>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BF63D5">
        <w:rPr>
          <w:rFonts w:cstheme="minorHAnsi"/>
          <w:b/>
          <w:bCs/>
          <w:color w:val="000000"/>
          <w:sz w:val="20"/>
          <w:szCs w:val="20"/>
        </w:rPr>
        <w:t>________________________________________________________________________</w:t>
      </w:r>
      <w:r w:rsidR="005516A5">
        <w:rPr>
          <w:rFonts w:ascii="Times New Roman" w:hAnsi="Times New Roman" w:cs="Times New Roman"/>
          <w:b/>
          <w:bCs/>
        </w:rPr>
        <w:t>, evd.br</w:t>
      </w:r>
      <w:r w:rsidR="00BF63D5">
        <w:rPr>
          <w:rFonts w:ascii="Times New Roman" w:hAnsi="Times New Roman" w:cs="Times New Roman"/>
          <w:b/>
          <w:bCs/>
        </w:rPr>
        <w:t>_____________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rsidR="00BF63D5" w:rsidRPr="00577F30" w:rsidRDefault="00BF63D5" w:rsidP="004D4DD6">
      <w:pPr>
        <w:jc w:val="center"/>
        <w:rPr>
          <w:rFonts w:ascii="Times New Roman" w:hAnsi="Times New Roman" w:cs="Times New Roman"/>
        </w:rPr>
      </w:pP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A44955"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_</w:t>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r>
      <w:r w:rsidR="00A44955">
        <w:rPr>
          <w:rFonts w:ascii="Times New Roman" w:hAnsi="Times New Roman" w:cs="Times New Roman"/>
          <w:i w:val="0"/>
          <w:iCs w:val="0"/>
          <w:sz w:val="24"/>
          <w:szCs w:val="24"/>
        </w:rPr>
        <w:t>_</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r>
      <w:r w:rsidR="00A44955">
        <w:rPr>
          <w:rFonts w:ascii="Times New Roman" w:hAnsi="Times New Roman" w:cs="Times New Roman"/>
          <w:i w:val="0"/>
          <w:iCs w:val="0"/>
          <w:sz w:val="24"/>
          <w:szCs w:val="24"/>
        </w:rPr>
        <w:t>_</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rsidR="00BF63D5" w:rsidRPr="00577F30" w:rsidRDefault="00BF63D5" w:rsidP="004D4DD6">
      <w:pPr>
        <w:jc w:val="center"/>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5B5D28">
        <w:rPr>
          <w:rFonts w:ascii="Times New Roman" w:hAnsi="Times New Roman" w:cs="Times New Roman"/>
          <w:b/>
          <w:bCs/>
        </w:rPr>
        <w:t>____</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522A61" w:rsidRDefault="001B70D1" w:rsidP="00577F30">
      <w:pPr>
        <w:numPr>
          <w:ilvl w:val="1"/>
          <w:numId w:val="11"/>
        </w:numPr>
        <w:ind w:left="540" w:hanging="540"/>
        <w:jc w:val="both"/>
        <w:rPr>
          <w:rFonts w:ascii="Times New Roman" w:hAnsi="Times New Roman" w:cs="Times New Roman"/>
        </w:rPr>
      </w:pPr>
      <w:r w:rsidRPr="007E0146">
        <w:rPr>
          <w:rFonts w:ascii="Times New Roman" w:hAnsi="Times New Roman" w:cs="Times New Roman"/>
        </w:rPr>
        <w:t>Usluga je izvršena kad Izvršitelj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rsidR="00BF63D5" w:rsidRPr="00BF63D5" w:rsidRDefault="00BF63D5" w:rsidP="00BF63D5">
      <w:pPr>
        <w:ind w:left="540"/>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5B5D28">
        <w:rPr>
          <w:rFonts w:ascii="Times New Roman" w:hAnsi="Times New Roman" w:cs="Times New Roman"/>
          <w:b/>
          <w:bCs/>
        </w:rPr>
        <w:t>3</w:t>
      </w:r>
      <w:r w:rsidR="00E12A30">
        <w:rPr>
          <w:rFonts w:ascii="Times New Roman" w:hAnsi="Times New Roman" w:cs="Times New Roman"/>
          <w:b/>
          <w:bCs/>
        </w:rPr>
        <w:t>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5516A5">
        <w:rPr>
          <w:rFonts w:ascii="Times New Roman" w:hAnsi="Times New Roman" w:cs="Times New Roman"/>
          <w:b/>
          <w:i w:val="0"/>
          <w:iCs w:val="0"/>
          <w:sz w:val="24"/>
          <w:szCs w:val="24"/>
        </w:rPr>
        <w:t>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w:t>
      </w:r>
      <w:r w:rsidR="00737C0A">
        <w:rPr>
          <w:rFonts w:ascii="Times New Roman" w:hAnsi="Times New Roman" w:cs="Times New Roman"/>
        </w:rPr>
        <w:t>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w:t>
      </w:r>
      <w:r w:rsidR="00737C0A">
        <w:rPr>
          <w:rFonts w:ascii="Times New Roman" w:hAnsi="Times New Roman" w:cs="Times New Roman"/>
        </w:rPr>
        <w:t>__</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522A61">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ACA" w:rsidRDefault="007E2ACA" w:rsidP="008B7108">
      <w:r>
        <w:separator/>
      </w:r>
    </w:p>
  </w:endnote>
  <w:endnote w:type="continuationSeparator" w:id="1">
    <w:p w:rsidR="007E2ACA" w:rsidRDefault="007E2ACA"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D5" w:rsidRDefault="00881D57">
    <w:pPr>
      <w:pStyle w:val="Footer"/>
      <w:jc w:val="right"/>
    </w:pPr>
    <w:fldSimple w:instr=" PAGE   \* MERGEFORMAT ">
      <w:r w:rsidR="00FE5292">
        <w:rPr>
          <w:noProof/>
        </w:rPr>
        <w:t>3</w:t>
      </w:r>
    </w:fldSimple>
  </w:p>
  <w:p w:rsidR="00BF63D5" w:rsidRPr="001A276D" w:rsidRDefault="00BF63D5"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ACA" w:rsidRDefault="007E2ACA" w:rsidP="008B7108">
      <w:r>
        <w:separator/>
      </w:r>
    </w:p>
  </w:footnote>
  <w:footnote w:type="continuationSeparator" w:id="1">
    <w:p w:rsidR="007E2ACA" w:rsidRDefault="007E2ACA"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D5" w:rsidRDefault="00BF63D5">
    <w:pPr>
      <w:pStyle w:val="Header"/>
    </w:pPr>
  </w:p>
  <w:p w:rsidR="00BF63D5" w:rsidRDefault="00BF6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8"/>
  </w:num>
  <w:num w:numId="6">
    <w:abstractNumId w:val="0"/>
  </w:num>
  <w:num w:numId="7">
    <w:abstractNumId w:val="9"/>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3668A"/>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1C51"/>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3CB"/>
    <w:rsid w:val="000E3960"/>
    <w:rsid w:val="000E6131"/>
    <w:rsid w:val="000E6E74"/>
    <w:rsid w:val="000F3D9B"/>
    <w:rsid w:val="000F3F88"/>
    <w:rsid w:val="000F5A0D"/>
    <w:rsid w:val="001012CA"/>
    <w:rsid w:val="00112D01"/>
    <w:rsid w:val="001140B8"/>
    <w:rsid w:val="00117DE4"/>
    <w:rsid w:val="00121C89"/>
    <w:rsid w:val="00130E1A"/>
    <w:rsid w:val="001316A7"/>
    <w:rsid w:val="00132DB1"/>
    <w:rsid w:val="001330A3"/>
    <w:rsid w:val="00133693"/>
    <w:rsid w:val="00137060"/>
    <w:rsid w:val="001514EB"/>
    <w:rsid w:val="00152F43"/>
    <w:rsid w:val="00155CFE"/>
    <w:rsid w:val="00156750"/>
    <w:rsid w:val="0015713D"/>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429F"/>
    <w:rsid w:val="001D57DB"/>
    <w:rsid w:val="001D5A27"/>
    <w:rsid w:val="001E1640"/>
    <w:rsid w:val="001E2125"/>
    <w:rsid w:val="001E2AAF"/>
    <w:rsid w:val="001E447C"/>
    <w:rsid w:val="001F36FE"/>
    <w:rsid w:val="00203455"/>
    <w:rsid w:val="002109B6"/>
    <w:rsid w:val="00220127"/>
    <w:rsid w:val="00227FE7"/>
    <w:rsid w:val="00230BA7"/>
    <w:rsid w:val="00233DAB"/>
    <w:rsid w:val="0024405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1076"/>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61E0"/>
    <w:rsid w:val="0054786B"/>
    <w:rsid w:val="005514AB"/>
    <w:rsid w:val="00551517"/>
    <w:rsid w:val="005516A5"/>
    <w:rsid w:val="00553272"/>
    <w:rsid w:val="0055527E"/>
    <w:rsid w:val="005559B6"/>
    <w:rsid w:val="00562DCF"/>
    <w:rsid w:val="005649C4"/>
    <w:rsid w:val="0056748D"/>
    <w:rsid w:val="00567B14"/>
    <w:rsid w:val="00573314"/>
    <w:rsid w:val="00576888"/>
    <w:rsid w:val="00577F30"/>
    <w:rsid w:val="00581027"/>
    <w:rsid w:val="00582605"/>
    <w:rsid w:val="00582ED1"/>
    <w:rsid w:val="0059213B"/>
    <w:rsid w:val="00592ACE"/>
    <w:rsid w:val="005956C9"/>
    <w:rsid w:val="005962F8"/>
    <w:rsid w:val="005A2A25"/>
    <w:rsid w:val="005A5A0F"/>
    <w:rsid w:val="005B09AE"/>
    <w:rsid w:val="005B39CB"/>
    <w:rsid w:val="005B3F2D"/>
    <w:rsid w:val="005B40D4"/>
    <w:rsid w:val="005B5D28"/>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696C"/>
    <w:rsid w:val="00607ADD"/>
    <w:rsid w:val="00611574"/>
    <w:rsid w:val="006132D0"/>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991"/>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2A0A"/>
    <w:rsid w:val="00733AA7"/>
    <w:rsid w:val="007344C7"/>
    <w:rsid w:val="00734BA5"/>
    <w:rsid w:val="00734F5D"/>
    <w:rsid w:val="00737C0A"/>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2ACA"/>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53BC"/>
    <w:rsid w:val="008778D3"/>
    <w:rsid w:val="00881D57"/>
    <w:rsid w:val="008865AA"/>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2C62"/>
    <w:rsid w:val="00A0306E"/>
    <w:rsid w:val="00A0626E"/>
    <w:rsid w:val="00A06D6F"/>
    <w:rsid w:val="00A220E7"/>
    <w:rsid w:val="00A23D53"/>
    <w:rsid w:val="00A31B87"/>
    <w:rsid w:val="00A41B35"/>
    <w:rsid w:val="00A42834"/>
    <w:rsid w:val="00A44955"/>
    <w:rsid w:val="00A45AD6"/>
    <w:rsid w:val="00A50496"/>
    <w:rsid w:val="00A536C7"/>
    <w:rsid w:val="00A54D78"/>
    <w:rsid w:val="00A60AD9"/>
    <w:rsid w:val="00A639A9"/>
    <w:rsid w:val="00A64DA4"/>
    <w:rsid w:val="00A6632A"/>
    <w:rsid w:val="00A7286F"/>
    <w:rsid w:val="00A72DFF"/>
    <w:rsid w:val="00A76F88"/>
    <w:rsid w:val="00A771AC"/>
    <w:rsid w:val="00A816B0"/>
    <w:rsid w:val="00A81F59"/>
    <w:rsid w:val="00A82EE8"/>
    <w:rsid w:val="00A82FF0"/>
    <w:rsid w:val="00A866E8"/>
    <w:rsid w:val="00A87ADE"/>
    <w:rsid w:val="00A90192"/>
    <w:rsid w:val="00A909B4"/>
    <w:rsid w:val="00A93C13"/>
    <w:rsid w:val="00A94935"/>
    <w:rsid w:val="00A9738A"/>
    <w:rsid w:val="00AA2C44"/>
    <w:rsid w:val="00AA409B"/>
    <w:rsid w:val="00AB207E"/>
    <w:rsid w:val="00AB7764"/>
    <w:rsid w:val="00AC02FB"/>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C4001"/>
    <w:rsid w:val="00BD0D57"/>
    <w:rsid w:val="00BD3EB3"/>
    <w:rsid w:val="00BD3ECF"/>
    <w:rsid w:val="00BD7F41"/>
    <w:rsid w:val="00BE2718"/>
    <w:rsid w:val="00BE2D9C"/>
    <w:rsid w:val="00BE725A"/>
    <w:rsid w:val="00BF029B"/>
    <w:rsid w:val="00BF1B6F"/>
    <w:rsid w:val="00BF463F"/>
    <w:rsid w:val="00BF5B50"/>
    <w:rsid w:val="00BF63D5"/>
    <w:rsid w:val="00C031BB"/>
    <w:rsid w:val="00C05469"/>
    <w:rsid w:val="00C0573C"/>
    <w:rsid w:val="00C237D4"/>
    <w:rsid w:val="00C23A8C"/>
    <w:rsid w:val="00C24941"/>
    <w:rsid w:val="00C2657F"/>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43BD"/>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970AD"/>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3AC6"/>
    <w:rsid w:val="00FE5082"/>
    <w:rsid w:val="00FE529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bolnica-zadar.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2B98-F98E-4AD6-82BC-B537F5E2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2022-08-12T12:39:00Z</dcterms:created>
  <dcterms:modified xsi:type="dcterms:W3CDTF">2023-03-09T09:40:00Z</dcterms:modified>
</cp:coreProperties>
</file>