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3A789C" w:rsidRDefault="00AB6515" w:rsidP="00AB6515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:rsidR="00C2020C" w:rsidRPr="003A789C" w:rsidRDefault="00BC4D9E" w:rsidP="00BC4D9E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Održavanje ERP-a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4A2FD3" w:rsidP="004A2FD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04-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>
              <w:rPr>
                <w:rFonts w:ascii="Times New Roman" w:hAnsi="Times New Roman"/>
                <w:b/>
                <w:bCs/>
              </w:rPr>
              <w:t>-22</w:t>
            </w:r>
          </w:p>
        </w:tc>
      </w:tr>
      <w:tr w:rsidR="00B716AE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B716AE" w:rsidP="007D318C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7D318C">
              <w:rPr>
                <w:rFonts w:ascii="Times New Roman" w:hAnsi="Times New Roman"/>
                <w:b/>
                <w:bCs/>
              </w:rPr>
              <w:t>95</w:t>
            </w:r>
            <w:r w:rsidRPr="004C2B8B">
              <w:rPr>
                <w:rFonts w:ascii="Times New Roman" w:hAnsi="Times New Roman"/>
                <w:b/>
                <w:bCs/>
              </w:rPr>
              <w:t>.000,00 HRK</w:t>
            </w:r>
          </w:p>
        </w:tc>
      </w:tr>
    </w:tbl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:rsidR="00373739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:rsidR="002B70CA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:rsidR="00C2020C" w:rsidRPr="004C2B8B" w:rsidRDefault="00C362DD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802"/>
      </w:tblGrid>
      <w:tr w:rsidR="00B70D32" w:rsidRPr="004C2B8B" w:rsidTr="00BC4D9E">
        <w:tc>
          <w:tcPr>
            <w:tcW w:w="6487" w:type="dxa"/>
            <w:shd w:val="clear" w:color="auto" w:fill="auto"/>
          </w:tcPr>
          <w:p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70D32" w:rsidRPr="004C2B8B" w:rsidRDefault="00C362DD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:rsidR="00B70D32" w:rsidRPr="004C2B8B" w:rsidRDefault="00C362DD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:rsidR="004F0D74" w:rsidRPr="003A789C" w:rsidRDefault="004F0D74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386"/>
        <w:gridCol w:w="2802"/>
      </w:tblGrid>
      <w:tr w:rsidR="006D314D" w:rsidRPr="004C2B8B" w:rsidTr="00EF45F7">
        <w:tc>
          <w:tcPr>
            <w:tcW w:w="6487" w:type="dxa"/>
            <w:gridSpan w:val="2"/>
            <w:vAlign w:val="center"/>
          </w:tcPr>
          <w:p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6D314D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:rsidR="006D314D" w:rsidRPr="004C2B8B" w:rsidRDefault="00C362D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:rsidTr="004C2B8B">
        <w:tc>
          <w:tcPr>
            <w:tcW w:w="9289" w:type="dxa"/>
            <w:gridSpan w:val="3"/>
            <w:shd w:val="clear" w:color="auto" w:fill="E7E6E6"/>
          </w:tcPr>
          <w:p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C362D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C362D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C362D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C362D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C362D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C362D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:rsidTr="000D068B">
        <w:tc>
          <w:tcPr>
            <w:tcW w:w="1101" w:type="dxa"/>
          </w:tcPr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C362DD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C362DD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C362DD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C362DD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C362DD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C362DD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87319F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D39D3" w:rsidRPr="004C2B8B" w:rsidRDefault="00C362DD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C362DD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3643FB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15FAB" w:rsidRPr="004C2B8B" w:rsidRDefault="00C362DD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C362DD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:rsidR="00792315" w:rsidRPr="00792315" w:rsidRDefault="00223769" w:rsidP="00792315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792315" w:rsidRPr="007713EA" w:rsidTr="00B95A77">
        <w:tc>
          <w:tcPr>
            <w:tcW w:w="6629" w:type="dxa"/>
            <w:shd w:val="clear" w:color="auto" w:fill="auto"/>
          </w:tcPr>
          <w:p w:rsidR="00792315" w:rsidRPr="00792315" w:rsidRDefault="00792315" w:rsidP="001E7F69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92315" w:rsidRPr="004C2B8B" w:rsidRDefault="00C362DD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:rsidR="00792315" w:rsidRPr="00792315" w:rsidRDefault="00C362DD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792315" w:rsidP="00223769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37"/>
      </w:tblGrid>
      <w:tr w:rsidR="00C2020C" w:rsidRPr="004C2B8B" w:rsidTr="00352613">
        <w:trPr>
          <w:trHeight w:val="4600"/>
        </w:trPr>
        <w:tc>
          <w:tcPr>
            <w:tcW w:w="3652" w:type="dxa"/>
            <w:shd w:val="clear" w:color="auto" w:fill="auto"/>
          </w:tcPr>
          <w:p w:rsidR="00C2020C" w:rsidRPr="004C2B8B" w:rsidRDefault="00C2020C" w:rsidP="00CF699D">
            <w:pPr>
              <w:jc w:val="left"/>
              <w:rPr>
                <w:rFonts w:ascii="Times New Roman" w:hAnsi="Times New Roman"/>
                <w:shd w:val="clear" w:color="auto" w:fill="BFBFBF"/>
              </w:rPr>
            </w:pPr>
            <w:bookmarkStart w:id="12" w:name="_DV_M4300"/>
            <w:bookmarkStart w:id="13" w:name="_DV_M4301"/>
            <w:bookmarkEnd w:id="12"/>
            <w:bookmarkEnd w:id="13"/>
            <w:r w:rsidRPr="004C2B8B">
              <w:rPr>
                <w:rFonts w:ascii="Times New Roman" w:hAnsi="Times New Roman"/>
              </w:rPr>
              <w:t>U referentnom razdoblju</w:t>
            </w:r>
            <w:r w:rsidR="00EF45F7" w:rsidRPr="004C2B8B">
              <w:rPr>
                <w:rStyle w:val="FootnoteReference"/>
                <w:rFonts w:ascii="Times New Roman" w:hAnsi="Times New Roman"/>
              </w:rPr>
              <w:footnoteReference w:id="2"/>
            </w:r>
            <w:r w:rsidRPr="004C2B8B">
              <w:rPr>
                <w:rFonts w:ascii="Times New Roman" w:hAnsi="Times New Roman"/>
              </w:rPr>
              <w:t xml:space="preserve"> gospodarski subjekt </w:t>
            </w:r>
            <w:r w:rsidRPr="004C2B8B">
              <w:rPr>
                <w:rFonts w:ascii="Times New Roman" w:hAnsi="Times New Roman"/>
                <w:b/>
              </w:rPr>
              <w:t xml:space="preserve">isporučio je sljedeće glavne isporuke definiranog tipa ili pružio sljedeće glavne usluge definiranog tipa: </w:t>
            </w:r>
            <w:r w:rsidRPr="004C2B8B">
              <w:rPr>
                <w:rFonts w:ascii="Times New Roman" w:hAnsi="Times New Roman"/>
              </w:rPr>
              <w:t>pri sastavljanju popisa navedite iznose, datume i primatelje, bilo javne ili privatne:</w:t>
            </w:r>
          </w:p>
        </w:tc>
        <w:tc>
          <w:tcPr>
            <w:tcW w:w="5637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br/>
              <w:t xml:space="preserve">Broj godina (to je </w:t>
            </w:r>
            <w:bookmarkStart w:id="14" w:name="_Hlk33188405"/>
            <w:r w:rsidRPr="004C2B8B">
              <w:rPr>
                <w:rFonts w:ascii="Times New Roman" w:hAnsi="Times New Roman"/>
              </w:rPr>
              <w:t>razdoblje definirano u odgovarajućoj obavijesti ili dokumentaciji o nabavi</w:t>
            </w:r>
            <w:bookmarkEnd w:id="14"/>
            <w:r w:rsidRPr="004C2B8B">
              <w:rPr>
                <w:rFonts w:ascii="Times New Roman" w:hAnsi="Times New Roman"/>
              </w:rPr>
              <w:t>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72"/>
              <w:gridCol w:w="1171"/>
              <w:gridCol w:w="1096"/>
              <w:gridCol w:w="1438"/>
            </w:tblGrid>
            <w:tr w:rsidR="00C2020C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Opis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Iznosi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Datumi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Primatelji</w:t>
                  </w:r>
                </w:p>
              </w:tc>
            </w:tr>
            <w:tr w:rsidR="00352613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52613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2020C" w:rsidRPr="004C2B8B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2020C" w:rsidRPr="004C2B8B" w:rsidRDefault="00C2020C" w:rsidP="00CF699D">
            <w:pPr>
              <w:rPr>
                <w:rFonts w:ascii="Times New Roman" w:hAnsi="Times New Roman"/>
              </w:rPr>
            </w:pPr>
          </w:p>
        </w:tc>
      </w:tr>
    </w:tbl>
    <w:p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5" w:name="_DV_M4307"/>
      <w:bookmarkStart w:id="16" w:name="_DV_M4308"/>
      <w:bookmarkStart w:id="17" w:name="_DV_M4309"/>
      <w:bookmarkStart w:id="18" w:name="_DV_M4310"/>
      <w:bookmarkStart w:id="19" w:name="_DV_M4311"/>
      <w:bookmarkStart w:id="20" w:name="_DV_M4312"/>
      <w:bookmarkEnd w:id="15"/>
      <w:bookmarkEnd w:id="16"/>
      <w:bookmarkEnd w:id="17"/>
      <w:bookmarkEnd w:id="18"/>
      <w:bookmarkEnd w:id="19"/>
      <w:bookmarkEnd w:id="20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:rsidR="006E10DC" w:rsidRDefault="006E10DC" w:rsidP="00B95A77">
      <w:pPr>
        <w:spacing w:before="240"/>
        <w:rPr>
          <w:rFonts w:ascii="Times New Roman" w:hAnsi="Times New Roman"/>
          <w:i/>
        </w:rPr>
      </w:pPr>
      <w:bookmarkStart w:id="21" w:name="_GoBack"/>
      <w:bookmarkEnd w:id="21"/>
    </w:p>
    <w:p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1"/>
        <w:gridCol w:w="2537"/>
        <w:gridCol w:w="3511"/>
      </w:tblGrid>
      <w:tr w:rsidR="001F4CB4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4F" w:rsidRDefault="0058314F" w:rsidP="00181329">
      <w:pPr>
        <w:spacing w:after="0"/>
      </w:pPr>
      <w:r>
        <w:separator/>
      </w:r>
    </w:p>
  </w:endnote>
  <w:endnote w:type="continuationSeparator" w:id="1">
    <w:p w:rsidR="0058314F" w:rsidRDefault="0058314F" w:rsidP="001813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8B" w:rsidRPr="002F73E5" w:rsidRDefault="004C2B8B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r w:rsidR="00C362DD">
      <w:fldChar w:fldCharType="begin"/>
    </w:r>
    <w:r>
      <w:instrText>PAGE   \* MERGEFORMAT</w:instrText>
    </w:r>
    <w:r w:rsidR="00C362DD">
      <w:fldChar w:fldCharType="separate"/>
    </w:r>
    <w:r w:rsidR="004A2FD3">
      <w:rPr>
        <w:noProof/>
      </w:rPr>
      <w:t>1</w:t>
    </w:r>
    <w:r w:rsidR="00C362D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4F" w:rsidRDefault="0058314F" w:rsidP="00181329">
      <w:pPr>
        <w:spacing w:after="0"/>
      </w:pPr>
      <w:r>
        <w:separator/>
      </w:r>
    </w:p>
  </w:footnote>
  <w:footnote w:type="continuationSeparator" w:id="1">
    <w:p w:rsidR="0058314F" w:rsidRDefault="0058314F" w:rsidP="00181329">
      <w:pPr>
        <w:spacing w:after="0"/>
      </w:pPr>
      <w:r>
        <w:continuationSeparator/>
      </w:r>
    </w:p>
  </w:footnote>
  <w:footnote w:id="2">
    <w:p w:rsidR="00EF45F7" w:rsidRPr="00EF45F7" w:rsidRDefault="00EF45F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 w:rsidRPr="00EF45F7">
        <w:rPr>
          <w:rFonts w:ascii="Times New Roman" w:hAnsi="Times New Roman"/>
        </w:rPr>
        <w:t>Referentno</w:t>
      </w:r>
      <w:r w:rsidR="007D318C">
        <w:rPr>
          <w:rFonts w:ascii="Times New Roman" w:hAnsi="Times New Roman"/>
        </w:rPr>
        <w:t xml:space="preserve"> </w:t>
      </w:r>
      <w:r w:rsidRPr="00EF45F7">
        <w:rPr>
          <w:rFonts w:ascii="Times New Roman" w:hAnsi="Times New Roman"/>
        </w:rPr>
        <w:t>razdoblje definirano</w:t>
      </w:r>
      <w:r>
        <w:rPr>
          <w:rFonts w:ascii="Times New Roman" w:hAnsi="Times New Roman"/>
        </w:rPr>
        <w:t xml:space="preserve"> je</w:t>
      </w:r>
      <w:r w:rsidRPr="00EF45F7">
        <w:rPr>
          <w:rFonts w:ascii="Times New Roman" w:hAnsi="Times New Roman"/>
        </w:rPr>
        <w:t xml:space="preserve"> u dokumentaciji o nabavi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FC70EFD"/>
    <w:multiLevelType w:val="multilevel"/>
    <w:tmpl w:val="041A001D"/>
    <w:numStyleLink w:val="Stil1"/>
  </w:abstractNum>
  <w:abstractNum w:abstractNumId="22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23"/>
  </w:num>
  <w:num w:numId="18">
    <w:abstractNumId w:val="13"/>
  </w:num>
  <w:num w:numId="19">
    <w:abstractNumId w:val="15"/>
  </w:num>
  <w:num w:numId="20">
    <w:abstractNumId w:val="11"/>
  </w:num>
  <w:num w:numId="21">
    <w:abstractNumId w:val="22"/>
  </w:num>
  <w:num w:numId="22">
    <w:abstractNumId w:val="9"/>
  </w:num>
  <w:num w:numId="23">
    <w:abstractNumId w:val="16"/>
  </w:num>
  <w:num w:numId="24">
    <w:abstractNumId w:val="18"/>
  </w:num>
  <w:num w:numId="25">
    <w:abstractNumId w:val="19"/>
  </w:num>
  <w:num w:numId="26">
    <w:abstractNumId w:val="12"/>
  </w:num>
  <w:num w:numId="27">
    <w:abstractNumId w:val="17"/>
  </w:num>
  <w:num w:numId="28">
    <w:abstractNumId w:val="26"/>
  </w:num>
  <w:num w:numId="29">
    <w:abstractNumId w:val="10"/>
  </w:num>
  <w:num w:numId="30">
    <w:abstractNumId w:val="25"/>
  </w:num>
  <w:num w:numId="31">
    <w:abstractNumId w:val="21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4"/>
  </w:num>
  <w:num w:numId="33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A2FD3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62DD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6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pikunic</cp:lastModifiedBy>
  <cp:revision>5</cp:revision>
  <cp:lastPrinted>2015-10-30T13:45:00Z</cp:lastPrinted>
  <dcterms:created xsi:type="dcterms:W3CDTF">2020-02-25T11:08:00Z</dcterms:created>
  <dcterms:modified xsi:type="dcterms:W3CDTF">2022-04-21T06:38:00Z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