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D9A" w:rsidRPr="00657DB2" w:rsidRDefault="00E35D9A" w:rsidP="00ED56DC">
      <w:pPr>
        <w:spacing w:line="276" w:lineRule="auto"/>
        <w:rPr>
          <w:rFonts w:ascii="Times New Roman" w:hAnsi="Times New Roman" w:cs="Times New Roman"/>
          <w:b/>
          <w:sz w:val="24"/>
          <w:szCs w:val="24"/>
        </w:rPr>
      </w:pPr>
      <w:r w:rsidRPr="00657DB2">
        <w:rPr>
          <w:rFonts w:ascii="Times New Roman" w:hAnsi="Times New Roman" w:cs="Times New Roman"/>
          <w:b/>
          <w:sz w:val="24"/>
          <w:szCs w:val="24"/>
        </w:rPr>
        <w:t xml:space="preserve">Zadar, </w:t>
      </w:r>
      <w:r w:rsidR="002C01E4">
        <w:rPr>
          <w:rFonts w:ascii="Times New Roman" w:hAnsi="Times New Roman" w:cs="Times New Roman"/>
          <w:b/>
          <w:sz w:val="24"/>
          <w:szCs w:val="24"/>
        </w:rPr>
        <w:t>14</w:t>
      </w:r>
      <w:r w:rsidR="00196DCA" w:rsidRPr="00657DB2">
        <w:rPr>
          <w:rFonts w:ascii="Times New Roman" w:hAnsi="Times New Roman" w:cs="Times New Roman"/>
          <w:b/>
          <w:sz w:val="24"/>
          <w:szCs w:val="24"/>
        </w:rPr>
        <w:t>.</w:t>
      </w:r>
      <w:r w:rsidR="00911640">
        <w:rPr>
          <w:rFonts w:ascii="Times New Roman" w:hAnsi="Times New Roman" w:cs="Times New Roman"/>
          <w:b/>
          <w:sz w:val="24"/>
          <w:szCs w:val="24"/>
        </w:rPr>
        <w:t>0</w:t>
      </w:r>
      <w:r w:rsidR="003D2426">
        <w:rPr>
          <w:rFonts w:ascii="Times New Roman" w:hAnsi="Times New Roman" w:cs="Times New Roman"/>
          <w:b/>
          <w:sz w:val="24"/>
          <w:szCs w:val="24"/>
        </w:rPr>
        <w:t>2</w:t>
      </w:r>
      <w:r w:rsidR="00196DCA" w:rsidRPr="00657DB2">
        <w:rPr>
          <w:rFonts w:ascii="Times New Roman" w:hAnsi="Times New Roman" w:cs="Times New Roman"/>
          <w:b/>
          <w:sz w:val="24"/>
          <w:szCs w:val="24"/>
        </w:rPr>
        <w:t>.20</w:t>
      </w:r>
      <w:r w:rsidR="00911640">
        <w:rPr>
          <w:rFonts w:ascii="Times New Roman" w:hAnsi="Times New Roman" w:cs="Times New Roman"/>
          <w:b/>
          <w:sz w:val="24"/>
          <w:szCs w:val="24"/>
        </w:rPr>
        <w:t>2</w:t>
      </w:r>
      <w:r w:rsidR="003D2426">
        <w:rPr>
          <w:rFonts w:ascii="Times New Roman" w:hAnsi="Times New Roman" w:cs="Times New Roman"/>
          <w:b/>
          <w:sz w:val="24"/>
          <w:szCs w:val="24"/>
        </w:rPr>
        <w:t>2</w:t>
      </w:r>
      <w:r w:rsidR="00196DCA" w:rsidRPr="00657DB2">
        <w:rPr>
          <w:rFonts w:ascii="Times New Roman" w:hAnsi="Times New Roman" w:cs="Times New Roman"/>
          <w:b/>
          <w:sz w:val="24"/>
          <w:szCs w:val="24"/>
        </w:rPr>
        <w:t>.</w:t>
      </w:r>
    </w:p>
    <w:p w:rsidR="00682C13" w:rsidRDefault="00E35D9A" w:rsidP="00682C13">
      <w:pPr>
        <w:tabs>
          <w:tab w:val="left" w:pos="5954"/>
        </w:tabs>
        <w:spacing w:line="276" w:lineRule="auto"/>
        <w:rPr>
          <w:rFonts w:ascii="Times New Roman" w:hAnsi="Times New Roman"/>
          <w:b/>
          <w:bCs/>
          <w:sz w:val="18"/>
          <w:szCs w:val="18"/>
        </w:rPr>
      </w:pPr>
      <w:r w:rsidRPr="00657DB2">
        <w:rPr>
          <w:rFonts w:ascii="Times New Roman" w:hAnsi="Times New Roman" w:cs="Times New Roman"/>
          <w:b/>
          <w:sz w:val="24"/>
          <w:szCs w:val="24"/>
        </w:rPr>
        <w:t xml:space="preserve">Ur. br.: </w:t>
      </w:r>
      <w:r w:rsidR="002C01E4" w:rsidRPr="002C01E4">
        <w:rPr>
          <w:rFonts w:ascii="Times New Roman" w:hAnsi="Times New Roman" w:cs="Times New Roman"/>
          <w:b/>
          <w:sz w:val="24"/>
          <w:szCs w:val="24"/>
        </w:rPr>
        <w:t>04-497/22-2/22</w:t>
      </w:r>
    </w:p>
    <w:p w:rsidR="000C2F5A" w:rsidRPr="00C3356E" w:rsidRDefault="00682C13" w:rsidP="00911640">
      <w:pPr>
        <w:spacing w:after="0" w:line="240" w:lineRule="auto"/>
        <w:ind w:left="1416" w:firstLine="144"/>
        <w:jc w:val="right"/>
        <w:rPr>
          <w:rFonts w:ascii="Times New Roman" w:eastAsia="Calibri" w:hAnsi="Times New Roman" w:cs="Times New Roman"/>
        </w:rPr>
      </w:pPr>
      <w:r>
        <w:rPr>
          <w:rFonts w:ascii="Times New Roman" w:hAnsi="Times New Roman"/>
          <w:b/>
          <w:bCs/>
          <w:sz w:val="18"/>
          <w:szCs w:val="18"/>
        </w:rPr>
        <w:t xml:space="preserve">                                                            </w:t>
      </w:r>
      <w:r w:rsidR="000C2F5A">
        <w:rPr>
          <w:rFonts w:ascii="Times New Roman" w:hAnsi="Times New Roman"/>
          <w:b/>
          <w:bCs/>
          <w:sz w:val="18"/>
          <w:szCs w:val="18"/>
        </w:rPr>
        <w:t xml:space="preserve"> </w:t>
      </w:r>
      <w:r w:rsidR="000C2F5A" w:rsidRPr="000C2F5A">
        <w:rPr>
          <w:rFonts w:ascii="Times New Roman" w:hAnsi="Times New Roman"/>
          <w:b/>
          <w:bCs/>
          <w:sz w:val="18"/>
          <w:szCs w:val="18"/>
        </w:rPr>
        <w:t>-</w:t>
      </w:r>
      <w:r w:rsidR="00911640">
        <w:rPr>
          <w:rFonts w:ascii="Times New Roman" w:hAnsi="Times New Roman"/>
          <w:b/>
          <w:bCs/>
          <w:sz w:val="18"/>
          <w:szCs w:val="18"/>
        </w:rPr>
        <w:t>-SVIM ZAINTERESIRANIM PONUDITELJIMA-</w:t>
      </w:r>
    </w:p>
    <w:p w:rsidR="00E35D9A" w:rsidRPr="002D2A77" w:rsidRDefault="00E35D9A" w:rsidP="000C2F5A">
      <w:pPr>
        <w:tabs>
          <w:tab w:val="left" w:pos="5954"/>
        </w:tabs>
        <w:spacing w:line="276" w:lineRule="auto"/>
        <w:rPr>
          <w:rFonts w:ascii="Times New Roman" w:hAnsi="Times New Roman" w:cs="Times New Roman"/>
          <w:b/>
          <w:szCs w:val="24"/>
        </w:rPr>
      </w:pPr>
    </w:p>
    <w:p w:rsidR="00E35D9A" w:rsidRPr="002D2A77" w:rsidRDefault="00E35D9A" w:rsidP="000C2F5A">
      <w:pPr>
        <w:autoSpaceDE w:val="0"/>
        <w:autoSpaceDN w:val="0"/>
        <w:adjustRightInd w:val="0"/>
        <w:spacing w:line="276" w:lineRule="auto"/>
        <w:jc w:val="right"/>
        <w:rPr>
          <w:rFonts w:ascii="Times New Roman" w:hAnsi="Times New Roman" w:cs="Times New Roman"/>
          <w:b/>
        </w:rPr>
      </w:pPr>
    </w:p>
    <w:p w:rsidR="00E35D9A" w:rsidRPr="002D2A77" w:rsidRDefault="00E35D9A" w:rsidP="00ED56DC">
      <w:pPr>
        <w:tabs>
          <w:tab w:val="left" w:pos="1260"/>
        </w:tabs>
        <w:spacing w:line="276" w:lineRule="auto"/>
        <w:rPr>
          <w:rFonts w:ascii="Times New Roman" w:hAnsi="Times New Roman" w:cs="Times New Roman"/>
        </w:rPr>
      </w:pPr>
      <w:r w:rsidRPr="002D2A77">
        <w:rPr>
          <w:rFonts w:ascii="Times New Roman" w:hAnsi="Times New Roman" w:cs="Times New Roman"/>
          <w:b/>
        </w:rPr>
        <w:t>PREDMET:</w:t>
      </w:r>
      <w:r w:rsidRPr="002D2A77">
        <w:rPr>
          <w:rFonts w:ascii="Times New Roman" w:hAnsi="Times New Roman" w:cs="Times New Roman"/>
        </w:rPr>
        <w:t xml:space="preserve"> Poziv za dostavu Ponude</w:t>
      </w:r>
      <w:r w:rsidRPr="002D2A77">
        <w:rPr>
          <w:rFonts w:ascii="Times New Roman" w:hAnsi="Times New Roman" w:cs="Times New Roman"/>
          <w:b/>
        </w:rPr>
        <w:t xml:space="preserve"> </w:t>
      </w:r>
      <w:r w:rsidRPr="002D2A77">
        <w:rPr>
          <w:rFonts w:ascii="Times New Roman" w:hAnsi="Times New Roman" w:cs="Times New Roman"/>
        </w:rPr>
        <w:t>za nabavu:</w:t>
      </w:r>
    </w:p>
    <w:p w:rsidR="00E35D9A" w:rsidRPr="002D2A77" w:rsidRDefault="00E35D9A" w:rsidP="00ED56DC">
      <w:pPr>
        <w:tabs>
          <w:tab w:val="left" w:pos="1260"/>
        </w:tabs>
        <w:spacing w:line="276" w:lineRule="auto"/>
        <w:rPr>
          <w:rFonts w:ascii="Times New Roman" w:hAnsi="Times New Roman" w:cs="Times New Roman"/>
        </w:rPr>
      </w:pPr>
    </w:p>
    <w:p w:rsidR="00340863" w:rsidRDefault="00340863" w:rsidP="00340863">
      <w:pPr>
        <w:spacing w:line="276" w:lineRule="auto"/>
        <w:jc w:val="center"/>
        <w:rPr>
          <w:rFonts w:ascii="Times New Roman" w:hAnsi="Times New Roman" w:cs="Times New Roman"/>
          <w:b/>
          <w:bCs/>
          <w:sz w:val="32"/>
          <w:szCs w:val="32"/>
        </w:rPr>
      </w:pPr>
      <w:r w:rsidRPr="00340863">
        <w:rPr>
          <w:rFonts w:ascii="Times New Roman" w:hAnsi="Times New Roman" w:cs="Times New Roman"/>
          <w:b/>
          <w:bCs/>
          <w:sz w:val="32"/>
          <w:szCs w:val="32"/>
        </w:rPr>
        <w:t>Kirurški instrumenti za izvođenje operacija</w:t>
      </w:r>
      <w:r w:rsidR="002D74C6">
        <w:rPr>
          <w:rFonts w:ascii="Times New Roman" w:hAnsi="Times New Roman" w:cs="Times New Roman"/>
          <w:b/>
          <w:bCs/>
          <w:sz w:val="32"/>
          <w:szCs w:val="32"/>
        </w:rPr>
        <w:t xml:space="preserve"> – I. DIO</w:t>
      </w:r>
      <w:r w:rsidR="00A86A32">
        <w:rPr>
          <w:rFonts w:ascii="Times New Roman" w:hAnsi="Times New Roman" w:cs="Times New Roman"/>
          <w:b/>
          <w:bCs/>
          <w:sz w:val="32"/>
          <w:szCs w:val="32"/>
        </w:rPr>
        <w:t xml:space="preserve"> </w:t>
      </w:r>
    </w:p>
    <w:p w:rsidR="00E35D9A" w:rsidRPr="002D2A77" w:rsidRDefault="00E35D9A" w:rsidP="00ED56DC">
      <w:pPr>
        <w:spacing w:line="276" w:lineRule="auto"/>
        <w:rPr>
          <w:rFonts w:ascii="Times New Roman" w:hAnsi="Times New Roman" w:cs="Times New Roman"/>
        </w:rPr>
      </w:pPr>
      <w:r w:rsidRPr="002D2A77">
        <w:rPr>
          <w:rFonts w:ascii="Times New Roman" w:hAnsi="Times New Roman" w:cs="Times New Roman"/>
        </w:rPr>
        <w:t>Poštovani,</w:t>
      </w:r>
    </w:p>
    <w:p w:rsidR="002A5D86" w:rsidRPr="002D2A77" w:rsidRDefault="002A5D86" w:rsidP="00ED56DC">
      <w:pPr>
        <w:spacing w:after="0" w:line="276" w:lineRule="auto"/>
        <w:jc w:val="center"/>
        <w:rPr>
          <w:rFonts w:ascii="Times New Roman" w:hAnsi="Times New Roman" w:cs="Times New Roman"/>
          <w:noProof/>
          <w:szCs w:val="24"/>
        </w:rPr>
      </w:pP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b/>
        </w:rPr>
        <w:t xml:space="preserve">OPĆA BOLNICA </w:t>
      </w:r>
      <w:r w:rsidR="00251B48" w:rsidRPr="002D2A77">
        <w:rPr>
          <w:rFonts w:ascii="Times New Roman" w:hAnsi="Times New Roman" w:cs="Times New Roman"/>
          <w:b/>
        </w:rPr>
        <w:t>ZADAR, Bože Peričića 5</w:t>
      </w:r>
      <w:r w:rsidRPr="002D2A77">
        <w:rPr>
          <w:rFonts w:ascii="Times New Roman" w:hAnsi="Times New Roman" w:cs="Times New Roman"/>
          <w:b/>
        </w:rPr>
        <w:t>, 23000 Zadar</w:t>
      </w:r>
      <w:r w:rsidRPr="002D2A77">
        <w:rPr>
          <w:rFonts w:ascii="Times New Roman" w:hAnsi="Times New Roman" w:cs="Times New Roman"/>
        </w:rPr>
        <w:t xml:space="preserve"> kao Naručitelj ovim putem poziva Vas dostaviti ponudu za nabavu gornjeg predmeta nabave.</w:t>
      </w: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06E8F" w:rsidRPr="002D2A77" w:rsidRDefault="00006E8F" w:rsidP="00ED56DC">
      <w:pPr>
        <w:pStyle w:val="Footer"/>
        <w:spacing w:line="276" w:lineRule="auto"/>
        <w:jc w:val="both"/>
        <w:outlineLvl w:val="0"/>
        <w:rPr>
          <w:rFonts w:ascii="Times New Roman" w:hAnsi="Times New Roman" w:cs="Times New Roman"/>
          <w:color w:val="000000"/>
        </w:rPr>
      </w:pPr>
      <w:r w:rsidRPr="002D2A77">
        <w:rPr>
          <w:rFonts w:ascii="Times New Roman" w:hAnsi="Times New Roman" w:cs="Times New Roman"/>
        </w:rPr>
        <w:t xml:space="preserve">Vašu ponudu molimo dostaviti najkasnije do </w:t>
      </w:r>
      <w:r w:rsidR="005B0978">
        <w:rPr>
          <w:rFonts w:ascii="Times New Roman" w:hAnsi="Times New Roman" w:cs="Times New Roman"/>
          <w:b/>
          <w:u w:val="single"/>
        </w:rPr>
        <w:t>18</w:t>
      </w:r>
      <w:r w:rsidRPr="002D2A77">
        <w:rPr>
          <w:rFonts w:ascii="Times New Roman" w:hAnsi="Times New Roman" w:cs="Times New Roman"/>
          <w:b/>
          <w:u w:val="single"/>
        </w:rPr>
        <w:t>.</w:t>
      </w:r>
      <w:r w:rsidR="00911640">
        <w:rPr>
          <w:rFonts w:ascii="Times New Roman" w:hAnsi="Times New Roman" w:cs="Times New Roman"/>
          <w:b/>
          <w:u w:val="single"/>
        </w:rPr>
        <w:t>0</w:t>
      </w:r>
      <w:r w:rsidR="003D2426">
        <w:rPr>
          <w:rFonts w:ascii="Times New Roman" w:hAnsi="Times New Roman" w:cs="Times New Roman"/>
          <w:b/>
          <w:u w:val="single"/>
        </w:rPr>
        <w:t>2</w:t>
      </w:r>
      <w:r w:rsidR="00657DB2">
        <w:rPr>
          <w:rFonts w:ascii="Times New Roman" w:hAnsi="Times New Roman" w:cs="Times New Roman"/>
          <w:b/>
          <w:u w:val="single"/>
        </w:rPr>
        <w:t>.202</w:t>
      </w:r>
      <w:r w:rsidR="003D2426">
        <w:rPr>
          <w:rFonts w:ascii="Times New Roman" w:hAnsi="Times New Roman" w:cs="Times New Roman"/>
          <w:b/>
          <w:u w:val="single"/>
        </w:rPr>
        <w:t>2</w:t>
      </w:r>
      <w:r w:rsidR="00657DB2">
        <w:rPr>
          <w:rFonts w:ascii="Times New Roman" w:hAnsi="Times New Roman" w:cs="Times New Roman"/>
          <w:b/>
          <w:u w:val="single"/>
        </w:rPr>
        <w:t>.</w:t>
      </w:r>
      <w:r w:rsidRPr="002D2A77">
        <w:rPr>
          <w:rFonts w:ascii="Times New Roman" w:hAnsi="Times New Roman" w:cs="Times New Roman"/>
        </w:rPr>
        <w:t xml:space="preserve"> godine do </w:t>
      </w:r>
      <w:r w:rsidR="007B3FB2">
        <w:rPr>
          <w:rFonts w:ascii="Times New Roman" w:hAnsi="Times New Roman" w:cs="Times New Roman"/>
          <w:b/>
        </w:rPr>
        <w:t>1</w:t>
      </w:r>
      <w:r w:rsidR="002D74C6">
        <w:rPr>
          <w:rFonts w:ascii="Times New Roman" w:hAnsi="Times New Roman" w:cs="Times New Roman"/>
          <w:b/>
        </w:rPr>
        <w:t>2</w:t>
      </w:r>
      <w:r w:rsidR="00251B48" w:rsidRPr="002D2A77">
        <w:rPr>
          <w:rFonts w:ascii="Times New Roman" w:hAnsi="Times New Roman" w:cs="Times New Roman"/>
          <w:b/>
        </w:rPr>
        <w:t>:</w:t>
      </w:r>
      <w:r w:rsidR="007253CA">
        <w:rPr>
          <w:rFonts w:ascii="Times New Roman" w:hAnsi="Times New Roman" w:cs="Times New Roman"/>
          <w:b/>
        </w:rPr>
        <w:t>0</w:t>
      </w:r>
      <w:r w:rsidRPr="002D2A77">
        <w:rPr>
          <w:rFonts w:ascii="Times New Roman" w:hAnsi="Times New Roman" w:cs="Times New Roman"/>
          <w:b/>
        </w:rPr>
        <w:t>0</w:t>
      </w:r>
      <w:r w:rsidRPr="002D2A77">
        <w:rPr>
          <w:rFonts w:ascii="Times New Roman" w:hAnsi="Times New Roman" w:cs="Times New Roman"/>
        </w:rPr>
        <w:t xml:space="preserve"> sati na adresu:</w:t>
      </w:r>
      <w:r w:rsidRPr="002D2A77">
        <w:rPr>
          <w:rFonts w:ascii="Times New Roman" w:hAnsi="Times New Roman" w:cs="Times New Roman"/>
          <w:color w:val="000000"/>
        </w:rPr>
        <w:t xml:space="preserve"> </w:t>
      </w:r>
    </w:p>
    <w:p w:rsidR="00050D12" w:rsidRPr="00C3356E" w:rsidRDefault="0016406C" w:rsidP="00050D12">
      <w:pPr>
        <w:numPr>
          <w:ilvl w:val="0"/>
          <w:numId w:val="3"/>
        </w:numPr>
        <w:pBdr>
          <w:left w:val="single" w:sz="4" w:space="0" w:color="auto"/>
        </w:pBdr>
        <w:tabs>
          <w:tab w:val="clear" w:pos="674"/>
          <w:tab w:val="left" w:pos="357"/>
          <w:tab w:val="num" w:pos="705"/>
        </w:tabs>
        <w:spacing w:after="0" w:line="240" w:lineRule="auto"/>
        <w:ind w:left="0" w:firstLine="0"/>
        <w:jc w:val="both"/>
        <w:rPr>
          <w:rFonts w:ascii="Times New Roman" w:hAnsi="Times New Roman" w:cs="Times New Roman"/>
          <w:b/>
          <w:sz w:val="24"/>
          <w:szCs w:val="24"/>
        </w:rPr>
      </w:pPr>
      <w:hyperlink r:id="rId8" w:history="1">
        <w:r w:rsidR="00050D12" w:rsidRPr="00C3356E">
          <w:rPr>
            <w:rStyle w:val="Hyperlink"/>
            <w:rFonts w:ascii="Times New Roman" w:hAnsi="Times New Roman"/>
            <w:b/>
            <w:sz w:val="24"/>
            <w:szCs w:val="24"/>
          </w:rPr>
          <w:t>nino.funcic@zd.t-com.hr</w:t>
        </w:r>
      </w:hyperlink>
      <w:r w:rsidR="00050D12" w:rsidRPr="00C3356E">
        <w:rPr>
          <w:rFonts w:ascii="Times New Roman" w:hAnsi="Times New Roman" w:cs="Times New Roman"/>
          <w:b/>
          <w:sz w:val="24"/>
          <w:szCs w:val="24"/>
        </w:rPr>
        <w:t xml:space="preserve"> </w:t>
      </w:r>
    </w:p>
    <w:p w:rsidR="00006E8F" w:rsidRPr="002D2A77" w:rsidRDefault="00006E8F" w:rsidP="00ED56DC">
      <w:pPr>
        <w:pStyle w:val="Footer"/>
        <w:spacing w:line="276" w:lineRule="auto"/>
        <w:jc w:val="both"/>
        <w:outlineLvl w:val="0"/>
        <w:rPr>
          <w:rFonts w:ascii="Times New Roman" w:hAnsi="Times New Roman" w:cs="Times New Roman"/>
          <w:color w:val="000000"/>
        </w:rPr>
      </w:pP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r w:rsidRPr="002D2A77">
        <w:rPr>
          <w:rFonts w:ascii="Times New Roman" w:hAnsi="Times New Roman" w:cs="Times New Roman"/>
        </w:rPr>
        <w:t xml:space="preserve">Ponudu otvaraju osobe koje provode nabavu.  </w:t>
      </w:r>
    </w:p>
    <w:p w:rsidR="00006E8F" w:rsidRPr="002D2A77" w:rsidRDefault="00006E8F"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p>
    <w:p w:rsidR="00196DCA" w:rsidRPr="002D2A77" w:rsidRDefault="00196DCA" w:rsidP="00ED56DC">
      <w:pPr>
        <w:pStyle w:val="PlainText"/>
        <w:spacing w:line="276" w:lineRule="auto"/>
        <w:jc w:val="both"/>
        <w:rPr>
          <w:rFonts w:ascii="Times New Roman" w:hAnsi="Times New Roman"/>
          <w:sz w:val="22"/>
          <w:szCs w:val="22"/>
        </w:rPr>
      </w:pPr>
    </w:p>
    <w:p w:rsidR="00006E8F" w:rsidRDefault="00006E8F" w:rsidP="00ED56DC">
      <w:pPr>
        <w:pStyle w:val="PlainText"/>
        <w:spacing w:line="276" w:lineRule="auto"/>
        <w:jc w:val="both"/>
        <w:rPr>
          <w:rFonts w:ascii="Times New Roman" w:hAnsi="Times New Roman"/>
          <w:sz w:val="22"/>
          <w:szCs w:val="22"/>
        </w:rPr>
      </w:pPr>
    </w:p>
    <w:p w:rsidR="00050D12" w:rsidRDefault="00050D12" w:rsidP="00ED56DC">
      <w:pPr>
        <w:pStyle w:val="PlainText"/>
        <w:spacing w:line="276" w:lineRule="auto"/>
        <w:jc w:val="both"/>
        <w:rPr>
          <w:rFonts w:ascii="Times New Roman" w:hAnsi="Times New Roman"/>
          <w:sz w:val="22"/>
          <w:szCs w:val="22"/>
        </w:rPr>
      </w:pPr>
    </w:p>
    <w:p w:rsidR="00911640" w:rsidRDefault="00911640" w:rsidP="00ED56DC">
      <w:pPr>
        <w:pStyle w:val="PlainText"/>
        <w:spacing w:line="276" w:lineRule="auto"/>
        <w:jc w:val="both"/>
        <w:rPr>
          <w:rFonts w:ascii="Times New Roman" w:hAnsi="Times New Roman"/>
          <w:sz w:val="22"/>
          <w:szCs w:val="22"/>
        </w:rPr>
      </w:pPr>
    </w:p>
    <w:p w:rsidR="00911640" w:rsidRDefault="00911640" w:rsidP="00ED56DC">
      <w:pPr>
        <w:pStyle w:val="PlainText"/>
        <w:spacing w:line="276" w:lineRule="auto"/>
        <w:jc w:val="both"/>
        <w:rPr>
          <w:rFonts w:ascii="Times New Roman" w:hAnsi="Times New Roman"/>
          <w:sz w:val="22"/>
          <w:szCs w:val="22"/>
        </w:rPr>
      </w:pPr>
    </w:p>
    <w:p w:rsidR="00911640" w:rsidRDefault="00911640" w:rsidP="00ED56DC">
      <w:pPr>
        <w:pStyle w:val="PlainText"/>
        <w:spacing w:line="276" w:lineRule="auto"/>
        <w:jc w:val="both"/>
        <w:rPr>
          <w:rFonts w:ascii="Times New Roman" w:hAnsi="Times New Roman"/>
          <w:sz w:val="22"/>
          <w:szCs w:val="22"/>
        </w:rPr>
      </w:pPr>
    </w:p>
    <w:p w:rsidR="007B3FB2" w:rsidRDefault="007B3FB2" w:rsidP="00ED56DC">
      <w:pPr>
        <w:pStyle w:val="PlainText"/>
        <w:spacing w:line="276" w:lineRule="auto"/>
        <w:jc w:val="both"/>
        <w:rPr>
          <w:rFonts w:ascii="Times New Roman" w:hAnsi="Times New Roman"/>
          <w:sz w:val="22"/>
          <w:szCs w:val="22"/>
        </w:rPr>
      </w:pPr>
    </w:p>
    <w:p w:rsidR="00050D12" w:rsidRPr="002D2A77" w:rsidRDefault="00050D12"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Privitak:</w:t>
      </w: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Opis predmeta nabave </w:t>
      </w:r>
    </w:p>
    <w:p w:rsidR="00050D12" w:rsidRDefault="00006E8F" w:rsidP="00657DB2">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Popis dokumenata kojima se dokazuje da ne postoje </w:t>
      </w:r>
      <w:r w:rsidRPr="002D2A77">
        <w:rPr>
          <w:rFonts w:ascii="Times New Roman" w:hAnsi="Times New Roman"/>
          <w:bCs/>
          <w:sz w:val="22"/>
          <w:szCs w:val="22"/>
        </w:rPr>
        <w:t xml:space="preserve">OSNOVE ZA ISKLJUČENJE GOSPODARSKOG SUBJEKTA </w:t>
      </w:r>
      <w:r w:rsidRPr="002D2A77">
        <w:rPr>
          <w:rFonts w:ascii="Times New Roman" w:hAnsi="Times New Roman"/>
          <w:sz w:val="22"/>
          <w:szCs w:val="22"/>
        </w:rPr>
        <w:t>i kojima se dokazuje sposobnost za obavljanje profesionalne djelatnosti, financijska sposobnost i tehnička i stručna sposobnos</w:t>
      </w:r>
      <w:r w:rsidR="004C3BDC">
        <w:rPr>
          <w:rFonts w:ascii="Times New Roman" w:hAnsi="Times New Roman"/>
          <w:sz w:val="22"/>
          <w:szCs w:val="22"/>
        </w:rPr>
        <w:t>t.</w:t>
      </w:r>
    </w:p>
    <w:p w:rsidR="00B937A5" w:rsidRDefault="00B937A5" w:rsidP="00657DB2">
      <w:pPr>
        <w:pStyle w:val="PlainText"/>
        <w:spacing w:line="276" w:lineRule="auto"/>
        <w:jc w:val="both"/>
        <w:rPr>
          <w:rFonts w:ascii="Times New Roman" w:hAnsi="Times New Roman"/>
          <w:b/>
          <w:sz w:val="24"/>
          <w:szCs w:val="24"/>
        </w:rPr>
      </w:pPr>
    </w:p>
    <w:p w:rsidR="00006E8F" w:rsidRPr="002D2A77" w:rsidRDefault="00006E8F" w:rsidP="00657DB2">
      <w:pPr>
        <w:pStyle w:val="PlainText"/>
        <w:spacing w:line="276" w:lineRule="auto"/>
        <w:jc w:val="both"/>
        <w:rPr>
          <w:rFonts w:ascii="Times New Roman" w:hAnsi="Times New Roman"/>
          <w:b/>
          <w:sz w:val="24"/>
          <w:szCs w:val="24"/>
        </w:rPr>
      </w:pPr>
      <w:r w:rsidRPr="002D2A77">
        <w:rPr>
          <w:rFonts w:ascii="Times New Roman" w:hAnsi="Times New Roman"/>
          <w:b/>
          <w:noProof/>
          <w:sz w:val="24"/>
          <w:szCs w:val="24"/>
          <w:lang w:eastAsia="hr-HR"/>
        </w:rPr>
        <w:lastRenderedPageBreak/>
        <w:drawing>
          <wp:anchor distT="0" distB="0" distL="114300" distR="114300" simplePos="0" relativeHeight="251659264"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Pr="002D2A77">
        <w:rPr>
          <w:rFonts w:ascii="Times New Roman" w:hAnsi="Times New Roman"/>
          <w:b/>
          <w:sz w:val="24"/>
          <w:szCs w:val="24"/>
        </w:rPr>
        <w:t>OPIS PREDMETA NABAVE</w:t>
      </w:r>
    </w:p>
    <w:p w:rsidR="00006E8F" w:rsidRPr="002D2A77" w:rsidRDefault="00006E8F" w:rsidP="00ED56DC">
      <w:pPr>
        <w:pStyle w:val="PlainText"/>
        <w:spacing w:line="276" w:lineRule="auto"/>
        <w:rPr>
          <w:rFonts w:ascii="Times New Roman" w:hAnsi="Times New Roman"/>
          <w:b/>
          <w:sz w:val="32"/>
          <w:szCs w:val="32"/>
        </w:rPr>
      </w:pPr>
      <w:r w:rsidRPr="002D2A77">
        <w:rPr>
          <w:rFonts w:ascii="Times New Roman" w:hAnsi="Times New Roman"/>
          <w:b/>
          <w:sz w:val="32"/>
          <w:szCs w:val="32"/>
        </w:rPr>
        <w:t>TROŠKOVNIK</w:t>
      </w:r>
    </w:p>
    <w:p w:rsidR="00006E8F" w:rsidRDefault="00006E8F" w:rsidP="00ED56DC">
      <w:pPr>
        <w:spacing w:line="276" w:lineRule="auto"/>
        <w:rPr>
          <w:rFonts w:ascii="Times New Roman" w:hAnsi="Times New Roman" w:cs="Times New Roman"/>
          <w:b/>
          <w:bCs/>
          <w:szCs w:val="28"/>
        </w:rPr>
      </w:pPr>
      <w:r w:rsidRPr="002D2A77">
        <w:rPr>
          <w:rFonts w:ascii="Times New Roman" w:hAnsi="Times New Roman" w:cs="Times New Roman"/>
          <w:b/>
          <w:bCs/>
          <w:szCs w:val="28"/>
        </w:rPr>
        <w:t>OPĆA BOLNICA ZADAR</w:t>
      </w:r>
    </w:p>
    <w:p w:rsidR="00340863" w:rsidRPr="00A86A32" w:rsidRDefault="00A86A32" w:rsidP="00A86A32">
      <w:pPr>
        <w:spacing w:line="276" w:lineRule="auto"/>
        <w:jc w:val="center"/>
        <w:rPr>
          <w:rFonts w:ascii="Times New Roman" w:hAnsi="Times New Roman" w:cs="Times New Roman"/>
          <w:b/>
          <w:bCs/>
          <w:sz w:val="32"/>
          <w:szCs w:val="32"/>
        </w:rPr>
      </w:pPr>
      <w:r w:rsidRPr="00340863">
        <w:rPr>
          <w:rFonts w:ascii="Times New Roman" w:hAnsi="Times New Roman" w:cs="Times New Roman"/>
          <w:b/>
          <w:bCs/>
          <w:sz w:val="32"/>
          <w:szCs w:val="32"/>
        </w:rPr>
        <w:t>Kirurški instrumenti za izvođenje operacija</w:t>
      </w:r>
      <w:r w:rsidR="003D2426">
        <w:rPr>
          <w:rFonts w:ascii="Times New Roman" w:hAnsi="Times New Roman" w:cs="Times New Roman"/>
          <w:b/>
          <w:bCs/>
          <w:sz w:val="32"/>
          <w:szCs w:val="32"/>
        </w:rPr>
        <w:t xml:space="preserve"> – I</w:t>
      </w:r>
      <w:r>
        <w:rPr>
          <w:rFonts w:ascii="Times New Roman" w:hAnsi="Times New Roman" w:cs="Times New Roman"/>
          <w:b/>
          <w:bCs/>
          <w:sz w:val="32"/>
          <w:szCs w:val="32"/>
        </w:rPr>
        <w:t xml:space="preserve">. DIO </w:t>
      </w:r>
    </w:p>
    <w:p w:rsidR="00340863" w:rsidRDefault="00340863" w:rsidP="002F7C58">
      <w:pPr>
        <w:spacing w:line="276" w:lineRule="auto"/>
        <w:ind w:left="4248"/>
        <w:rPr>
          <w:rFonts w:ascii="Times New Roman" w:hAnsi="Times New Roman" w:cs="Times New Roman"/>
          <w:sz w:val="20"/>
        </w:rPr>
      </w:pPr>
    </w:p>
    <w:tbl>
      <w:tblPr>
        <w:tblW w:w="14105" w:type="dxa"/>
        <w:tblInd w:w="-601" w:type="dxa"/>
        <w:tblLayout w:type="fixed"/>
        <w:tblLook w:val="04A0"/>
      </w:tblPr>
      <w:tblGrid>
        <w:gridCol w:w="709"/>
        <w:gridCol w:w="4395"/>
        <w:gridCol w:w="1842"/>
        <w:gridCol w:w="3828"/>
        <w:gridCol w:w="3323"/>
        <w:gridCol w:w="8"/>
      </w:tblGrid>
      <w:tr w:rsidR="00340863" w:rsidRPr="004C3BDC" w:rsidTr="00822864">
        <w:trPr>
          <w:gridAfter w:val="2"/>
          <w:wAfter w:w="3331" w:type="dxa"/>
          <w:trHeight w:val="680"/>
        </w:trPr>
        <w:tc>
          <w:tcPr>
            <w:tcW w:w="709" w:type="dxa"/>
            <w:tcBorders>
              <w:top w:val="single" w:sz="4" w:space="0" w:color="000000"/>
              <w:left w:val="single" w:sz="4" w:space="0" w:color="auto"/>
              <w:bottom w:val="single" w:sz="4" w:space="0" w:color="auto"/>
              <w:right w:val="single" w:sz="4" w:space="0" w:color="auto"/>
            </w:tcBorders>
            <w:shd w:val="clear" w:color="auto" w:fill="CC66FF"/>
            <w:vAlign w:val="center"/>
            <w:hideMark/>
          </w:tcPr>
          <w:p w:rsidR="00340863" w:rsidRPr="004C3BDC" w:rsidRDefault="00340863" w:rsidP="003D2426">
            <w:pPr>
              <w:spacing w:after="0" w:line="240" w:lineRule="auto"/>
              <w:rPr>
                <w:rFonts w:ascii="Arial" w:eastAsia="Times New Roman" w:hAnsi="Arial" w:cs="Arial"/>
                <w:b/>
                <w:bCs/>
                <w:lang w:eastAsia="zh-CN"/>
              </w:rPr>
            </w:pPr>
            <w:r>
              <w:rPr>
                <w:rFonts w:ascii="Arial" w:eastAsia="Times New Roman" w:hAnsi="Arial" w:cs="Arial"/>
                <w:b/>
                <w:bCs/>
                <w:lang w:eastAsia="zh-CN"/>
              </w:rPr>
              <w:t>Red. br.</w:t>
            </w:r>
          </w:p>
        </w:tc>
        <w:tc>
          <w:tcPr>
            <w:tcW w:w="4395" w:type="dxa"/>
            <w:tcBorders>
              <w:top w:val="single" w:sz="4" w:space="0" w:color="000000"/>
              <w:left w:val="single" w:sz="4" w:space="0" w:color="auto"/>
              <w:bottom w:val="single" w:sz="4" w:space="0" w:color="000000"/>
              <w:right w:val="single" w:sz="4" w:space="0" w:color="000000"/>
            </w:tcBorders>
            <w:shd w:val="clear" w:color="auto" w:fill="CC66FF"/>
            <w:vAlign w:val="center"/>
            <w:hideMark/>
          </w:tcPr>
          <w:p w:rsidR="00340863" w:rsidRPr="004C3BDC" w:rsidRDefault="00340863" w:rsidP="003D2426">
            <w:pPr>
              <w:spacing w:after="0" w:line="240" w:lineRule="auto"/>
              <w:rPr>
                <w:rFonts w:ascii="Arial" w:eastAsia="Times New Roman" w:hAnsi="Arial" w:cs="Arial"/>
                <w:b/>
                <w:bCs/>
                <w:lang w:eastAsia="zh-CN"/>
              </w:rPr>
            </w:pPr>
            <w:r w:rsidRPr="00AD2FE2">
              <w:rPr>
                <w:rFonts w:ascii="Arial" w:eastAsia="Times New Roman" w:hAnsi="Arial" w:cs="Arial"/>
                <w:b/>
                <w:bCs/>
                <w:lang w:eastAsia="zh-CN"/>
              </w:rPr>
              <w:t>OPIS ZAHTJEVANIH TEHNIČKIH KARAKTERISTIKA</w:t>
            </w:r>
          </w:p>
        </w:tc>
        <w:tc>
          <w:tcPr>
            <w:tcW w:w="1842" w:type="dxa"/>
            <w:tcBorders>
              <w:top w:val="single" w:sz="4" w:space="0" w:color="000000"/>
              <w:left w:val="single" w:sz="4" w:space="0" w:color="auto"/>
              <w:bottom w:val="single" w:sz="4" w:space="0" w:color="000000"/>
              <w:right w:val="single" w:sz="4" w:space="0" w:color="000000"/>
            </w:tcBorders>
            <w:shd w:val="clear" w:color="auto" w:fill="CC66FF"/>
            <w:vAlign w:val="center"/>
          </w:tcPr>
          <w:p w:rsidR="00340863" w:rsidRPr="004C3BDC" w:rsidRDefault="00340863" w:rsidP="003D2426">
            <w:pPr>
              <w:spacing w:after="0" w:line="240" w:lineRule="auto"/>
              <w:rPr>
                <w:rFonts w:ascii="Arial" w:eastAsia="Times New Roman" w:hAnsi="Arial" w:cs="Arial"/>
                <w:b/>
                <w:bCs/>
                <w:lang w:eastAsia="zh-CN"/>
              </w:rPr>
            </w:pPr>
            <w:r w:rsidRPr="00AD2FE2">
              <w:rPr>
                <w:rFonts w:ascii="Arial" w:eastAsia="Times New Roman" w:hAnsi="Arial" w:cs="Arial"/>
                <w:b/>
                <w:bCs/>
                <w:lang w:eastAsia="zh-CN"/>
              </w:rPr>
              <w:t>Potvrda tehničkog opisa (DA/NE)</w:t>
            </w:r>
          </w:p>
        </w:tc>
        <w:tc>
          <w:tcPr>
            <w:tcW w:w="3828" w:type="dxa"/>
            <w:tcBorders>
              <w:top w:val="single" w:sz="4" w:space="0" w:color="000000"/>
              <w:left w:val="single" w:sz="4" w:space="0" w:color="auto"/>
              <w:bottom w:val="single" w:sz="4" w:space="0" w:color="000000"/>
              <w:right w:val="single" w:sz="4" w:space="0" w:color="000000"/>
            </w:tcBorders>
            <w:shd w:val="clear" w:color="auto" w:fill="CC66FF"/>
            <w:vAlign w:val="center"/>
          </w:tcPr>
          <w:p w:rsidR="00340863" w:rsidRPr="004C3BDC" w:rsidRDefault="00340863" w:rsidP="003D2426">
            <w:pPr>
              <w:spacing w:after="0" w:line="240" w:lineRule="auto"/>
              <w:rPr>
                <w:rFonts w:ascii="Arial" w:eastAsia="Times New Roman" w:hAnsi="Arial" w:cs="Arial"/>
                <w:b/>
                <w:bCs/>
                <w:lang w:eastAsia="zh-CN"/>
              </w:rPr>
            </w:pPr>
            <w:r w:rsidRPr="00AD2FE2">
              <w:rPr>
                <w:rFonts w:ascii="Arial" w:eastAsia="Times New Roman" w:hAnsi="Arial" w:cs="Arial"/>
                <w:b/>
                <w:bCs/>
                <w:lang w:eastAsia="zh-CN"/>
              </w:rPr>
              <w:t>Upisati br. str. ponude. Označiti markerom i upisati redni broj, u dostavljenom prospektu ili tehničkoj specifikaciji proizvođača, gdje se točno nalazi stavka (red.br.) koja jasno i nedvojbeno potvrđuje ispunjavanje tražene tehničke karakteristike.</w:t>
            </w:r>
          </w:p>
        </w:tc>
      </w:tr>
      <w:tr w:rsidR="00340863" w:rsidRPr="004C3BDC" w:rsidTr="00A17044">
        <w:trPr>
          <w:gridAfter w:val="2"/>
          <w:wAfter w:w="3331" w:type="dxa"/>
          <w:trHeight w:val="32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40863" w:rsidRPr="004C3BDC" w:rsidRDefault="00340863" w:rsidP="003D2426">
            <w:pPr>
              <w:spacing w:after="0" w:line="240" w:lineRule="auto"/>
              <w:jc w:val="center"/>
              <w:rPr>
                <w:rFonts w:ascii="Arial" w:eastAsia="Times New Roman" w:hAnsi="Arial" w:cs="Arial"/>
                <w:b/>
                <w:bCs/>
                <w:lang w:eastAsia="zh-CN"/>
              </w:rPr>
            </w:pPr>
          </w:p>
        </w:tc>
        <w:tc>
          <w:tcPr>
            <w:tcW w:w="10065" w:type="dxa"/>
            <w:gridSpan w:val="3"/>
            <w:tcBorders>
              <w:top w:val="single" w:sz="4" w:space="0" w:color="auto"/>
              <w:left w:val="single" w:sz="4" w:space="0" w:color="auto"/>
              <w:bottom w:val="single" w:sz="4" w:space="0" w:color="000000"/>
              <w:right w:val="single" w:sz="4" w:space="0" w:color="000000"/>
            </w:tcBorders>
            <w:shd w:val="clear" w:color="auto" w:fill="auto"/>
            <w:hideMark/>
          </w:tcPr>
          <w:p w:rsidR="002D74C6" w:rsidRPr="00A86A32" w:rsidRDefault="003D2426" w:rsidP="002D74C6">
            <w:pPr>
              <w:spacing w:after="0" w:line="240" w:lineRule="auto"/>
              <w:rPr>
                <w:b/>
                <w:bCs/>
                <w:sz w:val="32"/>
                <w:szCs w:val="32"/>
              </w:rPr>
            </w:pPr>
            <w:r w:rsidRPr="003D2426">
              <w:rPr>
                <w:b/>
                <w:bCs/>
                <w:sz w:val="32"/>
                <w:szCs w:val="32"/>
              </w:rPr>
              <w:t>Set za fistuloskopije i pilonidalni sinus</w:t>
            </w:r>
            <w:r w:rsidR="002D74C6" w:rsidRPr="00A86A32">
              <w:rPr>
                <w:b/>
                <w:bCs/>
                <w:sz w:val="32"/>
                <w:szCs w:val="32"/>
              </w:rPr>
              <w:t xml:space="preserve">                </w:t>
            </w:r>
          </w:p>
          <w:p w:rsidR="00340863" w:rsidRPr="004C3BDC" w:rsidRDefault="00340863" w:rsidP="003D2426">
            <w:pPr>
              <w:spacing w:after="0" w:line="240" w:lineRule="auto"/>
              <w:rPr>
                <w:rFonts w:ascii="Arial" w:eastAsia="Times New Roman" w:hAnsi="Arial" w:cs="Arial"/>
                <w:b/>
                <w:bCs/>
                <w:lang w:eastAsia="zh-CN"/>
              </w:rPr>
            </w:pPr>
          </w:p>
        </w:tc>
      </w:tr>
      <w:tr w:rsidR="00340863" w:rsidRPr="004C3BDC" w:rsidTr="00CD553E">
        <w:trPr>
          <w:gridAfter w:val="2"/>
          <w:wAfter w:w="3331" w:type="dxa"/>
          <w:trHeight w:val="289"/>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40863" w:rsidRPr="004C3BDC" w:rsidRDefault="003D2426" w:rsidP="003D2426">
            <w:pPr>
              <w:spacing w:after="0" w:line="240" w:lineRule="auto"/>
              <w:jc w:val="center"/>
              <w:rPr>
                <w:rFonts w:ascii="Arial" w:eastAsia="Times New Roman" w:hAnsi="Arial" w:cs="Arial"/>
                <w:b/>
                <w:bCs/>
                <w:lang w:eastAsia="zh-CN"/>
              </w:rPr>
            </w:pPr>
            <w:r w:rsidRPr="00A86A32">
              <w:t>1</w:t>
            </w:r>
            <w:r>
              <w:t>.</w:t>
            </w:r>
            <w:r w:rsidR="00340863" w:rsidRPr="004C3BDC">
              <w:rPr>
                <w:rFonts w:ascii="Arial" w:eastAsia="Times New Roman" w:hAnsi="Arial" w:cs="Arial"/>
                <w:b/>
                <w:bCs/>
                <w:lang w:eastAsia="zh-CN"/>
              </w:rPr>
              <w:t> </w:t>
            </w:r>
          </w:p>
        </w:tc>
        <w:tc>
          <w:tcPr>
            <w:tcW w:w="10065"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340863" w:rsidRDefault="003D2426" w:rsidP="003D2426">
            <w:pPr>
              <w:spacing w:after="0" w:line="240" w:lineRule="auto"/>
              <w:rPr>
                <w:rFonts w:ascii="Arial" w:eastAsia="Times New Roman" w:hAnsi="Arial" w:cs="Arial"/>
                <w:b/>
                <w:bCs/>
                <w:lang w:eastAsia="zh-CN"/>
              </w:rPr>
            </w:pPr>
            <w:r w:rsidRPr="003D2426">
              <w:rPr>
                <w:rFonts w:ascii="Arial" w:eastAsia="Times New Roman" w:hAnsi="Arial" w:cs="Arial"/>
                <w:b/>
                <w:bCs/>
                <w:lang w:eastAsia="zh-CN"/>
              </w:rPr>
              <w:t>Set za fistuloskopije</w:t>
            </w:r>
          </w:p>
          <w:p w:rsidR="003D2426" w:rsidRDefault="003D2426" w:rsidP="003D2426">
            <w:pPr>
              <w:spacing w:after="0" w:line="240" w:lineRule="auto"/>
              <w:rPr>
                <w:rFonts w:ascii="Arial" w:eastAsia="Times New Roman" w:hAnsi="Arial" w:cs="Arial"/>
                <w:b/>
                <w:bCs/>
                <w:lang w:eastAsia="zh-CN"/>
              </w:rPr>
            </w:pPr>
          </w:p>
          <w:p w:rsidR="003D2426" w:rsidRPr="004C3BDC" w:rsidRDefault="003D2426" w:rsidP="003D2426">
            <w:pPr>
              <w:spacing w:after="0" w:line="240" w:lineRule="auto"/>
              <w:rPr>
                <w:rFonts w:ascii="Arial" w:eastAsia="Times New Roman" w:hAnsi="Arial" w:cs="Arial"/>
                <w:b/>
                <w:bCs/>
                <w:lang w:eastAsia="zh-CN"/>
              </w:rPr>
            </w:pPr>
            <w:r>
              <w:rPr>
                <w:rFonts w:ascii="Arial" w:eastAsia="Times New Roman" w:hAnsi="Arial" w:cs="Arial"/>
                <w:b/>
                <w:bCs/>
                <w:lang w:eastAsia="zh-CN"/>
              </w:rPr>
              <w:t>1 KOM</w:t>
            </w:r>
          </w:p>
        </w:tc>
      </w:tr>
      <w:tr w:rsidR="00340863" w:rsidRPr="004C3BDC" w:rsidTr="00A17044">
        <w:trPr>
          <w:gridAfter w:val="2"/>
          <w:wAfter w:w="3331" w:type="dxa"/>
          <w:trHeight w:val="365"/>
        </w:trPr>
        <w:tc>
          <w:tcPr>
            <w:tcW w:w="709" w:type="dxa"/>
            <w:vMerge/>
            <w:tcBorders>
              <w:top w:val="nil"/>
              <w:left w:val="single" w:sz="4" w:space="0" w:color="auto"/>
              <w:bottom w:val="single" w:sz="4" w:space="0" w:color="auto"/>
              <w:right w:val="single" w:sz="4" w:space="0" w:color="auto"/>
            </w:tcBorders>
            <w:vAlign w:val="center"/>
            <w:hideMark/>
          </w:tcPr>
          <w:p w:rsidR="00340863" w:rsidRPr="004C3BDC" w:rsidRDefault="00340863" w:rsidP="003D2426">
            <w:pPr>
              <w:spacing w:after="0" w:line="240" w:lineRule="auto"/>
              <w:rPr>
                <w:rFonts w:ascii="Arial" w:eastAsia="Times New Roman" w:hAnsi="Arial" w:cs="Arial"/>
                <w:b/>
                <w:bCs/>
                <w:sz w:val="20"/>
                <w:szCs w:val="20"/>
                <w:lang w:eastAsia="zh-CN"/>
              </w:rPr>
            </w:pPr>
          </w:p>
        </w:tc>
        <w:tc>
          <w:tcPr>
            <w:tcW w:w="10065" w:type="dxa"/>
            <w:gridSpan w:val="3"/>
            <w:vMerge/>
            <w:tcBorders>
              <w:top w:val="single" w:sz="4" w:space="0" w:color="auto"/>
              <w:left w:val="single" w:sz="4" w:space="0" w:color="auto"/>
              <w:bottom w:val="single" w:sz="4" w:space="0" w:color="000000"/>
              <w:right w:val="single" w:sz="4" w:space="0" w:color="000000"/>
            </w:tcBorders>
            <w:vAlign w:val="center"/>
            <w:hideMark/>
          </w:tcPr>
          <w:p w:rsidR="00340863" w:rsidRPr="004C3BDC" w:rsidRDefault="00340863" w:rsidP="003D2426">
            <w:pPr>
              <w:spacing w:after="0" w:line="240" w:lineRule="auto"/>
              <w:rPr>
                <w:rFonts w:ascii="Arial" w:eastAsia="Times New Roman" w:hAnsi="Arial" w:cs="Arial"/>
                <w:b/>
                <w:bCs/>
                <w:lang w:eastAsia="zh-CN"/>
              </w:rPr>
            </w:pPr>
          </w:p>
        </w:tc>
      </w:tr>
      <w:tr w:rsidR="003D2426" w:rsidRPr="004C3BDC" w:rsidTr="00A17044">
        <w:trPr>
          <w:gridAfter w:val="2"/>
          <w:wAfter w:w="3331" w:type="dxa"/>
          <w:trHeight w:val="598"/>
        </w:trPr>
        <w:tc>
          <w:tcPr>
            <w:tcW w:w="709" w:type="dxa"/>
            <w:tcBorders>
              <w:top w:val="nil"/>
              <w:left w:val="single" w:sz="4" w:space="0" w:color="auto"/>
              <w:bottom w:val="single" w:sz="4" w:space="0" w:color="auto"/>
              <w:right w:val="single" w:sz="4" w:space="0" w:color="auto"/>
            </w:tcBorders>
            <w:shd w:val="clear" w:color="auto" w:fill="auto"/>
            <w:noWrap/>
            <w:hideMark/>
          </w:tcPr>
          <w:p w:rsidR="003D2426" w:rsidRPr="00C8328E" w:rsidRDefault="003D2426" w:rsidP="003D2426">
            <w:r>
              <w:t>1.1.</w:t>
            </w:r>
          </w:p>
        </w:tc>
        <w:tc>
          <w:tcPr>
            <w:tcW w:w="4395" w:type="dxa"/>
            <w:tcBorders>
              <w:top w:val="nil"/>
              <w:left w:val="nil"/>
              <w:bottom w:val="single" w:sz="4" w:space="0" w:color="auto"/>
              <w:right w:val="single" w:sz="4" w:space="0" w:color="auto"/>
            </w:tcBorders>
            <w:shd w:val="clear" w:color="auto" w:fill="auto"/>
            <w:hideMark/>
          </w:tcPr>
          <w:p w:rsidR="003D2426" w:rsidRDefault="003D2426">
            <w:pPr>
              <w:rPr>
                <w:rFonts w:ascii="Calibri" w:hAnsi="Calibri" w:cs="Calibri"/>
              </w:rPr>
            </w:pPr>
            <w:r>
              <w:rPr>
                <w:rFonts w:ascii="Calibri" w:hAnsi="Calibri" w:cs="Calibri"/>
              </w:rPr>
              <w:t xml:space="preserve">Izvodi se za kirurško liječenje složenih analnih fistula i njihovih recidiva. </w:t>
            </w:r>
          </w:p>
        </w:tc>
        <w:tc>
          <w:tcPr>
            <w:tcW w:w="1842" w:type="dxa"/>
            <w:tcBorders>
              <w:top w:val="nil"/>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jc w:val="center"/>
              <w:rPr>
                <w:rFonts w:ascii="Arial" w:eastAsia="Times New Roman" w:hAnsi="Arial" w:cs="Arial"/>
                <w:sz w:val="20"/>
                <w:szCs w:val="20"/>
                <w:lang w:eastAsia="zh-CN"/>
              </w:rPr>
            </w:pPr>
            <w:r w:rsidRPr="004C3BDC">
              <w:rPr>
                <w:rFonts w:ascii="Arial" w:eastAsia="Times New Roman" w:hAnsi="Arial" w:cs="Arial"/>
                <w:sz w:val="20"/>
                <w:szCs w:val="20"/>
                <w:lang w:eastAsia="zh-CN"/>
              </w:rPr>
              <w:t> </w:t>
            </w:r>
          </w:p>
        </w:tc>
        <w:tc>
          <w:tcPr>
            <w:tcW w:w="3828" w:type="dxa"/>
            <w:tcBorders>
              <w:top w:val="nil"/>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3D2426" w:rsidRPr="004C3BDC" w:rsidTr="00A17044">
        <w:trPr>
          <w:gridAfter w:val="2"/>
          <w:wAfter w:w="3331" w:type="dxa"/>
          <w:trHeight w:val="850"/>
        </w:trPr>
        <w:tc>
          <w:tcPr>
            <w:tcW w:w="709" w:type="dxa"/>
            <w:tcBorders>
              <w:top w:val="nil"/>
              <w:left w:val="single" w:sz="4" w:space="0" w:color="auto"/>
              <w:bottom w:val="single" w:sz="4" w:space="0" w:color="auto"/>
              <w:right w:val="single" w:sz="4" w:space="0" w:color="auto"/>
            </w:tcBorders>
            <w:shd w:val="clear" w:color="auto" w:fill="auto"/>
            <w:noWrap/>
            <w:hideMark/>
          </w:tcPr>
          <w:p w:rsidR="003D2426" w:rsidRPr="00C8328E" w:rsidRDefault="003D2426" w:rsidP="003D2426">
            <w:r>
              <w:t>1.2.</w:t>
            </w:r>
          </w:p>
        </w:tc>
        <w:tc>
          <w:tcPr>
            <w:tcW w:w="4395" w:type="dxa"/>
            <w:tcBorders>
              <w:top w:val="nil"/>
              <w:left w:val="nil"/>
              <w:bottom w:val="single" w:sz="4" w:space="0" w:color="auto"/>
              <w:right w:val="single" w:sz="4" w:space="0" w:color="auto"/>
            </w:tcBorders>
            <w:shd w:val="clear" w:color="auto" w:fill="auto"/>
            <w:hideMark/>
          </w:tcPr>
          <w:p w:rsidR="003D2426" w:rsidRDefault="003D2426">
            <w:pPr>
              <w:rPr>
                <w:rFonts w:ascii="Calibri" w:hAnsi="Calibri" w:cs="Calibri"/>
              </w:rPr>
            </w:pPr>
            <w:r>
              <w:rPr>
                <w:rFonts w:ascii="Calibri" w:hAnsi="Calibri" w:cs="Calibri"/>
              </w:rPr>
              <w:t>Minimalno invazivna tehnika liječenja bolesti pilonidalnog sinusa i njezina ponovnog pojavljivanja</w:t>
            </w:r>
          </w:p>
        </w:tc>
        <w:tc>
          <w:tcPr>
            <w:tcW w:w="1842" w:type="dxa"/>
            <w:tcBorders>
              <w:top w:val="nil"/>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jc w:val="center"/>
              <w:rPr>
                <w:rFonts w:ascii="Arial" w:eastAsia="Times New Roman" w:hAnsi="Arial" w:cs="Arial"/>
                <w:sz w:val="20"/>
                <w:szCs w:val="20"/>
                <w:lang w:eastAsia="zh-CN"/>
              </w:rPr>
            </w:pPr>
            <w:r w:rsidRPr="004C3BDC">
              <w:rPr>
                <w:rFonts w:ascii="Arial" w:eastAsia="Times New Roman" w:hAnsi="Arial" w:cs="Arial"/>
                <w:sz w:val="20"/>
                <w:szCs w:val="20"/>
                <w:lang w:eastAsia="zh-CN"/>
              </w:rPr>
              <w:t> </w:t>
            </w:r>
          </w:p>
        </w:tc>
        <w:tc>
          <w:tcPr>
            <w:tcW w:w="3828" w:type="dxa"/>
            <w:tcBorders>
              <w:top w:val="nil"/>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3D2426" w:rsidRPr="004C3BDC" w:rsidTr="00A17044">
        <w:trPr>
          <w:gridAfter w:val="2"/>
          <w:wAfter w:w="3331" w:type="dxa"/>
          <w:trHeight w:val="794"/>
        </w:trPr>
        <w:tc>
          <w:tcPr>
            <w:tcW w:w="709" w:type="dxa"/>
            <w:tcBorders>
              <w:top w:val="nil"/>
              <w:left w:val="single" w:sz="4" w:space="0" w:color="auto"/>
              <w:bottom w:val="single" w:sz="4" w:space="0" w:color="auto"/>
              <w:right w:val="single" w:sz="4" w:space="0" w:color="auto"/>
            </w:tcBorders>
            <w:shd w:val="clear" w:color="auto" w:fill="auto"/>
            <w:noWrap/>
            <w:hideMark/>
          </w:tcPr>
          <w:p w:rsidR="003D2426" w:rsidRPr="00C8328E" w:rsidRDefault="003D2426" w:rsidP="003D2426">
            <w:r>
              <w:t>1.</w:t>
            </w:r>
            <w:r w:rsidRPr="00C8328E">
              <w:t>3.</w:t>
            </w:r>
          </w:p>
        </w:tc>
        <w:tc>
          <w:tcPr>
            <w:tcW w:w="4395" w:type="dxa"/>
            <w:tcBorders>
              <w:top w:val="nil"/>
              <w:left w:val="nil"/>
              <w:bottom w:val="single" w:sz="4" w:space="0" w:color="auto"/>
              <w:right w:val="single" w:sz="4" w:space="0" w:color="auto"/>
            </w:tcBorders>
            <w:shd w:val="clear" w:color="auto" w:fill="auto"/>
            <w:hideMark/>
          </w:tcPr>
          <w:p w:rsidR="003D2426" w:rsidRDefault="003D2426">
            <w:pPr>
              <w:rPr>
                <w:rFonts w:ascii="Calibri" w:hAnsi="Calibri" w:cs="Calibri"/>
              </w:rPr>
            </w:pPr>
            <w:r>
              <w:rPr>
                <w:rFonts w:ascii="Calibri" w:hAnsi="Calibri" w:cs="Calibri"/>
              </w:rPr>
              <w:t>Endoskopska ablacija sinusa i svih mogućih fistula ili sekundarnih trakta, pod kontrolom kamere</w:t>
            </w:r>
          </w:p>
        </w:tc>
        <w:tc>
          <w:tcPr>
            <w:tcW w:w="1842" w:type="dxa"/>
            <w:tcBorders>
              <w:top w:val="nil"/>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jc w:val="center"/>
              <w:rPr>
                <w:rFonts w:ascii="Arial" w:eastAsia="Times New Roman" w:hAnsi="Arial" w:cs="Arial"/>
                <w:sz w:val="20"/>
                <w:szCs w:val="20"/>
                <w:lang w:eastAsia="zh-CN"/>
              </w:rPr>
            </w:pPr>
            <w:r w:rsidRPr="004C3BDC">
              <w:rPr>
                <w:rFonts w:ascii="Arial" w:eastAsia="Times New Roman" w:hAnsi="Arial" w:cs="Arial"/>
                <w:sz w:val="20"/>
                <w:szCs w:val="20"/>
                <w:lang w:eastAsia="zh-CN"/>
              </w:rPr>
              <w:t> </w:t>
            </w:r>
          </w:p>
        </w:tc>
        <w:tc>
          <w:tcPr>
            <w:tcW w:w="3828" w:type="dxa"/>
            <w:tcBorders>
              <w:top w:val="nil"/>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3D2426" w:rsidRPr="004C3BDC" w:rsidTr="002D74C6">
        <w:trPr>
          <w:gridAfter w:val="2"/>
          <w:wAfter w:w="3331" w:type="dxa"/>
          <w:trHeight w:val="333"/>
        </w:trPr>
        <w:tc>
          <w:tcPr>
            <w:tcW w:w="709" w:type="dxa"/>
            <w:tcBorders>
              <w:top w:val="nil"/>
              <w:left w:val="single" w:sz="4" w:space="0" w:color="auto"/>
              <w:bottom w:val="single" w:sz="4" w:space="0" w:color="auto"/>
              <w:right w:val="single" w:sz="4" w:space="0" w:color="auto"/>
            </w:tcBorders>
            <w:shd w:val="clear" w:color="auto" w:fill="auto"/>
            <w:noWrap/>
            <w:hideMark/>
          </w:tcPr>
          <w:p w:rsidR="003D2426" w:rsidRDefault="003D2426" w:rsidP="003D2426">
            <w:r>
              <w:t>1.4.</w:t>
            </w:r>
          </w:p>
        </w:tc>
        <w:tc>
          <w:tcPr>
            <w:tcW w:w="4395" w:type="dxa"/>
            <w:tcBorders>
              <w:top w:val="nil"/>
              <w:left w:val="nil"/>
              <w:bottom w:val="single" w:sz="4" w:space="0" w:color="auto"/>
              <w:right w:val="single" w:sz="4" w:space="0" w:color="auto"/>
            </w:tcBorders>
            <w:shd w:val="clear" w:color="auto" w:fill="auto"/>
            <w:hideMark/>
          </w:tcPr>
          <w:p w:rsidR="003D2426" w:rsidRDefault="003D2426">
            <w:pPr>
              <w:rPr>
                <w:rFonts w:ascii="Calibri" w:hAnsi="Calibri" w:cs="Calibri"/>
              </w:rPr>
            </w:pPr>
            <w:r>
              <w:rPr>
                <w:rFonts w:ascii="Calibri" w:hAnsi="Calibri" w:cs="Calibri"/>
              </w:rPr>
              <w:t>Pozicioniranje pacijenta u litotomijski položaj</w:t>
            </w:r>
          </w:p>
        </w:tc>
        <w:tc>
          <w:tcPr>
            <w:tcW w:w="1842" w:type="dxa"/>
            <w:tcBorders>
              <w:top w:val="nil"/>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jc w:val="center"/>
              <w:rPr>
                <w:rFonts w:ascii="Arial" w:eastAsia="Times New Roman" w:hAnsi="Arial" w:cs="Arial"/>
                <w:sz w:val="20"/>
                <w:szCs w:val="20"/>
                <w:lang w:eastAsia="zh-CN"/>
              </w:rPr>
            </w:pPr>
            <w:r w:rsidRPr="004C3BDC">
              <w:rPr>
                <w:rFonts w:ascii="Arial" w:eastAsia="Times New Roman" w:hAnsi="Arial" w:cs="Arial"/>
                <w:sz w:val="20"/>
                <w:szCs w:val="20"/>
                <w:lang w:eastAsia="zh-CN"/>
              </w:rPr>
              <w:t> </w:t>
            </w:r>
          </w:p>
        </w:tc>
        <w:tc>
          <w:tcPr>
            <w:tcW w:w="3828" w:type="dxa"/>
            <w:tcBorders>
              <w:top w:val="nil"/>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3D2426" w:rsidRPr="004C3BDC" w:rsidTr="002D74C6">
        <w:trPr>
          <w:gridAfter w:val="2"/>
          <w:wAfter w:w="3331" w:type="dxa"/>
          <w:trHeight w:val="333"/>
        </w:trPr>
        <w:tc>
          <w:tcPr>
            <w:tcW w:w="709" w:type="dxa"/>
            <w:tcBorders>
              <w:top w:val="nil"/>
              <w:left w:val="single" w:sz="4" w:space="0" w:color="auto"/>
              <w:bottom w:val="single" w:sz="4" w:space="0" w:color="auto"/>
              <w:right w:val="single" w:sz="4" w:space="0" w:color="auto"/>
            </w:tcBorders>
            <w:shd w:val="clear" w:color="auto" w:fill="auto"/>
            <w:noWrap/>
            <w:hideMark/>
          </w:tcPr>
          <w:p w:rsidR="003D2426" w:rsidRDefault="003D2426" w:rsidP="003D2426">
            <w:r>
              <w:t>1.5.</w:t>
            </w:r>
          </w:p>
        </w:tc>
        <w:tc>
          <w:tcPr>
            <w:tcW w:w="4395" w:type="dxa"/>
            <w:tcBorders>
              <w:top w:val="nil"/>
              <w:left w:val="nil"/>
              <w:bottom w:val="single" w:sz="4" w:space="0" w:color="auto"/>
              <w:right w:val="single" w:sz="4" w:space="0" w:color="auto"/>
            </w:tcBorders>
            <w:shd w:val="clear" w:color="auto" w:fill="auto"/>
            <w:hideMark/>
          </w:tcPr>
          <w:p w:rsidR="003D2426" w:rsidRDefault="003D2426">
            <w:pPr>
              <w:rPr>
                <w:rFonts w:ascii="Calibri" w:hAnsi="Calibri" w:cs="Calibri"/>
              </w:rPr>
            </w:pPr>
            <w:r>
              <w:rPr>
                <w:rFonts w:ascii="Calibri" w:hAnsi="Calibri" w:cs="Calibri"/>
              </w:rPr>
              <w:t>Postavljanje fistuloskopa kroz vanjski otvor fistule koji prikazuje jasan put same fistule</w:t>
            </w:r>
          </w:p>
        </w:tc>
        <w:tc>
          <w:tcPr>
            <w:tcW w:w="1842" w:type="dxa"/>
            <w:tcBorders>
              <w:top w:val="nil"/>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jc w:val="center"/>
              <w:rPr>
                <w:rFonts w:ascii="Arial" w:eastAsia="Times New Roman" w:hAnsi="Arial" w:cs="Arial"/>
                <w:sz w:val="20"/>
                <w:szCs w:val="20"/>
                <w:lang w:eastAsia="zh-CN"/>
              </w:rPr>
            </w:pPr>
          </w:p>
        </w:tc>
        <w:tc>
          <w:tcPr>
            <w:tcW w:w="3828" w:type="dxa"/>
            <w:tcBorders>
              <w:top w:val="nil"/>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rPr>
                <w:rFonts w:ascii="Calibri" w:eastAsia="Times New Roman" w:hAnsi="Calibri" w:cs="Times New Roman"/>
                <w:color w:val="000000"/>
                <w:sz w:val="20"/>
                <w:szCs w:val="20"/>
                <w:lang w:eastAsia="zh-CN"/>
              </w:rPr>
            </w:pPr>
          </w:p>
        </w:tc>
      </w:tr>
      <w:tr w:rsidR="003D2426" w:rsidRPr="004C3BDC" w:rsidTr="00A17044">
        <w:trPr>
          <w:gridAfter w:val="2"/>
          <w:wAfter w:w="3331" w:type="dxa"/>
          <w:trHeight w:val="258"/>
        </w:trPr>
        <w:tc>
          <w:tcPr>
            <w:tcW w:w="709" w:type="dxa"/>
            <w:tcBorders>
              <w:top w:val="nil"/>
              <w:left w:val="single" w:sz="4" w:space="0" w:color="auto"/>
              <w:bottom w:val="single" w:sz="4" w:space="0" w:color="auto"/>
              <w:right w:val="single" w:sz="4" w:space="0" w:color="auto"/>
            </w:tcBorders>
            <w:shd w:val="clear" w:color="auto" w:fill="auto"/>
            <w:noWrap/>
            <w:hideMark/>
          </w:tcPr>
          <w:p w:rsidR="003D2426" w:rsidRDefault="003D2426" w:rsidP="003D2426">
            <w:r>
              <w:t>1.6.</w:t>
            </w:r>
          </w:p>
        </w:tc>
        <w:tc>
          <w:tcPr>
            <w:tcW w:w="4395" w:type="dxa"/>
            <w:tcBorders>
              <w:top w:val="nil"/>
              <w:left w:val="nil"/>
              <w:bottom w:val="single" w:sz="4" w:space="0" w:color="auto"/>
              <w:right w:val="single" w:sz="4" w:space="0" w:color="auto"/>
            </w:tcBorders>
            <w:shd w:val="clear" w:color="auto" w:fill="auto"/>
            <w:hideMark/>
          </w:tcPr>
          <w:p w:rsidR="003D2426" w:rsidRDefault="003D2426">
            <w:pPr>
              <w:rPr>
                <w:rFonts w:ascii="Calibri" w:hAnsi="Calibri" w:cs="Calibri"/>
              </w:rPr>
            </w:pPr>
            <w:r>
              <w:rPr>
                <w:rFonts w:ascii="Calibri" w:hAnsi="Calibri" w:cs="Calibri"/>
              </w:rPr>
              <w:t>Isporuka mora uključivati sljedeće:</w:t>
            </w:r>
          </w:p>
        </w:tc>
        <w:tc>
          <w:tcPr>
            <w:tcW w:w="1842" w:type="dxa"/>
            <w:tcBorders>
              <w:top w:val="nil"/>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jc w:val="center"/>
              <w:rPr>
                <w:rFonts w:ascii="Arial" w:eastAsia="Times New Roman" w:hAnsi="Arial" w:cs="Arial"/>
                <w:sz w:val="20"/>
                <w:szCs w:val="20"/>
                <w:lang w:eastAsia="zh-CN"/>
              </w:rPr>
            </w:pPr>
          </w:p>
        </w:tc>
        <w:tc>
          <w:tcPr>
            <w:tcW w:w="3828" w:type="dxa"/>
            <w:tcBorders>
              <w:top w:val="nil"/>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rPr>
                <w:rFonts w:ascii="Calibri" w:eastAsia="Times New Roman" w:hAnsi="Calibri" w:cs="Times New Roman"/>
                <w:color w:val="000000"/>
                <w:sz w:val="20"/>
                <w:szCs w:val="20"/>
                <w:lang w:eastAsia="zh-CN"/>
              </w:rPr>
            </w:pPr>
          </w:p>
        </w:tc>
      </w:tr>
      <w:tr w:rsidR="003D2426" w:rsidRPr="004C3BDC" w:rsidTr="00A86A32">
        <w:trPr>
          <w:gridAfter w:val="2"/>
          <w:wAfter w:w="3331" w:type="dxa"/>
          <w:trHeight w:val="534"/>
        </w:trPr>
        <w:tc>
          <w:tcPr>
            <w:tcW w:w="709" w:type="dxa"/>
            <w:tcBorders>
              <w:top w:val="nil"/>
              <w:left w:val="single" w:sz="4" w:space="0" w:color="auto"/>
              <w:bottom w:val="single" w:sz="4" w:space="0" w:color="auto"/>
              <w:right w:val="single" w:sz="4" w:space="0" w:color="auto"/>
            </w:tcBorders>
            <w:shd w:val="clear" w:color="auto" w:fill="auto"/>
            <w:noWrap/>
            <w:hideMark/>
          </w:tcPr>
          <w:p w:rsidR="003D2426" w:rsidRPr="003D2426" w:rsidRDefault="003D2426" w:rsidP="003D2426">
            <w:pPr>
              <w:rPr>
                <w:sz w:val="20"/>
                <w:szCs w:val="20"/>
              </w:rPr>
            </w:pPr>
            <w:r w:rsidRPr="003D2426">
              <w:rPr>
                <w:sz w:val="20"/>
                <w:szCs w:val="20"/>
              </w:rPr>
              <w:t>1.6.1.</w:t>
            </w:r>
          </w:p>
        </w:tc>
        <w:tc>
          <w:tcPr>
            <w:tcW w:w="4395" w:type="dxa"/>
            <w:tcBorders>
              <w:top w:val="nil"/>
              <w:left w:val="nil"/>
              <w:bottom w:val="single" w:sz="4" w:space="0" w:color="auto"/>
              <w:right w:val="single" w:sz="4" w:space="0" w:color="auto"/>
            </w:tcBorders>
            <w:shd w:val="clear" w:color="auto" w:fill="auto"/>
            <w:hideMark/>
          </w:tcPr>
          <w:p w:rsidR="003D2426" w:rsidRDefault="003D2426">
            <w:pPr>
              <w:rPr>
                <w:rFonts w:ascii="Calibri" w:hAnsi="Calibri" w:cs="Calibri"/>
              </w:rPr>
            </w:pPr>
            <w:r>
              <w:rPr>
                <w:rFonts w:ascii="Calibri" w:hAnsi="Calibri" w:cs="Calibri"/>
              </w:rPr>
              <w:t>Fistuloskop 8°, okular pod kutem, vanjskog promjera 3.3 x 4.7 mm, radne dužine 18 cm, s ravnim radnim kanalom za instrumente promjera do 2.5 mm, autoklavibilan</w:t>
            </w:r>
          </w:p>
        </w:tc>
        <w:tc>
          <w:tcPr>
            <w:tcW w:w="1842" w:type="dxa"/>
            <w:tcBorders>
              <w:top w:val="nil"/>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jc w:val="center"/>
              <w:rPr>
                <w:rFonts w:ascii="Arial" w:eastAsia="Times New Roman" w:hAnsi="Arial" w:cs="Arial"/>
                <w:sz w:val="20"/>
                <w:szCs w:val="20"/>
                <w:lang w:eastAsia="zh-CN"/>
              </w:rPr>
            </w:pPr>
          </w:p>
        </w:tc>
        <w:tc>
          <w:tcPr>
            <w:tcW w:w="3828" w:type="dxa"/>
            <w:tcBorders>
              <w:top w:val="nil"/>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rPr>
                <w:rFonts w:ascii="Calibri" w:eastAsia="Times New Roman" w:hAnsi="Calibri" w:cs="Times New Roman"/>
                <w:color w:val="000000"/>
                <w:sz w:val="20"/>
                <w:szCs w:val="20"/>
                <w:lang w:eastAsia="zh-CN"/>
              </w:rPr>
            </w:pPr>
          </w:p>
        </w:tc>
      </w:tr>
      <w:tr w:rsidR="003D2426" w:rsidRPr="004C3BDC" w:rsidTr="00A17044">
        <w:trPr>
          <w:gridAfter w:val="2"/>
          <w:wAfter w:w="3331" w:type="dxa"/>
          <w:trHeight w:val="724"/>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D2426" w:rsidRPr="003D2426" w:rsidRDefault="003D2426" w:rsidP="003D2426">
            <w:pPr>
              <w:rPr>
                <w:sz w:val="20"/>
                <w:szCs w:val="20"/>
              </w:rPr>
            </w:pPr>
            <w:r w:rsidRPr="003D2426">
              <w:rPr>
                <w:sz w:val="20"/>
                <w:szCs w:val="20"/>
              </w:rPr>
              <w:t>1.6.2.</w:t>
            </w:r>
          </w:p>
        </w:tc>
        <w:tc>
          <w:tcPr>
            <w:tcW w:w="4395" w:type="dxa"/>
            <w:tcBorders>
              <w:top w:val="single" w:sz="4" w:space="0" w:color="auto"/>
              <w:left w:val="nil"/>
              <w:bottom w:val="single" w:sz="4" w:space="0" w:color="auto"/>
              <w:right w:val="single" w:sz="4" w:space="0" w:color="auto"/>
            </w:tcBorders>
            <w:shd w:val="clear" w:color="auto" w:fill="auto"/>
            <w:hideMark/>
          </w:tcPr>
          <w:p w:rsidR="003D2426" w:rsidRDefault="003D2426">
            <w:pPr>
              <w:rPr>
                <w:rFonts w:ascii="Calibri" w:hAnsi="Calibri" w:cs="Calibri"/>
              </w:rPr>
            </w:pPr>
            <w:r>
              <w:rPr>
                <w:rFonts w:ascii="Calibri" w:hAnsi="Calibri" w:cs="Calibri"/>
              </w:rPr>
              <w:t>Žičana košara za pohranu i steriizaciju seta, s poklopcem, vanjskih dimenzija 460 x 150 x 80 mm, autoklavibilna</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jc w:val="center"/>
              <w:rPr>
                <w:rFonts w:ascii="Arial" w:eastAsia="Times New Roman" w:hAnsi="Arial" w:cs="Arial"/>
                <w:sz w:val="20"/>
                <w:szCs w:val="20"/>
                <w:lang w:eastAsia="zh-CN"/>
              </w:rPr>
            </w:pPr>
          </w:p>
        </w:tc>
        <w:tc>
          <w:tcPr>
            <w:tcW w:w="3828" w:type="dxa"/>
            <w:tcBorders>
              <w:top w:val="single" w:sz="4" w:space="0" w:color="auto"/>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rPr>
                <w:rFonts w:ascii="Calibri" w:eastAsia="Times New Roman" w:hAnsi="Calibri" w:cs="Times New Roman"/>
                <w:color w:val="000000"/>
                <w:sz w:val="20"/>
                <w:szCs w:val="20"/>
                <w:lang w:eastAsia="zh-CN"/>
              </w:rPr>
            </w:pPr>
          </w:p>
        </w:tc>
      </w:tr>
      <w:tr w:rsidR="003D2426" w:rsidRPr="004C3BDC" w:rsidTr="00A17044">
        <w:trPr>
          <w:gridAfter w:val="2"/>
          <w:wAfter w:w="3331" w:type="dxa"/>
          <w:trHeight w:val="256"/>
        </w:trPr>
        <w:tc>
          <w:tcPr>
            <w:tcW w:w="709" w:type="dxa"/>
            <w:tcBorders>
              <w:top w:val="nil"/>
              <w:left w:val="single" w:sz="4" w:space="0" w:color="auto"/>
              <w:bottom w:val="single" w:sz="4" w:space="0" w:color="auto"/>
              <w:right w:val="single" w:sz="4" w:space="0" w:color="auto"/>
            </w:tcBorders>
            <w:shd w:val="clear" w:color="auto" w:fill="auto"/>
            <w:noWrap/>
            <w:hideMark/>
          </w:tcPr>
          <w:p w:rsidR="003D2426" w:rsidRPr="003D2426" w:rsidRDefault="003D2426" w:rsidP="003D2426">
            <w:pPr>
              <w:rPr>
                <w:sz w:val="20"/>
                <w:szCs w:val="20"/>
              </w:rPr>
            </w:pPr>
            <w:r w:rsidRPr="003D2426">
              <w:rPr>
                <w:sz w:val="20"/>
                <w:szCs w:val="20"/>
              </w:rPr>
              <w:t>1.6.3.</w:t>
            </w:r>
          </w:p>
        </w:tc>
        <w:tc>
          <w:tcPr>
            <w:tcW w:w="4395" w:type="dxa"/>
            <w:tcBorders>
              <w:top w:val="nil"/>
              <w:left w:val="nil"/>
              <w:bottom w:val="single" w:sz="4" w:space="0" w:color="auto"/>
              <w:right w:val="single" w:sz="4" w:space="0" w:color="auto"/>
            </w:tcBorders>
            <w:shd w:val="clear" w:color="auto" w:fill="auto"/>
            <w:hideMark/>
          </w:tcPr>
          <w:p w:rsidR="003D2426" w:rsidRDefault="003D2426">
            <w:pPr>
              <w:rPr>
                <w:rFonts w:ascii="Calibri" w:hAnsi="Calibri" w:cs="Calibri"/>
                <w:color w:val="000000"/>
              </w:rPr>
            </w:pPr>
            <w:r>
              <w:rPr>
                <w:rFonts w:ascii="Calibri" w:hAnsi="Calibri" w:cs="Calibri"/>
                <w:color w:val="000000"/>
              </w:rPr>
              <w:t>Odgovarajući obturator</w:t>
            </w:r>
          </w:p>
        </w:tc>
        <w:tc>
          <w:tcPr>
            <w:tcW w:w="1842" w:type="dxa"/>
            <w:tcBorders>
              <w:top w:val="nil"/>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jc w:val="center"/>
              <w:rPr>
                <w:rFonts w:ascii="Arial" w:eastAsia="Times New Roman" w:hAnsi="Arial" w:cs="Arial"/>
                <w:sz w:val="20"/>
                <w:szCs w:val="20"/>
                <w:lang w:eastAsia="zh-CN"/>
              </w:rPr>
            </w:pPr>
          </w:p>
        </w:tc>
        <w:tc>
          <w:tcPr>
            <w:tcW w:w="3828" w:type="dxa"/>
            <w:tcBorders>
              <w:top w:val="nil"/>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rPr>
                <w:rFonts w:ascii="Calibri" w:eastAsia="Times New Roman" w:hAnsi="Calibri" w:cs="Times New Roman"/>
                <w:color w:val="000000"/>
                <w:sz w:val="20"/>
                <w:szCs w:val="20"/>
                <w:lang w:eastAsia="zh-CN"/>
              </w:rPr>
            </w:pPr>
          </w:p>
        </w:tc>
      </w:tr>
      <w:tr w:rsidR="003D2426" w:rsidRPr="004C3BDC" w:rsidTr="00A17044">
        <w:trPr>
          <w:gridAfter w:val="2"/>
          <w:wAfter w:w="3331" w:type="dxa"/>
          <w:trHeight w:val="221"/>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D2426" w:rsidRPr="003D2426" w:rsidRDefault="003D2426" w:rsidP="003D2426">
            <w:pPr>
              <w:rPr>
                <w:sz w:val="20"/>
                <w:szCs w:val="20"/>
              </w:rPr>
            </w:pPr>
            <w:r w:rsidRPr="003D2426">
              <w:rPr>
                <w:sz w:val="20"/>
                <w:szCs w:val="20"/>
              </w:rPr>
              <w:t>1.6.4.</w:t>
            </w:r>
          </w:p>
        </w:tc>
        <w:tc>
          <w:tcPr>
            <w:tcW w:w="4395" w:type="dxa"/>
            <w:tcBorders>
              <w:top w:val="single" w:sz="4" w:space="0" w:color="auto"/>
              <w:left w:val="nil"/>
              <w:bottom w:val="single" w:sz="4" w:space="0" w:color="auto"/>
              <w:right w:val="single" w:sz="4" w:space="0" w:color="auto"/>
            </w:tcBorders>
            <w:shd w:val="clear" w:color="auto" w:fill="auto"/>
            <w:hideMark/>
          </w:tcPr>
          <w:p w:rsidR="003D2426" w:rsidRDefault="003D2426">
            <w:pPr>
              <w:rPr>
                <w:rFonts w:ascii="Calibri" w:hAnsi="Calibri" w:cs="Calibri"/>
              </w:rPr>
            </w:pPr>
            <w:r>
              <w:rPr>
                <w:rFonts w:ascii="Calibri" w:hAnsi="Calibri" w:cs="Calibri"/>
              </w:rPr>
              <w:t>Drška za fistuloskop</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jc w:val="center"/>
              <w:rPr>
                <w:rFonts w:ascii="Arial" w:eastAsia="Times New Roman" w:hAnsi="Arial" w:cs="Arial"/>
                <w:sz w:val="20"/>
                <w:szCs w:val="20"/>
                <w:lang w:eastAsia="zh-CN"/>
              </w:rPr>
            </w:pPr>
          </w:p>
        </w:tc>
        <w:tc>
          <w:tcPr>
            <w:tcW w:w="3828" w:type="dxa"/>
            <w:tcBorders>
              <w:top w:val="single" w:sz="4" w:space="0" w:color="auto"/>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rPr>
                <w:rFonts w:ascii="Calibri" w:eastAsia="Times New Roman" w:hAnsi="Calibri" w:cs="Times New Roman"/>
                <w:color w:val="000000"/>
                <w:sz w:val="20"/>
                <w:szCs w:val="20"/>
                <w:lang w:eastAsia="zh-CN"/>
              </w:rPr>
            </w:pPr>
          </w:p>
        </w:tc>
      </w:tr>
      <w:tr w:rsidR="00A86A32" w:rsidRPr="004C3BDC" w:rsidTr="00A17044">
        <w:trPr>
          <w:gridAfter w:val="2"/>
          <w:wAfter w:w="3331" w:type="dxa"/>
          <w:trHeight w:val="416"/>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A86A32" w:rsidRDefault="003D2426" w:rsidP="002D74C6">
            <w:r>
              <w:lastRenderedPageBreak/>
              <w:t>2</w:t>
            </w:r>
            <w:r w:rsidR="00A86A32">
              <w:t>.</w:t>
            </w:r>
          </w:p>
        </w:tc>
        <w:tc>
          <w:tcPr>
            <w:tcW w:w="4395" w:type="dxa"/>
            <w:tcBorders>
              <w:top w:val="single" w:sz="4" w:space="0" w:color="auto"/>
              <w:left w:val="nil"/>
              <w:bottom w:val="single" w:sz="4" w:space="0" w:color="auto"/>
              <w:right w:val="single" w:sz="4" w:space="0" w:color="auto"/>
            </w:tcBorders>
            <w:shd w:val="clear" w:color="auto" w:fill="auto"/>
            <w:hideMark/>
          </w:tcPr>
          <w:p w:rsidR="00A86A32" w:rsidRPr="003D2426" w:rsidRDefault="003D2426">
            <w:pPr>
              <w:rPr>
                <w:rFonts w:ascii="Calibri" w:hAnsi="Calibri" w:cs="Calibri"/>
                <w:b/>
              </w:rPr>
            </w:pPr>
            <w:r w:rsidRPr="003D2426">
              <w:rPr>
                <w:rFonts w:ascii="Calibri" w:hAnsi="Calibri" w:cs="Calibri"/>
                <w:b/>
              </w:rPr>
              <w:t>Koagulacijska elektroda, 7 Fr. za fistule, dužine 53 cm.                    1 KOM</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A86A32" w:rsidRPr="004C3BDC" w:rsidRDefault="00A86A32" w:rsidP="003D2426">
            <w:pPr>
              <w:spacing w:after="0" w:line="240" w:lineRule="auto"/>
              <w:jc w:val="center"/>
              <w:rPr>
                <w:rFonts w:ascii="Arial" w:eastAsia="Times New Roman" w:hAnsi="Arial" w:cs="Arial"/>
                <w:sz w:val="20"/>
                <w:szCs w:val="20"/>
                <w:lang w:eastAsia="zh-CN"/>
              </w:rPr>
            </w:pPr>
          </w:p>
        </w:tc>
        <w:tc>
          <w:tcPr>
            <w:tcW w:w="3828" w:type="dxa"/>
            <w:tcBorders>
              <w:top w:val="single" w:sz="4" w:space="0" w:color="auto"/>
              <w:left w:val="nil"/>
              <w:bottom w:val="single" w:sz="4" w:space="0" w:color="auto"/>
              <w:right w:val="single" w:sz="4" w:space="0" w:color="auto"/>
            </w:tcBorders>
            <w:shd w:val="clear" w:color="auto" w:fill="auto"/>
            <w:noWrap/>
            <w:vAlign w:val="bottom"/>
            <w:hideMark/>
          </w:tcPr>
          <w:p w:rsidR="00A86A32" w:rsidRPr="004C3BDC" w:rsidRDefault="00A86A32" w:rsidP="003D2426">
            <w:pPr>
              <w:spacing w:after="0" w:line="240" w:lineRule="auto"/>
              <w:rPr>
                <w:rFonts w:ascii="Calibri" w:eastAsia="Times New Roman" w:hAnsi="Calibri" w:cs="Times New Roman"/>
                <w:color w:val="000000"/>
                <w:sz w:val="20"/>
                <w:szCs w:val="20"/>
                <w:lang w:eastAsia="zh-CN"/>
              </w:rPr>
            </w:pPr>
          </w:p>
        </w:tc>
      </w:tr>
      <w:tr w:rsidR="00A86A32" w:rsidRPr="004C3BDC" w:rsidTr="002D74C6">
        <w:trPr>
          <w:gridAfter w:val="2"/>
          <w:wAfter w:w="3331" w:type="dxa"/>
          <w:trHeight w:val="534"/>
        </w:trPr>
        <w:tc>
          <w:tcPr>
            <w:tcW w:w="709" w:type="dxa"/>
            <w:tcBorders>
              <w:top w:val="nil"/>
              <w:left w:val="single" w:sz="4" w:space="0" w:color="auto"/>
              <w:bottom w:val="single" w:sz="4" w:space="0" w:color="auto"/>
              <w:right w:val="single" w:sz="4" w:space="0" w:color="auto"/>
            </w:tcBorders>
            <w:shd w:val="clear" w:color="auto" w:fill="auto"/>
            <w:noWrap/>
            <w:hideMark/>
          </w:tcPr>
          <w:p w:rsidR="00A86A32" w:rsidRDefault="003D2426" w:rsidP="002D74C6">
            <w:r>
              <w:t>3</w:t>
            </w:r>
            <w:r w:rsidR="00A86A32">
              <w:t>.</w:t>
            </w:r>
          </w:p>
        </w:tc>
        <w:tc>
          <w:tcPr>
            <w:tcW w:w="4395" w:type="dxa"/>
            <w:tcBorders>
              <w:top w:val="nil"/>
              <w:left w:val="nil"/>
              <w:bottom w:val="single" w:sz="4" w:space="0" w:color="auto"/>
              <w:right w:val="single" w:sz="4" w:space="0" w:color="auto"/>
            </w:tcBorders>
            <w:shd w:val="clear" w:color="auto" w:fill="auto"/>
            <w:hideMark/>
          </w:tcPr>
          <w:p w:rsidR="00A86A32" w:rsidRDefault="003D2426">
            <w:pPr>
              <w:rPr>
                <w:rFonts w:ascii="Calibri" w:hAnsi="Calibri" w:cs="Calibri"/>
              </w:rPr>
            </w:pPr>
            <w:r w:rsidRPr="003D2426">
              <w:rPr>
                <w:rFonts w:ascii="Calibri" w:hAnsi="Calibri" w:cs="Calibri"/>
                <w:b/>
              </w:rPr>
              <w:t>Monipolarni kabel za elektrokirurški generator.                    1 KOM</w:t>
            </w:r>
          </w:p>
        </w:tc>
        <w:tc>
          <w:tcPr>
            <w:tcW w:w="1842" w:type="dxa"/>
            <w:tcBorders>
              <w:top w:val="nil"/>
              <w:left w:val="nil"/>
              <w:bottom w:val="single" w:sz="4" w:space="0" w:color="auto"/>
              <w:right w:val="single" w:sz="4" w:space="0" w:color="auto"/>
            </w:tcBorders>
            <w:shd w:val="clear" w:color="auto" w:fill="auto"/>
            <w:noWrap/>
            <w:vAlign w:val="bottom"/>
            <w:hideMark/>
          </w:tcPr>
          <w:p w:rsidR="00A86A32" w:rsidRPr="004C3BDC" w:rsidRDefault="00A86A32" w:rsidP="003D2426">
            <w:pPr>
              <w:spacing w:after="0" w:line="240" w:lineRule="auto"/>
              <w:jc w:val="center"/>
              <w:rPr>
                <w:rFonts w:ascii="Arial" w:eastAsia="Times New Roman" w:hAnsi="Arial" w:cs="Arial"/>
                <w:sz w:val="20"/>
                <w:szCs w:val="20"/>
                <w:lang w:eastAsia="zh-CN"/>
              </w:rPr>
            </w:pPr>
          </w:p>
        </w:tc>
        <w:tc>
          <w:tcPr>
            <w:tcW w:w="3828" w:type="dxa"/>
            <w:tcBorders>
              <w:top w:val="nil"/>
              <w:left w:val="nil"/>
              <w:bottom w:val="single" w:sz="4" w:space="0" w:color="auto"/>
              <w:right w:val="single" w:sz="4" w:space="0" w:color="auto"/>
            </w:tcBorders>
            <w:shd w:val="clear" w:color="auto" w:fill="auto"/>
            <w:noWrap/>
            <w:vAlign w:val="bottom"/>
            <w:hideMark/>
          </w:tcPr>
          <w:p w:rsidR="00A86A32" w:rsidRPr="004C3BDC" w:rsidRDefault="00A86A32" w:rsidP="003D2426">
            <w:pPr>
              <w:spacing w:after="0" w:line="240" w:lineRule="auto"/>
              <w:rPr>
                <w:rFonts w:ascii="Calibri" w:eastAsia="Times New Roman" w:hAnsi="Calibri" w:cs="Times New Roman"/>
                <w:color w:val="000000"/>
                <w:sz w:val="20"/>
                <w:szCs w:val="20"/>
                <w:lang w:eastAsia="zh-CN"/>
              </w:rPr>
            </w:pPr>
          </w:p>
        </w:tc>
      </w:tr>
      <w:tr w:rsidR="00A86A32" w:rsidRPr="004C3BDC" w:rsidTr="00A17044">
        <w:trPr>
          <w:gridAfter w:val="2"/>
          <w:wAfter w:w="3331" w:type="dxa"/>
          <w:trHeight w:val="337"/>
        </w:trPr>
        <w:tc>
          <w:tcPr>
            <w:tcW w:w="709" w:type="dxa"/>
            <w:tcBorders>
              <w:top w:val="nil"/>
              <w:left w:val="single" w:sz="4" w:space="0" w:color="auto"/>
              <w:bottom w:val="single" w:sz="4" w:space="0" w:color="auto"/>
              <w:right w:val="single" w:sz="4" w:space="0" w:color="auto"/>
            </w:tcBorders>
            <w:shd w:val="clear" w:color="auto" w:fill="auto"/>
            <w:noWrap/>
            <w:hideMark/>
          </w:tcPr>
          <w:p w:rsidR="00A86A32" w:rsidRDefault="003D2426" w:rsidP="003D2426">
            <w:r>
              <w:t>4</w:t>
            </w:r>
            <w:r w:rsidR="00A86A32">
              <w:t>.</w:t>
            </w:r>
          </w:p>
        </w:tc>
        <w:tc>
          <w:tcPr>
            <w:tcW w:w="4395" w:type="dxa"/>
            <w:tcBorders>
              <w:top w:val="nil"/>
              <w:left w:val="nil"/>
              <w:bottom w:val="single" w:sz="4" w:space="0" w:color="auto"/>
              <w:right w:val="single" w:sz="4" w:space="0" w:color="auto"/>
            </w:tcBorders>
            <w:shd w:val="clear" w:color="auto" w:fill="auto"/>
            <w:hideMark/>
          </w:tcPr>
          <w:p w:rsidR="00A86A32" w:rsidRPr="003D2426" w:rsidRDefault="003D2426">
            <w:pPr>
              <w:rPr>
                <w:rFonts w:ascii="Calibri" w:hAnsi="Calibri" w:cs="Calibri"/>
                <w:b/>
              </w:rPr>
            </w:pPr>
            <w:r w:rsidRPr="003D2426">
              <w:rPr>
                <w:rFonts w:ascii="Calibri" w:hAnsi="Calibri" w:cs="Calibri"/>
                <w:b/>
              </w:rPr>
              <w:t>Set četkica, s drškom, uključuje:</w:t>
            </w:r>
            <w:r>
              <w:rPr>
                <w:rFonts w:ascii="Calibri" w:hAnsi="Calibri" w:cs="Calibri"/>
                <w:b/>
              </w:rPr>
              <w:t xml:space="preserve">  1 KOM</w:t>
            </w:r>
          </w:p>
        </w:tc>
        <w:tc>
          <w:tcPr>
            <w:tcW w:w="1842" w:type="dxa"/>
            <w:tcBorders>
              <w:top w:val="nil"/>
              <w:left w:val="nil"/>
              <w:bottom w:val="single" w:sz="4" w:space="0" w:color="auto"/>
              <w:right w:val="single" w:sz="4" w:space="0" w:color="auto"/>
            </w:tcBorders>
            <w:shd w:val="clear" w:color="auto" w:fill="auto"/>
            <w:noWrap/>
            <w:vAlign w:val="bottom"/>
            <w:hideMark/>
          </w:tcPr>
          <w:p w:rsidR="00A86A32" w:rsidRPr="004C3BDC" w:rsidRDefault="00A86A32" w:rsidP="003D2426">
            <w:pPr>
              <w:spacing w:after="0" w:line="240" w:lineRule="auto"/>
              <w:jc w:val="center"/>
              <w:rPr>
                <w:rFonts w:ascii="Arial" w:eastAsia="Times New Roman" w:hAnsi="Arial" w:cs="Arial"/>
                <w:sz w:val="20"/>
                <w:szCs w:val="20"/>
                <w:lang w:eastAsia="zh-CN"/>
              </w:rPr>
            </w:pPr>
          </w:p>
        </w:tc>
        <w:tc>
          <w:tcPr>
            <w:tcW w:w="3828" w:type="dxa"/>
            <w:tcBorders>
              <w:top w:val="nil"/>
              <w:left w:val="nil"/>
              <w:bottom w:val="single" w:sz="4" w:space="0" w:color="auto"/>
              <w:right w:val="single" w:sz="4" w:space="0" w:color="auto"/>
            </w:tcBorders>
            <w:shd w:val="clear" w:color="auto" w:fill="auto"/>
            <w:noWrap/>
            <w:vAlign w:val="bottom"/>
            <w:hideMark/>
          </w:tcPr>
          <w:p w:rsidR="00A86A32" w:rsidRPr="004C3BDC" w:rsidRDefault="00A86A32" w:rsidP="003D2426">
            <w:pPr>
              <w:spacing w:after="0" w:line="240" w:lineRule="auto"/>
              <w:rPr>
                <w:rFonts w:ascii="Calibri" w:eastAsia="Times New Roman" w:hAnsi="Calibri" w:cs="Times New Roman"/>
                <w:color w:val="000000"/>
                <w:sz w:val="20"/>
                <w:szCs w:val="20"/>
                <w:lang w:eastAsia="zh-CN"/>
              </w:rPr>
            </w:pPr>
          </w:p>
        </w:tc>
      </w:tr>
      <w:tr w:rsidR="003D2426" w:rsidRPr="004C3BDC" w:rsidTr="00A17044">
        <w:trPr>
          <w:gridAfter w:val="2"/>
          <w:wAfter w:w="3331" w:type="dxa"/>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3D2426" w:rsidRDefault="003D2426" w:rsidP="003D2426">
            <w:r>
              <w:t>4.1.</w:t>
            </w:r>
          </w:p>
        </w:tc>
        <w:tc>
          <w:tcPr>
            <w:tcW w:w="4395" w:type="dxa"/>
            <w:tcBorders>
              <w:top w:val="nil"/>
              <w:left w:val="nil"/>
              <w:bottom w:val="single" w:sz="4" w:space="0" w:color="auto"/>
              <w:right w:val="single" w:sz="4" w:space="0" w:color="auto"/>
            </w:tcBorders>
            <w:shd w:val="clear" w:color="auto" w:fill="auto"/>
            <w:hideMark/>
          </w:tcPr>
          <w:p w:rsidR="003D2426" w:rsidRDefault="003D2426">
            <w:pPr>
              <w:rPr>
                <w:rFonts w:ascii="Calibri" w:hAnsi="Calibri" w:cs="Calibri"/>
              </w:rPr>
            </w:pPr>
            <w:r>
              <w:rPr>
                <w:rFonts w:ascii="Calibri" w:hAnsi="Calibri" w:cs="Calibri"/>
              </w:rPr>
              <w:t>Dršku s vanjskom košuljicom</w:t>
            </w:r>
          </w:p>
        </w:tc>
        <w:tc>
          <w:tcPr>
            <w:tcW w:w="1842" w:type="dxa"/>
            <w:tcBorders>
              <w:top w:val="nil"/>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jc w:val="center"/>
              <w:rPr>
                <w:rFonts w:ascii="Arial" w:eastAsia="Times New Roman" w:hAnsi="Arial" w:cs="Arial"/>
                <w:sz w:val="20"/>
                <w:szCs w:val="20"/>
                <w:lang w:eastAsia="zh-CN"/>
              </w:rPr>
            </w:pPr>
          </w:p>
        </w:tc>
        <w:tc>
          <w:tcPr>
            <w:tcW w:w="3828" w:type="dxa"/>
            <w:tcBorders>
              <w:top w:val="nil"/>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rPr>
                <w:rFonts w:ascii="Calibri" w:eastAsia="Times New Roman" w:hAnsi="Calibri" w:cs="Times New Roman"/>
                <w:color w:val="000000"/>
                <w:sz w:val="20"/>
                <w:szCs w:val="20"/>
                <w:lang w:eastAsia="zh-CN"/>
              </w:rPr>
            </w:pPr>
          </w:p>
        </w:tc>
      </w:tr>
      <w:tr w:rsidR="003D2426" w:rsidRPr="004C3BDC" w:rsidTr="00A17044">
        <w:trPr>
          <w:gridAfter w:val="2"/>
          <w:wAfter w:w="3331" w:type="dxa"/>
          <w:trHeight w:val="265"/>
        </w:trPr>
        <w:tc>
          <w:tcPr>
            <w:tcW w:w="709" w:type="dxa"/>
            <w:tcBorders>
              <w:top w:val="nil"/>
              <w:left w:val="single" w:sz="4" w:space="0" w:color="auto"/>
              <w:bottom w:val="single" w:sz="4" w:space="0" w:color="auto"/>
              <w:right w:val="single" w:sz="4" w:space="0" w:color="auto"/>
            </w:tcBorders>
            <w:shd w:val="clear" w:color="auto" w:fill="auto"/>
            <w:noWrap/>
            <w:hideMark/>
          </w:tcPr>
          <w:p w:rsidR="003D2426" w:rsidRDefault="003D2426" w:rsidP="003D2426">
            <w:r>
              <w:t>4.2.</w:t>
            </w:r>
          </w:p>
        </w:tc>
        <w:tc>
          <w:tcPr>
            <w:tcW w:w="4395" w:type="dxa"/>
            <w:tcBorders>
              <w:top w:val="nil"/>
              <w:left w:val="nil"/>
              <w:bottom w:val="single" w:sz="4" w:space="0" w:color="auto"/>
              <w:right w:val="single" w:sz="4" w:space="0" w:color="auto"/>
            </w:tcBorders>
            <w:shd w:val="clear" w:color="auto" w:fill="auto"/>
            <w:hideMark/>
          </w:tcPr>
          <w:p w:rsidR="003D2426" w:rsidRDefault="003D2426">
            <w:pPr>
              <w:rPr>
                <w:rFonts w:ascii="Calibri" w:hAnsi="Calibri" w:cs="Calibri"/>
              </w:rPr>
            </w:pPr>
            <w:r>
              <w:rPr>
                <w:rFonts w:ascii="Calibri" w:hAnsi="Calibri" w:cs="Calibri"/>
              </w:rPr>
              <w:t>Četkicu promjera 4 mm</w:t>
            </w:r>
          </w:p>
        </w:tc>
        <w:tc>
          <w:tcPr>
            <w:tcW w:w="1842" w:type="dxa"/>
            <w:tcBorders>
              <w:top w:val="nil"/>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jc w:val="center"/>
              <w:rPr>
                <w:rFonts w:ascii="Arial" w:eastAsia="Times New Roman" w:hAnsi="Arial" w:cs="Arial"/>
                <w:sz w:val="20"/>
                <w:szCs w:val="20"/>
                <w:lang w:eastAsia="zh-CN"/>
              </w:rPr>
            </w:pPr>
          </w:p>
        </w:tc>
        <w:tc>
          <w:tcPr>
            <w:tcW w:w="3828" w:type="dxa"/>
            <w:tcBorders>
              <w:top w:val="nil"/>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rPr>
                <w:rFonts w:ascii="Calibri" w:eastAsia="Times New Roman" w:hAnsi="Calibri" w:cs="Times New Roman"/>
                <w:color w:val="000000"/>
                <w:sz w:val="20"/>
                <w:szCs w:val="20"/>
                <w:lang w:eastAsia="zh-CN"/>
              </w:rPr>
            </w:pPr>
          </w:p>
        </w:tc>
      </w:tr>
      <w:tr w:rsidR="003D2426" w:rsidRPr="004C3BDC" w:rsidTr="00A17044">
        <w:trPr>
          <w:gridAfter w:val="2"/>
          <w:wAfter w:w="3331" w:type="dxa"/>
          <w:trHeight w:val="229"/>
        </w:trPr>
        <w:tc>
          <w:tcPr>
            <w:tcW w:w="709" w:type="dxa"/>
            <w:tcBorders>
              <w:top w:val="nil"/>
              <w:left w:val="single" w:sz="4" w:space="0" w:color="auto"/>
              <w:bottom w:val="single" w:sz="4" w:space="0" w:color="auto"/>
              <w:right w:val="single" w:sz="4" w:space="0" w:color="auto"/>
            </w:tcBorders>
            <w:shd w:val="clear" w:color="auto" w:fill="auto"/>
            <w:noWrap/>
            <w:hideMark/>
          </w:tcPr>
          <w:p w:rsidR="003D2426" w:rsidRDefault="003D2426" w:rsidP="003D2426">
            <w:r>
              <w:t>4.3.</w:t>
            </w:r>
          </w:p>
        </w:tc>
        <w:tc>
          <w:tcPr>
            <w:tcW w:w="4395" w:type="dxa"/>
            <w:tcBorders>
              <w:top w:val="nil"/>
              <w:left w:val="nil"/>
              <w:bottom w:val="single" w:sz="4" w:space="0" w:color="auto"/>
              <w:right w:val="single" w:sz="4" w:space="0" w:color="auto"/>
            </w:tcBorders>
            <w:shd w:val="clear" w:color="auto" w:fill="auto"/>
            <w:hideMark/>
          </w:tcPr>
          <w:p w:rsidR="003D2426" w:rsidRDefault="003D2426">
            <w:pPr>
              <w:rPr>
                <w:rFonts w:ascii="Calibri" w:hAnsi="Calibri" w:cs="Calibri"/>
              </w:rPr>
            </w:pPr>
            <w:r>
              <w:rPr>
                <w:rFonts w:ascii="Calibri" w:hAnsi="Calibri" w:cs="Calibri"/>
              </w:rPr>
              <w:t>Četkicu promjera 4.5 mm</w:t>
            </w:r>
          </w:p>
        </w:tc>
        <w:tc>
          <w:tcPr>
            <w:tcW w:w="1842" w:type="dxa"/>
            <w:tcBorders>
              <w:top w:val="nil"/>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jc w:val="center"/>
              <w:rPr>
                <w:rFonts w:ascii="Arial" w:eastAsia="Times New Roman" w:hAnsi="Arial" w:cs="Arial"/>
                <w:sz w:val="20"/>
                <w:szCs w:val="20"/>
                <w:lang w:eastAsia="zh-CN"/>
              </w:rPr>
            </w:pPr>
          </w:p>
        </w:tc>
        <w:tc>
          <w:tcPr>
            <w:tcW w:w="3828" w:type="dxa"/>
            <w:tcBorders>
              <w:top w:val="nil"/>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rPr>
                <w:rFonts w:ascii="Calibri" w:eastAsia="Times New Roman" w:hAnsi="Calibri" w:cs="Times New Roman"/>
                <w:color w:val="000000"/>
                <w:sz w:val="20"/>
                <w:szCs w:val="20"/>
                <w:lang w:eastAsia="zh-CN"/>
              </w:rPr>
            </w:pPr>
          </w:p>
        </w:tc>
      </w:tr>
      <w:tr w:rsidR="003D2426" w:rsidRPr="004C3BDC" w:rsidTr="00A17044">
        <w:trPr>
          <w:gridAfter w:val="2"/>
          <w:wAfter w:w="3331" w:type="dxa"/>
          <w:trHeight w:val="193"/>
        </w:trPr>
        <w:tc>
          <w:tcPr>
            <w:tcW w:w="709" w:type="dxa"/>
            <w:tcBorders>
              <w:top w:val="nil"/>
              <w:left w:val="single" w:sz="4" w:space="0" w:color="auto"/>
              <w:bottom w:val="single" w:sz="4" w:space="0" w:color="auto"/>
              <w:right w:val="single" w:sz="4" w:space="0" w:color="auto"/>
            </w:tcBorders>
            <w:shd w:val="clear" w:color="auto" w:fill="auto"/>
            <w:noWrap/>
            <w:hideMark/>
          </w:tcPr>
          <w:p w:rsidR="003D2426" w:rsidRDefault="003D2426" w:rsidP="003D2426">
            <w:r>
              <w:t>4.4.</w:t>
            </w:r>
          </w:p>
        </w:tc>
        <w:tc>
          <w:tcPr>
            <w:tcW w:w="4395" w:type="dxa"/>
            <w:tcBorders>
              <w:top w:val="nil"/>
              <w:left w:val="nil"/>
              <w:bottom w:val="single" w:sz="4" w:space="0" w:color="auto"/>
              <w:right w:val="single" w:sz="4" w:space="0" w:color="auto"/>
            </w:tcBorders>
            <w:shd w:val="clear" w:color="auto" w:fill="auto"/>
            <w:hideMark/>
          </w:tcPr>
          <w:p w:rsidR="003D2426" w:rsidRDefault="003D2426">
            <w:pPr>
              <w:rPr>
                <w:rFonts w:ascii="Calibri" w:hAnsi="Calibri" w:cs="Calibri"/>
              </w:rPr>
            </w:pPr>
            <w:r>
              <w:rPr>
                <w:rFonts w:ascii="Calibri" w:hAnsi="Calibri" w:cs="Calibri"/>
              </w:rPr>
              <w:t>Četkicu promjera 5 mm</w:t>
            </w:r>
          </w:p>
        </w:tc>
        <w:tc>
          <w:tcPr>
            <w:tcW w:w="1842" w:type="dxa"/>
            <w:tcBorders>
              <w:top w:val="nil"/>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jc w:val="center"/>
              <w:rPr>
                <w:rFonts w:ascii="Arial" w:eastAsia="Times New Roman" w:hAnsi="Arial" w:cs="Arial"/>
                <w:sz w:val="20"/>
                <w:szCs w:val="20"/>
                <w:lang w:eastAsia="zh-CN"/>
              </w:rPr>
            </w:pPr>
          </w:p>
        </w:tc>
        <w:tc>
          <w:tcPr>
            <w:tcW w:w="3828" w:type="dxa"/>
            <w:tcBorders>
              <w:top w:val="nil"/>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rPr>
                <w:rFonts w:ascii="Calibri" w:eastAsia="Times New Roman" w:hAnsi="Calibri" w:cs="Times New Roman"/>
                <w:color w:val="000000"/>
                <w:sz w:val="20"/>
                <w:szCs w:val="20"/>
                <w:lang w:eastAsia="zh-CN"/>
              </w:rPr>
            </w:pPr>
          </w:p>
        </w:tc>
      </w:tr>
      <w:tr w:rsidR="00A17044" w:rsidRPr="004C3BDC" w:rsidTr="00A17044">
        <w:trPr>
          <w:gridAfter w:val="2"/>
          <w:wAfter w:w="3331" w:type="dxa"/>
          <w:trHeight w:val="1150"/>
        </w:trPr>
        <w:tc>
          <w:tcPr>
            <w:tcW w:w="709" w:type="dxa"/>
            <w:tcBorders>
              <w:top w:val="nil"/>
              <w:left w:val="single" w:sz="4" w:space="0" w:color="auto"/>
              <w:bottom w:val="single" w:sz="4" w:space="0" w:color="auto"/>
              <w:right w:val="single" w:sz="4" w:space="0" w:color="auto"/>
            </w:tcBorders>
            <w:shd w:val="clear" w:color="auto" w:fill="auto"/>
            <w:noWrap/>
            <w:hideMark/>
          </w:tcPr>
          <w:p w:rsidR="00A17044" w:rsidRDefault="00A17044" w:rsidP="003D2426">
            <w:r>
              <w:t>5.</w:t>
            </w:r>
          </w:p>
        </w:tc>
        <w:tc>
          <w:tcPr>
            <w:tcW w:w="4395" w:type="dxa"/>
            <w:tcBorders>
              <w:top w:val="nil"/>
              <w:left w:val="nil"/>
              <w:bottom w:val="single" w:sz="4" w:space="0" w:color="auto"/>
              <w:right w:val="single" w:sz="4" w:space="0" w:color="auto"/>
            </w:tcBorders>
            <w:shd w:val="clear" w:color="auto" w:fill="auto"/>
            <w:hideMark/>
          </w:tcPr>
          <w:p w:rsidR="00A17044" w:rsidRDefault="00A17044">
            <w:pPr>
              <w:rPr>
                <w:rFonts w:ascii="Calibri" w:hAnsi="Calibri" w:cs="Calibri"/>
                <w:b/>
              </w:rPr>
            </w:pPr>
            <w:r w:rsidRPr="00A17044">
              <w:rPr>
                <w:rFonts w:ascii="Calibri" w:hAnsi="Calibri" w:cs="Calibri"/>
                <w:b/>
              </w:rPr>
              <w:t>Hvatalica Reddick-Olsenu-ili odgovarajuća, rotaciona, promjera 2 mm, dužine 30 cm, monopolarna, modularna, bez kočnice</w:t>
            </w:r>
            <w:r>
              <w:rPr>
                <w:rFonts w:ascii="Calibri" w:hAnsi="Calibri" w:cs="Calibri"/>
                <w:b/>
              </w:rPr>
              <w:t xml:space="preserve">.  </w:t>
            </w:r>
          </w:p>
          <w:p w:rsidR="00A17044" w:rsidRPr="00A17044" w:rsidRDefault="00A17044">
            <w:pPr>
              <w:rPr>
                <w:rFonts w:ascii="Calibri" w:hAnsi="Calibri" w:cs="Calibri"/>
                <w:b/>
              </w:rPr>
            </w:pPr>
            <w:r>
              <w:rPr>
                <w:rFonts w:ascii="Calibri" w:hAnsi="Calibri" w:cs="Calibri"/>
                <w:b/>
              </w:rPr>
              <w:t xml:space="preserve">                                                                  1 KOM</w:t>
            </w:r>
          </w:p>
        </w:tc>
        <w:tc>
          <w:tcPr>
            <w:tcW w:w="1842" w:type="dxa"/>
            <w:tcBorders>
              <w:top w:val="nil"/>
              <w:left w:val="nil"/>
              <w:bottom w:val="single" w:sz="4" w:space="0" w:color="auto"/>
              <w:right w:val="single" w:sz="4" w:space="0" w:color="auto"/>
            </w:tcBorders>
            <w:shd w:val="clear" w:color="auto" w:fill="auto"/>
            <w:noWrap/>
            <w:vAlign w:val="bottom"/>
            <w:hideMark/>
          </w:tcPr>
          <w:p w:rsidR="00A17044" w:rsidRPr="004C3BDC" w:rsidRDefault="00A17044" w:rsidP="003D2426">
            <w:pPr>
              <w:spacing w:after="0" w:line="240" w:lineRule="auto"/>
              <w:jc w:val="center"/>
              <w:rPr>
                <w:rFonts w:ascii="Arial" w:eastAsia="Times New Roman" w:hAnsi="Arial" w:cs="Arial"/>
                <w:sz w:val="20"/>
                <w:szCs w:val="20"/>
                <w:lang w:eastAsia="zh-CN"/>
              </w:rPr>
            </w:pPr>
          </w:p>
        </w:tc>
        <w:tc>
          <w:tcPr>
            <w:tcW w:w="3828" w:type="dxa"/>
            <w:tcBorders>
              <w:top w:val="nil"/>
              <w:left w:val="nil"/>
              <w:bottom w:val="single" w:sz="4" w:space="0" w:color="auto"/>
              <w:right w:val="single" w:sz="4" w:space="0" w:color="auto"/>
            </w:tcBorders>
            <w:shd w:val="clear" w:color="auto" w:fill="auto"/>
            <w:noWrap/>
            <w:vAlign w:val="bottom"/>
            <w:hideMark/>
          </w:tcPr>
          <w:p w:rsidR="00A17044" w:rsidRPr="004C3BDC" w:rsidRDefault="00A17044" w:rsidP="003D2426">
            <w:pPr>
              <w:spacing w:after="0" w:line="240" w:lineRule="auto"/>
              <w:rPr>
                <w:rFonts w:ascii="Calibri" w:eastAsia="Times New Roman" w:hAnsi="Calibri" w:cs="Times New Roman"/>
                <w:color w:val="000000"/>
                <w:sz w:val="20"/>
                <w:szCs w:val="20"/>
                <w:lang w:eastAsia="zh-CN"/>
              </w:rPr>
            </w:pPr>
          </w:p>
        </w:tc>
      </w:tr>
      <w:tr w:rsidR="00A17044" w:rsidRPr="004C3BDC" w:rsidTr="002D74C6">
        <w:trPr>
          <w:gridAfter w:val="2"/>
          <w:wAfter w:w="3331" w:type="dxa"/>
          <w:trHeight w:val="534"/>
        </w:trPr>
        <w:tc>
          <w:tcPr>
            <w:tcW w:w="709" w:type="dxa"/>
            <w:tcBorders>
              <w:top w:val="nil"/>
              <w:left w:val="single" w:sz="4" w:space="0" w:color="auto"/>
              <w:bottom w:val="single" w:sz="4" w:space="0" w:color="auto"/>
              <w:right w:val="single" w:sz="4" w:space="0" w:color="auto"/>
            </w:tcBorders>
            <w:shd w:val="clear" w:color="auto" w:fill="auto"/>
            <w:noWrap/>
            <w:hideMark/>
          </w:tcPr>
          <w:p w:rsidR="00A17044" w:rsidRDefault="00A17044" w:rsidP="003D2426">
            <w:r>
              <w:t>6.</w:t>
            </w:r>
          </w:p>
        </w:tc>
        <w:tc>
          <w:tcPr>
            <w:tcW w:w="4395" w:type="dxa"/>
            <w:tcBorders>
              <w:top w:val="nil"/>
              <w:left w:val="nil"/>
              <w:bottom w:val="single" w:sz="4" w:space="0" w:color="auto"/>
              <w:right w:val="single" w:sz="4" w:space="0" w:color="auto"/>
            </w:tcBorders>
            <w:shd w:val="clear" w:color="auto" w:fill="auto"/>
            <w:hideMark/>
          </w:tcPr>
          <w:p w:rsidR="00A17044" w:rsidRDefault="00A17044" w:rsidP="00A17044">
            <w:pPr>
              <w:rPr>
                <w:rFonts w:ascii="Calibri" w:hAnsi="Calibri" w:cs="Calibri"/>
                <w:b/>
              </w:rPr>
            </w:pPr>
            <w:r w:rsidRPr="00A17044">
              <w:rPr>
                <w:rFonts w:ascii="Calibri" w:hAnsi="Calibri" w:cs="Calibri"/>
                <w:b/>
              </w:rPr>
              <w:t>Analni spekulum po Auckland Easi ili odgovarajući, za analne preglede, vanjskog promjera 27 mm, radne dužine 6 cm, s kočnicom, uključuje i pripadajući obturator.</w:t>
            </w:r>
          </w:p>
          <w:p w:rsidR="00A17044" w:rsidRPr="00A17044" w:rsidRDefault="00A17044" w:rsidP="00A17044">
            <w:pPr>
              <w:rPr>
                <w:rFonts w:ascii="Calibri" w:hAnsi="Calibri" w:cs="Calibri"/>
                <w:b/>
              </w:rPr>
            </w:pPr>
            <w:r>
              <w:rPr>
                <w:rFonts w:ascii="Calibri" w:hAnsi="Calibri" w:cs="Calibri"/>
                <w:b/>
              </w:rPr>
              <w:t xml:space="preserve">                                                                1 KOM                                                                                </w:t>
            </w:r>
          </w:p>
        </w:tc>
        <w:tc>
          <w:tcPr>
            <w:tcW w:w="1842" w:type="dxa"/>
            <w:tcBorders>
              <w:top w:val="nil"/>
              <w:left w:val="nil"/>
              <w:bottom w:val="single" w:sz="4" w:space="0" w:color="auto"/>
              <w:right w:val="single" w:sz="4" w:space="0" w:color="auto"/>
            </w:tcBorders>
            <w:shd w:val="clear" w:color="auto" w:fill="auto"/>
            <w:noWrap/>
            <w:vAlign w:val="bottom"/>
            <w:hideMark/>
          </w:tcPr>
          <w:p w:rsidR="00A17044" w:rsidRPr="004C3BDC" w:rsidRDefault="00A17044" w:rsidP="003D2426">
            <w:pPr>
              <w:spacing w:after="0" w:line="240" w:lineRule="auto"/>
              <w:jc w:val="center"/>
              <w:rPr>
                <w:rFonts w:ascii="Arial" w:eastAsia="Times New Roman" w:hAnsi="Arial" w:cs="Arial"/>
                <w:sz w:val="20"/>
                <w:szCs w:val="20"/>
                <w:lang w:eastAsia="zh-CN"/>
              </w:rPr>
            </w:pPr>
          </w:p>
        </w:tc>
        <w:tc>
          <w:tcPr>
            <w:tcW w:w="3828" w:type="dxa"/>
            <w:tcBorders>
              <w:top w:val="nil"/>
              <w:left w:val="nil"/>
              <w:bottom w:val="single" w:sz="4" w:space="0" w:color="auto"/>
              <w:right w:val="single" w:sz="4" w:space="0" w:color="auto"/>
            </w:tcBorders>
            <w:shd w:val="clear" w:color="auto" w:fill="auto"/>
            <w:noWrap/>
            <w:vAlign w:val="bottom"/>
            <w:hideMark/>
          </w:tcPr>
          <w:p w:rsidR="00A17044" w:rsidRPr="004C3BDC" w:rsidRDefault="00A17044" w:rsidP="003D2426">
            <w:pPr>
              <w:spacing w:after="0" w:line="240" w:lineRule="auto"/>
              <w:rPr>
                <w:rFonts w:ascii="Calibri" w:eastAsia="Times New Roman" w:hAnsi="Calibri" w:cs="Times New Roman"/>
                <w:color w:val="000000"/>
                <w:sz w:val="20"/>
                <w:szCs w:val="20"/>
                <w:lang w:eastAsia="zh-CN"/>
              </w:rPr>
            </w:pPr>
          </w:p>
        </w:tc>
      </w:tr>
      <w:tr w:rsidR="00A17044" w:rsidRPr="004C3BDC" w:rsidTr="00A17044">
        <w:trPr>
          <w:gridAfter w:val="2"/>
          <w:wAfter w:w="3331" w:type="dxa"/>
          <w:trHeight w:val="1011"/>
        </w:trPr>
        <w:tc>
          <w:tcPr>
            <w:tcW w:w="709" w:type="dxa"/>
            <w:tcBorders>
              <w:top w:val="nil"/>
              <w:left w:val="single" w:sz="4" w:space="0" w:color="auto"/>
              <w:bottom w:val="single" w:sz="4" w:space="0" w:color="auto"/>
              <w:right w:val="single" w:sz="4" w:space="0" w:color="auto"/>
            </w:tcBorders>
            <w:shd w:val="clear" w:color="auto" w:fill="auto"/>
            <w:noWrap/>
            <w:hideMark/>
          </w:tcPr>
          <w:p w:rsidR="00A17044" w:rsidRDefault="00A17044" w:rsidP="003D2426">
            <w:r>
              <w:t>7.</w:t>
            </w:r>
          </w:p>
        </w:tc>
        <w:tc>
          <w:tcPr>
            <w:tcW w:w="4395" w:type="dxa"/>
            <w:tcBorders>
              <w:top w:val="nil"/>
              <w:left w:val="nil"/>
              <w:bottom w:val="single" w:sz="4" w:space="0" w:color="auto"/>
              <w:right w:val="single" w:sz="4" w:space="0" w:color="auto"/>
            </w:tcBorders>
            <w:shd w:val="clear" w:color="auto" w:fill="auto"/>
            <w:hideMark/>
          </w:tcPr>
          <w:p w:rsidR="00A17044" w:rsidRDefault="00A17044">
            <w:pPr>
              <w:rPr>
                <w:rFonts w:ascii="Calibri" w:hAnsi="Calibri" w:cs="Calibri"/>
                <w:b/>
              </w:rPr>
            </w:pPr>
            <w:r w:rsidRPr="00A17044">
              <w:rPr>
                <w:rFonts w:ascii="Calibri" w:hAnsi="Calibri" w:cs="Calibri"/>
                <w:b/>
              </w:rPr>
              <w:t>Svjetlosni kabel, promjera snopa optičkih vlakana 3.5 mm, dužine 230 cm.</w:t>
            </w:r>
          </w:p>
          <w:p w:rsidR="00A17044" w:rsidRPr="00A17044" w:rsidRDefault="00A17044">
            <w:pPr>
              <w:rPr>
                <w:rFonts w:ascii="Calibri" w:hAnsi="Calibri" w:cs="Calibri"/>
                <w:b/>
              </w:rPr>
            </w:pPr>
            <w:r>
              <w:rPr>
                <w:rFonts w:ascii="Calibri" w:hAnsi="Calibri" w:cs="Calibri"/>
                <w:b/>
              </w:rPr>
              <w:t xml:space="preserve">                                                               1 KOM</w:t>
            </w:r>
          </w:p>
        </w:tc>
        <w:tc>
          <w:tcPr>
            <w:tcW w:w="1842" w:type="dxa"/>
            <w:tcBorders>
              <w:top w:val="nil"/>
              <w:left w:val="nil"/>
              <w:bottom w:val="single" w:sz="4" w:space="0" w:color="auto"/>
              <w:right w:val="single" w:sz="4" w:space="0" w:color="auto"/>
            </w:tcBorders>
            <w:shd w:val="clear" w:color="auto" w:fill="auto"/>
            <w:noWrap/>
            <w:vAlign w:val="bottom"/>
            <w:hideMark/>
          </w:tcPr>
          <w:p w:rsidR="00A17044" w:rsidRPr="004C3BDC" w:rsidRDefault="00A17044" w:rsidP="003D2426">
            <w:pPr>
              <w:spacing w:after="0" w:line="240" w:lineRule="auto"/>
              <w:jc w:val="center"/>
              <w:rPr>
                <w:rFonts w:ascii="Arial" w:eastAsia="Times New Roman" w:hAnsi="Arial" w:cs="Arial"/>
                <w:sz w:val="20"/>
                <w:szCs w:val="20"/>
                <w:lang w:eastAsia="zh-CN"/>
              </w:rPr>
            </w:pPr>
          </w:p>
        </w:tc>
        <w:tc>
          <w:tcPr>
            <w:tcW w:w="3828" w:type="dxa"/>
            <w:tcBorders>
              <w:top w:val="nil"/>
              <w:left w:val="nil"/>
              <w:bottom w:val="single" w:sz="4" w:space="0" w:color="auto"/>
              <w:right w:val="single" w:sz="4" w:space="0" w:color="auto"/>
            </w:tcBorders>
            <w:shd w:val="clear" w:color="auto" w:fill="auto"/>
            <w:noWrap/>
            <w:vAlign w:val="bottom"/>
            <w:hideMark/>
          </w:tcPr>
          <w:p w:rsidR="00A17044" w:rsidRPr="004C3BDC" w:rsidRDefault="00A17044" w:rsidP="003D2426">
            <w:pPr>
              <w:spacing w:after="0" w:line="240" w:lineRule="auto"/>
              <w:rPr>
                <w:rFonts w:ascii="Calibri" w:eastAsia="Times New Roman" w:hAnsi="Calibri" w:cs="Times New Roman"/>
                <w:color w:val="000000"/>
                <w:sz w:val="20"/>
                <w:szCs w:val="20"/>
                <w:lang w:eastAsia="zh-CN"/>
              </w:rPr>
            </w:pPr>
          </w:p>
        </w:tc>
      </w:tr>
      <w:tr w:rsidR="00A17044" w:rsidRPr="004C3BDC" w:rsidTr="00A17044">
        <w:trPr>
          <w:gridAfter w:val="2"/>
          <w:wAfter w:w="3331" w:type="dxa"/>
          <w:trHeight w:val="930"/>
        </w:trPr>
        <w:tc>
          <w:tcPr>
            <w:tcW w:w="709" w:type="dxa"/>
            <w:tcBorders>
              <w:top w:val="nil"/>
              <w:left w:val="single" w:sz="4" w:space="0" w:color="auto"/>
              <w:bottom w:val="single" w:sz="4" w:space="0" w:color="auto"/>
              <w:right w:val="single" w:sz="4" w:space="0" w:color="auto"/>
            </w:tcBorders>
            <w:shd w:val="clear" w:color="auto" w:fill="auto"/>
            <w:noWrap/>
            <w:hideMark/>
          </w:tcPr>
          <w:p w:rsidR="00A17044" w:rsidRDefault="00A17044" w:rsidP="003D2426">
            <w:r>
              <w:t>8.</w:t>
            </w:r>
          </w:p>
        </w:tc>
        <w:tc>
          <w:tcPr>
            <w:tcW w:w="4395" w:type="dxa"/>
            <w:tcBorders>
              <w:top w:val="nil"/>
              <w:left w:val="nil"/>
              <w:bottom w:val="single" w:sz="4" w:space="0" w:color="auto"/>
              <w:right w:val="single" w:sz="4" w:space="0" w:color="auto"/>
            </w:tcBorders>
            <w:shd w:val="clear" w:color="auto" w:fill="auto"/>
            <w:hideMark/>
          </w:tcPr>
          <w:p w:rsidR="00A17044" w:rsidRDefault="00A17044">
            <w:pPr>
              <w:rPr>
                <w:rFonts w:ascii="Calibri" w:hAnsi="Calibri" w:cs="Calibri"/>
                <w:b/>
              </w:rPr>
            </w:pPr>
            <w:r w:rsidRPr="00A17044">
              <w:rPr>
                <w:rFonts w:ascii="Calibri" w:hAnsi="Calibri" w:cs="Calibri"/>
                <w:b/>
              </w:rPr>
              <w:t>Adapter za spajanje svjetlosnog kabela na izvor svjetla.</w:t>
            </w:r>
          </w:p>
          <w:p w:rsidR="00A17044" w:rsidRPr="00A17044" w:rsidRDefault="00A17044">
            <w:pPr>
              <w:rPr>
                <w:rFonts w:ascii="Calibri" w:hAnsi="Calibri" w:cs="Calibri"/>
                <w:b/>
              </w:rPr>
            </w:pPr>
            <w:r>
              <w:rPr>
                <w:rFonts w:ascii="Calibri" w:hAnsi="Calibri" w:cs="Calibri"/>
                <w:b/>
              </w:rPr>
              <w:t xml:space="preserve">                                                               1 KOM</w:t>
            </w:r>
          </w:p>
        </w:tc>
        <w:tc>
          <w:tcPr>
            <w:tcW w:w="1842" w:type="dxa"/>
            <w:tcBorders>
              <w:top w:val="nil"/>
              <w:left w:val="nil"/>
              <w:bottom w:val="single" w:sz="4" w:space="0" w:color="auto"/>
              <w:right w:val="single" w:sz="4" w:space="0" w:color="auto"/>
            </w:tcBorders>
            <w:shd w:val="clear" w:color="auto" w:fill="auto"/>
            <w:noWrap/>
            <w:vAlign w:val="bottom"/>
            <w:hideMark/>
          </w:tcPr>
          <w:p w:rsidR="00A17044" w:rsidRPr="004C3BDC" w:rsidRDefault="00A17044" w:rsidP="003D2426">
            <w:pPr>
              <w:spacing w:after="0" w:line="240" w:lineRule="auto"/>
              <w:jc w:val="center"/>
              <w:rPr>
                <w:rFonts w:ascii="Arial" w:eastAsia="Times New Roman" w:hAnsi="Arial" w:cs="Arial"/>
                <w:sz w:val="20"/>
                <w:szCs w:val="20"/>
                <w:lang w:eastAsia="zh-CN"/>
              </w:rPr>
            </w:pPr>
          </w:p>
        </w:tc>
        <w:tc>
          <w:tcPr>
            <w:tcW w:w="3828" w:type="dxa"/>
            <w:tcBorders>
              <w:top w:val="nil"/>
              <w:left w:val="nil"/>
              <w:bottom w:val="single" w:sz="4" w:space="0" w:color="auto"/>
              <w:right w:val="single" w:sz="4" w:space="0" w:color="auto"/>
            </w:tcBorders>
            <w:shd w:val="clear" w:color="auto" w:fill="auto"/>
            <w:noWrap/>
            <w:vAlign w:val="bottom"/>
            <w:hideMark/>
          </w:tcPr>
          <w:p w:rsidR="00A17044" w:rsidRPr="004C3BDC" w:rsidRDefault="00A17044" w:rsidP="003D2426">
            <w:pPr>
              <w:spacing w:after="0" w:line="240" w:lineRule="auto"/>
              <w:rPr>
                <w:rFonts w:ascii="Calibri" w:eastAsia="Times New Roman" w:hAnsi="Calibri" w:cs="Times New Roman"/>
                <w:color w:val="000000"/>
                <w:sz w:val="20"/>
                <w:szCs w:val="20"/>
                <w:lang w:eastAsia="zh-CN"/>
              </w:rPr>
            </w:pPr>
          </w:p>
        </w:tc>
      </w:tr>
      <w:tr w:rsidR="00340863" w:rsidRPr="004C3BDC" w:rsidTr="00A17044">
        <w:trPr>
          <w:gridAfter w:val="2"/>
          <w:wAfter w:w="3331" w:type="dxa"/>
          <w:trHeight w:val="295"/>
        </w:trPr>
        <w:tc>
          <w:tcPr>
            <w:tcW w:w="6946" w:type="dxa"/>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40863" w:rsidRPr="004C3BDC" w:rsidRDefault="00340863" w:rsidP="003D2426">
            <w:pPr>
              <w:spacing w:after="0" w:line="240" w:lineRule="auto"/>
              <w:jc w:val="right"/>
              <w:rPr>
                <w:rFonts w:ascii="Calibri" w:eastAsia="Times New Roman" w:hAnsi="Calibri" w:cs="Times New Roman"/>
                <w:b/>
                <w:bCs/>
                <w:color w:val="000000"/>
                <w:sz w:val="20"/>
                <w:szCs w:val="20"/>
                <w:lang w:eastAsia="zh-CN"/>
              </w:rPr>
            </w:pPr>
            <w:r w:rsidRPr="004C3BDC">
              <w:rPr>
                <w:rFonts w:ascii="Calibri" w:eastAsia="Times New Roman" w:hAnsi="Calibri" w:cs="Times New Roman"/>
                <w:b/>
                <w:bCs/>
                <w:color w:val="000000"/>
                <w:sz w:val="20"/>
                <w:szCs w:val="20"/>
                <w:lang w:eastAsia="zh-CN"/>
              </w:rPr>
              <w:t>Ukupna  cijena ponude za predmet nabave bez PDV-a</w:t>
            </w:r>
          </w:p>
        </w:tc>
        <w:tc>
          <w:tcPr>
            <w:tcW w:w="3828" w:type="dxa"/>
            <w:tcBorders>
              <w:top w:val="nil"/>
              <w:left w:val="nil"/>
              <w:bottom w:val="single" w:sz="4" w:space="0" w:color="000000"/>
              <w:right w:val="single" w:sz="4" w:space="0" w:color="auto"/>
            </w:tcBorders>
            <w:shd w:val="clear" w:color="auto" w:fill="auto"/>
            <w:noWrap/>
            <w:vAlign w:val="bottom"/>
            <w:hideMark/>
          </w:tcPr>
          <w:p w:rsidR="00340863" w:rsidRPr="004C3BDC" w:rsidRDefault="00340863" w:rsidP="003D2426">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340863" w:rsidRPr="004C3BDC" w:rsidTr="00A17044">
        <w:trPr>
          <w:gridAfter w:val="2"/>
          <w:wAfter w:w="3331" w:type="dxa"/>
          <w:trHeight w:val="286"/>
        </w:trPr>
        <w:tc>
          <w:tcPr>
            <w:tcW w:w="6946" w:type="dxa"/>
            <w:gridSpan w:val="3"/>
            <w:tcBorders>
              <w:top w:val="single" w:sz="4" w:space="0" w:color="000000"/>
              <w:left w:val="single" w:sz="4" w:space="0" w:color="auto"/>
              <w:bottom w:val="single" w:sz="4" w:space="0" w:color="auto"/>
              <w:right w:val="single" w:sz="4" w:space="0" w:color="000000"/>
            </w:tcBorders>
            <w:shd w:val="clear" w:color="auto" w:fill="auto"/>
            <w:noWrap/>
            <w:vAlign w:val="bottom"/>
            <w:hideMark/>
          </w:tcPr>
          <w:p w:rsidR="00340863" w:rsidRPr="004C3BDC" w:rsidRDefault="00340863" w:rsidP="003D2426">
            <w:pPr>
              <w:spacing w:after="0" w:line="240" w:lineRule="auto"/>
              <w:jc w:val="right"/>
              <w:rPr>
                <w:rFonts w:ascii="Calibri" w:eastAsia="Times New Roman" w:hAnsi="Calibri" w:cs="Times New Roman"/>
                <w:b/>
                <w:bCs/>
                <w:color w:val="000000"/>
                <w:sz w:val="20"/>
                <w:szCs w:val="20"/>
                <w:lang w:eastAsia="zh-CN"/>
              </w:rPr>
            </w:pPr>
            <w:r w:rsidRPr="004C3BDC">
              <w:rPr>
                <w:rFonts w:ascii="Calibri" w:eastAsia="Times New Roman" w:hAnsi="Calibri" w:cs="Times New Roman"/>
                <w:b/>
                <w:bCs/>
                <w:color w:val="000000"/>
                <w:sz w:val="20"/>
                <w:szCs w:val="20"/>
                <w:lang w:eastAsia="zh-CN"/>
              </w:rPr>
              <w:t>Iznos PDV-a</w:t>
            </w:r>
          </w:p>
        </w:tc>
        <w:tc>
          <w:tcPr>
            <w:tcW w:w="3828" w:type="dxa"/>
            <w:tcBorders>
              <w:top w:val="single" w:sz="4" w:space="0" w:color="000000"/>
              <w:left w:val="nil"/>
              <w:bottom w:val="single" w:sz="4" w:space="0" w:color="auto"/>
              <w:right w:val="single" w:sz="4" w:space="0" w:color="auto"/>
            </w:tcBorders>
            <w:shd w:val="clear" w:color="auto" w:fill="auto"/>
            <w:noWrap/>
            <w:vAlign w:val="bottom"/>
            <w:hideMark/>
          </w:tcPr>
          <w:p w:rsidR="00340863" w:rsidRPr="004C3BDC" w:rsidRDefault="00340863" w:rsidP="003D2426">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340863" w:rsidRPr="004C3BDC" w:rsidTr="00A17044">
        <w:trPr>
          <w:gridAfter w:val="2"/>
          <w:wAfter w:w="3331" w:type="dxa"/>
          <w:trHeight w:val="293"/>
        </w:trPr>
        <w:tc>
          <w:tcPr>
            <w:tcW w:w="694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40863" w:rsidRPr="004C3BDC" w:rsidRDefault="00340863" w:rsidP="003D2426">
            <w:pPr>
              <w:spacing w:after="0" w:line="240" w:lineRule="auto"/>
              <w:jc w:val="right"/>
              <w:rPr>
                <w:rFonts w:ascii="Calibri" w:eastAsia="Times New Roman" w:hAnsi="Calibri" w:cs="Times New Roman"/>
                <w:b/>
                <w:bCs/>
                <w:color w:val="000000"/>
                <w:sz w:val="20"/>
                <w:szCs w:val="20"/>
                <w:lang w:eastAsia="zh-CN"/>
              </w:rPr>
            </w:pPr>
            <w:r w:rsidRPr="004C3BDC">
              <w:rPr>
                <w:rFonts w:ascii="Calibri" w:eastAsia="Times New Roman" w:hAnsi="Calibri" w:cs="Times New Roman"/>
                <w:b/>
                <w:bCs/>
                <w:color w:val="000000"/>
                <w:sz w:val="20"/>
                <w:szCs w:val="20"/>
                <w:lang w:eastAsia="zh-CN"/>
              </w:rPr>
              <w:t>Ukupna  cijena ponude za predmet nabave s PDV-om</w:t>
            </w:r>
          </w:p>
        </w:tc>
        <w:tc>
          <w:tcPr>
            <w:tcW w:w="3828" w:type="dxa"/>
            <w:tcBorders>
              <w:top w:val="nil"/>
              <w:left w:val="nil"/>
              <w:bottom w:val="single" w:sz="4" w:space="0" w:color="auto"/>
              <w:right w:val="single" w:sz="4" w:space="0" w:color="auto"/>
            </w:tcBorders>
            <w:shd w:val="clear" w:color="auto" w:fill="auto"/>
            <w:noWrap/>
            <w:vAlign w:val="bottom"/>
            <w:hideMark/>
          </w:tcPr>
          <w:p w:rsidR="00340863" w:rsidRPr="004C3BDC" w:rsidRDefault="00340863" w:rsidP="003D2426">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340863" w:rsidRPr="00AD2FE2" w:rsidTr="00CD553E">
        <w:trPr>
          <w:gridBefore w:val="1"/>
          <w:wBefore w:w="709" w:type="dxa"/>
          <w:trHeight w:val="300"/>
        </w:trPr>
        <w:tc>
          <w:tcPr>
            <w:tcW w:w="13396" w:type="dxa"/>
            <w:gridSpan w:val="5"/>
            <w:tcBorders>
              <w:top w:val="nil"/>
              <w:left w:val="nil"/>
              <w:bottom w:val="nil"/>
              <w:right w:val="nil"/>
            </w:tcBorders>
            <w:shd w:val="clear" w:color="auto" w:fill="auto"/>
            <w:noWrap/>
            <w:vAlign w:val="bottom"/>
            <w:hideMark/>
          </w:tcPr>
          <w:p w:rsidR="00CD553E" w:rsidRPr="00A17044" w:rsidRDefault="00CD553E" w:rsidP="003D2426">
            <w:pPr>
              <w:spacing w:after="0" w:line="240" w:lineRule="auto"/>
              <w:ind w:right="4713"/>
              <w:jc w:val="both"/>
              <w:rPr>
                <w:rFonts w:ascii="Calibri" w:eastAsia="Times New Roman" w:hAnsi="Calibri" w:cs="Times New Roman"/>
                <w:b/>
                <w:color w:val="000000"/>
                <w:sz w:val="20"/>
                <w:szCs w:val="20"/>
                <w:lang w:eastAsia="zh-CN"/>
              </w:rPr>
            </w:pPr>
          </w:p>
          <w:p w:rsidR="00340863" w:rsidRPr="00A17044" w:rsidRDefault="00340863" w:rsidP="003D2426">
            <w:pPr>
              <w:spacing w:after="0" w:line="240" w:lineRule="auto"/>
              <w:ind w:right="4713"/>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Potvrda tehničkog opisa (DA/NE), navesti br. stranice ponude gdje se to dokazuje (u proizvođačkoj tehn. Specikaciji - unijeti točku troškovnika - red. br.)</w:t>
            </w:r>
          </w:p>
        </w:tc>
      </w:tr>
      <w:tr w:rsidR="00340863" w:rsidRPr="00AD2FE2" w:rsidTr="00CD553E">
        <w:trPr>
          <w:gridBefore w:val="1"/>
          <w:wBefore w:w="709" w:type="dxa"/>
          <w:trHeight w:val="300"/>
        </w:trPr>
        <w:tc>
          <w:tcPr>
            <w:tcW w:w="13396" w:type="dxa"/>
            <w:gridSpan w:val="5"/>
            <w:tcBorders>
              <w:top w:val="nil"/>
              <w:left w:val="nil"/>
              <w:bottom w:val="nil"/>
              <w:right w:val="nil"/>
            </w:tcBorders>
            <w:shd w:val="clear" w:color="auto" w:fill="auto"/>
            <w:noWrap/>
            <w:vAlign w:val="center"/>
            <w:hideMark/>
          </w:tcPr>
          <w:p w:rsidR="00340863" w:rsidRPr="00A17044" w:rsidRDefault="00340863" w:rsidP="003D2426">
            <w:pPr>
              <w:spacing w:after="0" w:line="240" w:lineRule="auto"/>
              <w:ind w:right="4713"/>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 xml:space="preserve">Ponuditelji su obvezni dostaviti kataloge i/ ili prospekte ponuđenog proizvoda kojim se nedvojbeno dokazuje zatražena karakteristika, a da naručitelj </w:t>
            </w:r>
          </w:p>
        </w:tc>
      </w:tr>
      <w:tr w:rsidR="00340863" w:rsidRPr="00AD2FE2" w:rsidTr="00CD553E">
        <w:trPr>
          <w:gridBefore w:val="1"/>
          <w:gridAfter w:val="1"/>
          <w:wBefore w:w="709" w:type="dxa"/>
          <w:wAfter w:w="8" w:type="dxa"/>
          <w:trHeight w:val="300"/>
        </w:trPr>
        <w:tc>
          <w:tcPr>
            <w:tcW w:w="13388" w:type="dxa"/>
            <w:gridSpan w:val="4"/>
            <w:tcBorders>
              <w:top w:val="nil"/>
              <w:left w:val="nil"/>
              <w:bottom w:val="nil"/>
              <w:right w:val="nil"/>
            </w:tcBorders>
            <w:shd w:val="clear" w:color="auto" w:fill="auto"/>
            <w:noWrap/>
            <w:vAlign w:val="center"/>
            <w:hideMark/>
          </w:tcPr>
          <w:p w:rsidR="00340863" w:rsidRPr="00A17044" w:rsidRDefault="00340863" w:rsidP="003D2426">
            <w:pPr>
              <w:spacing w:after="0" w:line="240" w:lineRule="auto"/>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može prepoznati, da ponuđeni proizvod odgovara navedenom u specifikaciji.</w:t>
            </w:r>
          </w:p>
        </w:tc>
      </w:tr>
      <w:tr w:rsidR="00340863" w:rsidRPr="00AD2FE2" w:rsidTr="00CD553E">
        <w:trPr>
          <w:gridBefore w:val="1"/>
          <w:wBefore w:w="709" w:type="dxa"/>
          <w:trHeight w:val="300"/>
        </w:trPr>
        <w:tc>
          <w:tcPr>
            <w:tcW w:w="13396" w:type="dxa"/>
            <w:gridSpan w:val="5"/>
            <w:tcBorders>
              <w:top w:val="nil"/>
              <w:left w:val="nil"/>
              <w:bottom w:val="nil"/>
              <w:right w:val="nil"/>
            </w:tcBorders>
            <w:shd w:val="clear" w:color="auto" w:fill="auto"/>
            <w:noWrap/>
            <w:vAlign w:val="center"/>
            <w:hideMark/>
          </w:tcPr>
          <w:p w:rsidR="00340863" w:rsidRPr="00A17044" w:rsidRDefault="00340863" w:rsidP="003D2426">
            <w:pPr>
              <w:spacing w:after="0" w:line="240" w:lineRule="auto"/>
              <w:ind w:right="4713"/>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Katalozi i/ili prospekti ako nisu na hrvatskom i/ili engleskom jeziku moraju biti prevedeni s ovjerenim prijevodom od sudskog tumača na hrvatski jezik.</w:t>
            </w:r>
          </w:p>
        </w:tc>
      </w:tr>
      <w:tr w:rsidR="00340863" w:rsidRPr="00AD2FE2" w:rsidTr="00CD553E">
        <w:trPr>
          <w:gridBefore w:val="1"/>
          <w:gridAfter w:val="1"/>
          <w:wBefore w:w="709" w:type="dxa"/>
          <w:wAfter w:w="8" w:type="dxa"/>
          <w:trHeight w:val="300"/>
        </w:trPr>
        <w:tc>
          <w:tcPr>
            <w:tcW w:w="13388" w:type="dxa"/>
            <w:gridSpan w:val="4"/>
            <w:tcBorders>
              <w:top w:val="nil"/>
              <w:left w:val="nil"/>
              <w:bottom w:val="nil"/>
              <w:right w:val="nil"/>
            </w:tcBorders>
            <w:shd w:val="clear" w:color="auto" w:fill="auto"/>
            <w:noWrap/>
            <w:vAlign w:val="bottom"/>
            <w:hideMark/>
          </w:tcPr>
          <w:p w:rsidR="00340863" w:rsidRPr="00A17044" w:rsidRDefault="00340863" w:rsidP="003D2426">
            <w:pPr>
              <w:spacing w:after="0" w:line="240" w:lineRule="auto"/>
              <w:ind w:right="4491"/>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Potvrda tehničkog opisa (u slučaju NE) - u nastavku ovog obrasca navesti točno o</w:t>
            </w:r>
            <w:r w:rsidR="00822864" w:rsidRPr="00A17044">
              <w:rPr>
                <w:rFonts w:ascii="Calibri" w:eastAsia="Times New Roman" w:hAnsi="Calibri" w:cs="Times New Roman"/>
                <w:b/>
                <w:color w:val="000000"/>
                <w:sz w:val="20"/>
                <w:szCs w:val="20"/>
                <w:lang w:eastAsia="zh-CN"/>
              </w:rPr>
              <w:t>d</w:t>
            </w:r>
            <w:r w:rsidRPr="00A17044">
              <w:rPr>
                <w:rFonts w:ascii="Calibri" w:eastAsia="Times New Roman" w:hAnsi="Calibri" w:cs="Times New Roman"/>
                <w:b/>
                <w:color w:val="000000"/>
                <w:sz w:val="20"/>
                <w:szCs w:val="20"/>
                <w:lang w:eastAsia="zh-CN"/>
              </w:rPr>
              <w:t>stupanje s vlastitim objašnjenjem jednakovrijednosti.</w:t>
            </w:r>
          </w:p>
          <w:p w:rsidR="00A86A32" w:rsidRPr="00A17044" w:rsidRDefault="00340863" w:rsidP="00A86A32">
            <w:pPr>
              <w:spacing w:after="0" w:line="240" w:lineRule="auto"/>
              <w:ind w:right="4491"/>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 xml:space="preserve">Jamstveni rok: </w:t>
            </w:r>
            <w:r w:rsidR="00A86A32" w:rsidRPr="00A17044">
              <w:rPr>
                <w:rFonts w:ascii="Calibri" w:eastAsia="Times New Roman" w:hAnsi="Calibri" w:cs="Times New Roman"/>
                <w:b/>
                <w:color w:val="000000"/>
                <w:sz w:val="20"/>
                <w:szCs w:val="20"/>
                <w:lang w:eastAsia="zh-CN"/>
              </w:rPr>
              <w:t>24 mjeseca</w:t>
            </w:r>
            <w:r w:rsidRPr="00A17044">
              <w:rPr>
                <w:rFonts w:ascii="Calibri" w:eastAsia="Times New Roman" w:hAnsi="Calibri" w:cs="Times New Roman"/>
                <w:b/>
                <w:color w:val="000000"/>
                <w:sz w:val="20"/>
                <w:szCs w:val="20"/>
                <w:lang w:eastAsia="zh-CN"/>
              </w:rPr>
              <w:t xml:space="preserve">. </w:t>
            </w:r>
          </w:p>
        </w:tc>
      </w:tr>
    </w:tbl>
    <w:p w:rsidR="00340863" w:rsidRDefault="00340863" w:rsidP="00CD553E">
      <w:pPr>
        <w:spacing w:line="276" w:lineRule="auto"/>
        <w:rPr>
          <w:rFonts w:ascii="Times New Roman" w:hAnsi="Times New Roman" w:cs="Times New Roman"/>
          <w:sz w:val="20"/>
        </w:rPr>
      </w:pPr>
    </w:p>
    <w:p w:rsidR="00A17044" w:rsidRDefault="00857B74" w:rsidP="00A17044">
      <w:pPr>
        <w:spacing w:line="276" w:lineRule="auto"/>
        <w:ind w:left="4248"/>
        <w:rPr>
          <w:rFonts w:ascii="Times New Roman" w:hAnsi="Times New Roman" w:cs="Times New Roman"/>
          <w:sz w:val="20"/>
        </w:rPr>
      </w:pPr>
      <w:r>
        <w:rPr>
          <w:rFonts w:ascii="Times New Roman" w:hAnsi="Times New Roman" w:cs="Times New Roman"/>
          <w:sz w:val="20"/>
        </w:rPr>
        <w:t>__________________</w:t>
      </w:r>
      <w:r w:rsidR="00006E8F" w:rsidRPr="002D2A77">
        <w:rPr>
          <w:rFonts w:ascii="Times New Roman" w:hAnsi="Times New Roman" w:cs="Times New Roman"/>
          <w:sz w:val="20"/>
        </w:rPr>
        <w:t>_______</w:t>
      </w:r>
      <w:r>
        <w:rPr>
          <w:rFonts w:ascii="Times New Roman" w:hAnsi="Times New Roman" w:cs="Times New Roman"/>
          <w:sz w:val="20"/>
        </w:rPr>
        <w:t xml:space="preserve"> </w:t>
      </w:r>
      <w:r w:rsidR="00006E8F" w:rsidRPr="002D2A77">
        <w:rPr>
          <w:rFonts w:ascii="Times New Roman" w:hAnsi="Times New Roman" w:cs="Times New Roman"/>
          <w:sz w:val="18"/>
          <w:szCs w:val="18"/>
        </w:rPr>
        <w:t>Ovjera ponuditelja (potpis i pečat)</w:t>
      </w:r>
    </w:p>
    <w:p w:rsidR="00006E8F" w:rsidRDefault="00006E8F" w:rsidP="00A17044">
      <w:pPr>
        <w:spacing w:line="276" w:lineRule="auto"/>
        <w:rPr>
          <w:rFonts w:ascii="Times New Roman" w:hAnsi="Times New Roman" w:cs="Times New Roman"/>
          <w:sz w:val="20"/>
        </w:rPr>
      </w:pPr>
      <w:r w:rsidRPr="002D2A77">
        <w:rPr>
          <w:rFonts w:ascii="Times New Roman" w:hAnsi="Times New Roman" w:cs="Times New Roman"/>
          <w:b/>
          <w:sz w:val="28"/>
        </w:rPr>
        <w:lastRenderedPageBreak/>
        <w:t xml:space="preserve">OBRAZAC   PONUDE </w:t>
      </w:r>
      <w:r w:rsidR="00E46A74" w:rsidRPr="002D2A77">
        <w:rPr>
          <w:rFonts w:ascii="Times New Roman" w:hAnsi="Times New Roman" w:cs="Times New Roman"/>
          <w:b/>
          <w:sz w:val="28"/>
        </w:rPr>
        <w:t xml:space="preserve"> - </w:t>
      </w:r>
      <w:r w:rsidR="00B63063" w:rsidRPr="002D2A77">
        <w:rPr>
          <w:rFonts w:ascii="Times New Roman" w:hAnsi="Times New Roman" w:cs="Times New Roman"/>
          <w:b/>
          <w:sz w:val="28"/>
        </w:rPr>
        <w:t xml:space="preserve"> </w:t>
      </w:r>
      <w:r w:rsidRPr="002D2A77">
        <w:rPr>
          <w:rFonts w:ascii="Times New Roman" w:hAnsi="Times New Roman" w:cs="Times New Roman"/>
          <w:sz w:val="20"/>
        </w:rPr>
        <w:t>na temelju poziva na dostavu ponuda</w:t>
      </w:r>
    </w:p>
    <w:p w:rsidR="00340863" w:rsidRPr="00A86A32" w:rsidRDefault="00340863" w:rsidP="00A86A32">
      <w:pPr>
        <w:spacing w:line="276" w:lineRule="auto"/>
        <w:jc w:val="center"/>
        <w:rPr>
          <w:rFonts w:ascii="Times New Roman" w:hAnsi="Times New Roman" w:cs="Times New Roman"/>
          <w:b/>
          <w:bCs/>
          <w:sz w:val="28"/>
          <w:szCs w:val="28"/>
        </w:rPr>
      </w:pPr>
      <w:r w:rsidRPr="00A86A32">
        <w:rPr>
          <w:rFonts w:ascii="Times New Roman" w:hAnsi="Times New Roman" w:cs="Times New Roman"/>
          <w:b/>
          <w:bCs/>
          <w:sz w:val="28"/>
          <w:szCs w:val="28"/>
        </w:rPr>
        <w:t>Kirurški instrumenti za izvođenje operacija</w:t>
      </w:r>
      <w:r w:rsidR="00822864" w:rsidRPr="00A86A32">
        <w:rPr>
          <w:rFonts w:ascii="Times New Roman" w:hAnsi="Times New Roman" w:cs="Times New Roman"/>
          <w:b/>
          <w:bCs/>
          <w:sz w:val="28"/>
          <w:szCs w:val="28"/>
        </w:rPr>
        <w:t xml:space="preserve"> – I. DIO</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9"/>
        <w:gridCol w:w="5222"/>
      </w:tblGrid>
      <w:tr w:rsidR="00006E8F" w:rsidRPr="002D2A77" w:rsidTr="00657DB2">
        <w:trPr>
          <w:trHeight w:val="865"/>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Naziv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E46A74">
        <w:trPr>
          <w:trHeight w:val="595"/>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Adresa sjedišta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414"/>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OIB</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55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Žiro-račun i banka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717"/>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 xml:space="preserve">Telefon, faks i adresa (elektroničke) pošte ponuditelja </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8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Osoba za kontakt</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196DCA">
        <w:trPr>
          <w:trHeight w:val="853"/>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Ime i prezime osobe ovlaštene za zastupanje ponuditelja i potpisivanje ugovora, funkcija koju obnaša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2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Rok valjanosti ponude</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60 dana od dana za dostavu ponuda</w:t>
            </w:r>
          </w:p>
        </w:tc>
      </w:tr>
      <w:tr w:rsidR="00006E8F" w:rsidRPr="002D2A77" w:rsidTr="00D57F0C">
        <w:trPr>
          <w:trHeight w:val="537"/>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b/>
                <w:bCs/>
                <w:szCs w:val="24"/>
              </w:rPr>
              <w:t>UKUPNO BEZ PDV-a:</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D57F0C">
        <w:trPr>
          <w:trHeight w:val="410"/>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PDV</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D57F0C">
        <w:trPr>
          <w:trHeight w:val="522"/>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 xml:space="preserve">UKUPNO S PDV-om </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3A7562">
        <w:trPr>
          <w:trHeight w:val="879"/>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Izjavljujemo da su nam poznate odredbe iz dokumentacije za nadmetanje, prihvaćamo ih i izvršiti ćemo predmet nabave za ponuđenu cijenu (</w:t>
            </w:r>
            <w:r w:rsidRPr="002D2A77">
              <w:rPr>
                <w:rFonts w:ascii="Times New Roman" w:hAnsi="Times New Roman" w:cs="Times New Roman"/>
                <w:i/>
              </w:rPr>
              <w:t>specifikacija predmeta nabave – Troškovnik)</w:t>
            </w:r>
            <w:r w:rsidRPr="002D2A77">
              <w:rPr>
                <w:rFonts w:ascii="Times New Roman" w:hAnsi="Times New Roman" w:cs="Times New Roman"/>
                <w:i/>
                <w:iCs/>
              </w:rPr>
              <w:t>, bez mijenjanja cijena tijekom trajanja Ugovora.</w:t>
            </w:r>
          </w:p>
        </w:tc>
      </w:tr>
      <w:tr w:rsidR="00006E8F" w:rsidRPr="002D2A77" w:rsidTr="00657DB2">
        <w:trPr>
          <w:trHeight w:val="20"/>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 xml:space="preserve">Izjavljujemo da su svi traženi i potrebni dokazi o sposobnosti priloženi, da ne prikrivamo podatke i da su svi dani podaci u svezi s dokazima o sposobnosti ili predmetom nabave točni! </w:t>
            </w:r>
          </w:p>
        </w:tc>
      </w:tr>
      <w:tr w:rsidR="00006E8F" w:rsidRPr="002D2A77" w:rsidTr="003A7562">
        <w:trPr>
          <w:trHeight w:val="1190"/>
        </w:trPr>
        <w:tc>
          <w:tcPr>
            <w:tcW w:w="4678" w:type="dxa"/>
            <w:gridSpan w:val="2"/>
            <w:vAlign w:val="center"/>
          </w:tcPr>
          <w:p w:rsidR="00006E8F" w:rsidRPr="002D2A77" w:rsidRDefault="00006E8F" w:rsidP="008F07B9">
            <w:pPr>
              <w:pStyle w:val="BodyTextIndent"/>
              <w:spacing w:line="276" w:lineRule="auto"/>
              <w:ind w:left="0"/>
              <w:rPr>
                <w:rFonts w:ascii="Times New Roman" w:hAnsi="Times New Roman" w:cs="Times New Roman"/>
                <w:sz w:val="16"/>
                <w:szCs w:val="16"/>
              </w:rPr>
            </w:pPr>
            <w:r w:rsidRPr="002D2A77">
              <w:rPr>
                <w:rFonts w:ascii="Times New Roman" w:hAnsi="Times New Roman" w:cs="Times New Roman"/>
                <w:sz w:val="16"/>
                <w:szCs w:val="16"/>
              </w:rPr>
              <w:t>Ponuditelj je u sustavu poreza na dodanu vrijednost (DA/NE):</w:t>
            </w:r>
          </w:p>
          <w:p w:rsidR="00006E8F" w:rsidRPr="002D2A77" w:rsidRDefault="00006E8F" w:rsidP="00ED56DC">
            <w:pPr>
              <w:pStyle w:val="FootnoteText"/>
              <w:spacing w:line="276" w:lineRule="auto"/>
              <w:rPr>
                <w:sz w:val="16"/>
                <w:szCs w:val="16"/>
                <w:lang w:val="hr-HR"/>
              </w:rPr>
            </w:pPr>
            <w:r w:rsidRPr="002D2A77">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222" w:type="dxa"/>
            <w:vAlign w:val="center"/>
          </w:tcPr>
          <w:p w:rsidR="00006E8F" w:rsidRPr="002D2A77" w:rsidRDefault="00006E8F" w:rsidP="00ED56DC">
            <w:pPr>
              <w:pStyle w:val="BodyTextIndent"/>
              <w:spacing w:line="276" w:lineRule="auto"/>
              <w:rPr>
                <w:rFonts w:ascii="Times New Roman" w:hAnsi="Times New Roman" w:cs="Times New Roman"/>
              </w:rPr>
            </w:pPr>
          </w:p>
        </w:tc>
      </w:tr>
    </w:tbl>
    <w:p w:rsidR="00006E8F" w:rsidRPr="002D2A77" w:rsidRDefault="00251B48" w:rsidP="00ED56DC">
      <w:pPr>
        <w:spacing w:line="276" w:lineRule="auto"/>
        <w:rPr>
          <w:rFonts w:ascii="Times New Roman" w:hAnsi="Times New Roman" w:cs="Times New Roman"/>
          <w:sz w:val="20"/>
          <w:u w:val="single"/>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p>
    <w:p w:rsidR="00686F13" w:rsidRDefault="00006E8F" w:rsidP="00686F13">
      <w:pPr>
        <w:spacing w:line="276" w:lineRule="auto"/>
        <w:ind w:left="5760" w:firstLine="720"/>
        <w:rPr>
          <w:rFonts w:ascii="Times New Roman" w:hAnsi="Times New Roman" w:cs="Times New Roman"/>
          <w:sz w:val="20"/>
          <w:u w:val="single"/>
        </w:rPr>
      </w:pPr>
      <w:r w:rsidRPr="002D2A77">
        <w:rPr>
          <w:rFonts w:ascii="Times New Roman" w:hAnsi="Times New Roman" w:cs="Times New Roman"/>
          <w:sz w:val="18"/>
          <w:szCs w:val="18"/>
        </w:rPr>
        <w:t xml:space="preserve">     Ovjera ponuditelja (potpis i pečat)</w:t>
      </w:r>
    </w:p>
    <w:p w:rsidR="00A17044" w:rsidRDefault="00A17044" w:rsidP="00686F13">
      <w:pPr>
        <w:spacing w:line="276" w:lineRule="auto"/>
        <w:rPr>
          <w:rFonts w:ascii="Times New Roman" w:hAnsi="Times New Roman" w:cs="Times New Roman"/>
        </w:rPr>
      </w:pPr>
    </w:p>
    <w:p w:rsidR="00857B74" w:rsidRPr="00686F13" w:rsidRDefault="00857B74" w:rsidP="00686F13">
      <w:pPr>
        <w:spacing w:line="276" w:lineRule="auto"/>
        <w:rPr>
          <w:rFonts w:ascii="Times New Roman" w:hAnsi="Times New Roman" w:cs="Times New Roman"/>
          <w:sz w:val="20"/>
          <w:u w:val="single"/>
        </w:rPr>
      </w:pPr>
      <w:r w:rsidRPr="00686F13">
        <w:rPr>
          <w:rFonts w:ascii="Times New Roman" w:hAnsi="Times New Roman" w:cs="Times New Roman"/>
        </w:rPr>
        <w:lastRenderedPageBreak/>
        <w:t>OSOBA ZADUŽENA ZA KONTAKT: Moreta Pikunić, mag. oec.</w:t>
      </w:r>
    </w:p>
    <w:p w:rsidR="00857B74" w:rsidRPr="00686F13" w:rsidRDefault="00857B74" w:rsidP="00857B74">
      <w:pPr>
        <w:rPr>
          <w:rFonts w:ascii="Times New Roman" w:hAnsi="Times New Roman" w:cs="Times New Roman"/>
          <w:b/>
          <w:u w:val="single"/>
        </w:rPr>
      </w:pPr>
      <w:r w:rsidRPr="00686F13">
        <w:rPr>
          <w:rFonts w:ascii="Times New Roman" w:hAnsi="Times New Roman" w:cs="Times New Roman"/>
        </w:rPr>
        <w:t>TELEFON: 023/505-</w:t>
      </w:r>
      <w:r w:rsidR="008F07B9">
        <w:rPr>
          <w:rFonts w:ascii="Times New Roman" w:hAnsi="Times New Roman" w:cs="Times New Roman"/>
        </w:rPr>
        <w:t>535</w:t>
      </w:r>
    </w:p>
    <w:p w:rsidR="00857B74" w:rsidRPr="00686F13" w:rsidRDefault="00857B74" w:rsidP="00857B74">
      <w:pPr>
        <w:rPr>
          <w:rFonts w:ascii="Times New Roman" w:hAnsi="Times New Roman" w:cs="Times New Roman"/>
          <w:noProof/>
          <w:color w:val="262626" w:themeColor="text1" w:themeTint="D9"/>
        </w:rPr>
      </w:pPr>
      <w:r w:rsidRPr="00686F13">
        <w:rPr>
          <w:rFonts w:ascii="Times New Roman" w:hAnsi="Times New Roman" w:cs="Times New Roman"/>
        </w:rPr>
        <w:t xml:space="preserve">ADRESA ELEKTRONIČKE POŠTE: </w:t>
      </w:r>
      <w:hyperlink r:id="rId10" w:history="1">
        <w:r w:rsidRPr="00686F13">
          <w:rPr>
            <w:rStyle w:val="Hyperlink"/>
            <w:rFonts w:ascii="Times New Roman" w:hAnsi="Times New Roman" w:cs="Times New Roman"/>
            <w:noProof/>
            <w:color w:val="262626" w:themeColor="text1" w:themeTint="D9"/>
          </w:rPr>
          <w:t>moreta.pikunic@bolnica-zadar.hr</w:t>
        </w:r>
      </w:hyperlink>
    </w:p>
    <w:p w:rsidR="00857B74" w:rsidRPr="00686F13" w:rsidRDefault="00857B74" w:rsidP="00857B74">
      <w:pPr>
        <w:rPr>
          <w:rFonts w:ascii="Times New Roman" w:hAnsi="Times New Roman" w:cs="Times New Roman"/>
        </w:rPr>
      </w:pPr>
      <w:r w:rsidRPr="00686F13">
        <w:rPr>
          <w:rFonts w:ascii="Times New Roman" w:hAnsi="Times New Roman" w:cs="Times New Roman"/>
        </w:rPr>
        <w:t>SKLAPA SE UGOVOR O JAVNOJ NABAVI ILI OKVIRNI SPORAZUM: Ugovor o javnoj nabavi.</w:t>
      </w:r>
    </w:p>
    <w:p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MJESTO PRUŽANJA USLUGA/ISPORUKE ROBE: OPĆA BOLNICA ZADAR, </w:t>
      </w:r>
      <w:bookmarkStart w:id="0" w:name="_Hlk34373986"/>
      <w:r w:rsidRPr="00686F13">
        <w:rPr>
          <w:rFonts w:ascii="Times New Roman" w:hAnsi="Times New Roman" w:cs="Times New Roman"/>
        </w:rPr>
        <w:t>Bože Peričića 5, 23000 Zadar</w:t>
      </w:r>
      <w:bookmarkEnd w:id="0"/>
      <w:r w:rsidRPr="00686F13">
        <w:rPr>
          <w:rFonts w:ascii="Times New Roman" w:hAnsi="Times New Roman" w:cs="Times New Roman"/>
        </w:rPr>
        <w:t>.</w:t>
      </w:r>
    </w:p>
    <w:p w:rsidR="00857B74" w:rsidRPr="000F41C6" w:rsidRDefault="00857B74" w:rsidP="00857B74">
      <w:pPr>
        <w:rPr>
          <w:rFonts w:ascii="Times New Roman" w:hAnsi="Times New Roman" w:cs="Times New Roman"/>
        </w:rPr>
      </w:pPr>
      <w:r w:rsidRPr="00686F13">
        <w:rPr>
          <w:rFonts w:ascii="Times New Roman" w:hAnsi="Times New Roman" w:cs="Times New Roman"/>
        </w:rPr>
        <w:t>TRAJANJE UGOVORA</w:t>
      </w:r>
      <w:r w:rsidR="000F41C6" w:rsidRPr="000F41C6">
        <w:rPr>
          <w:rFonts w:ascii="Times New Roman" w:hAnsi="Times New Roman" w:cs="Times New Roman"/>
          <w:sz w:val="20"/>
          <w:szCs w:val="20"/>
        </w:rPr>
        <w:t xml:space="preserve"> </w:t>
      </w:r>
      <w:r w:rsidR="000F41C6" w:rsidRPr="000F41C6">
        <w:rPr>
          <w:rFonts w:ascii="Times New Roman" w:hAnsi="Times New Roman" w:cs="Times New Roman"/>
        </w:rPr>
        <w:t>ODNOSNO POČETAK I ZAVRŠETAK RADOVA, IS</w:t>
      </w:r>
      <w:r w:rsidR="00682C13">
        <w:rPr>
          <w:rFonts w:ascii="Times New Roman" w:hAnsi="Times New Roman" w:cs="Times New Roman"/>
        </w:rPr>
        <w:t>PORUKE ROBE ILI PRUŽANJA USLUGA</w:t>
      </w:r>
      <w:r w:rsidRPr="000F41C6">
        <w:rPr>
          <w:rFonts w:ascii="Times New Roman" w:hAnsi="Times New Roman" w:cs="Times New Roman"/>
        </w:rPr>
        <w:t xml:space="preserve">: </w:t>
      </w:r>
      <w:r w:rsidR="00A17044">
        <w:rPr>
          <w:rFonts w:ascii="Times New Roman" w:hAnsi="Times New Roman" w:cs="Times New Roman"/>
        </w:rPr>
        <w:t>6</w:t>
      </w:r>
      <w:r w:rsidR="00A86A32">
        <w:rPr>
          <w:rFonts w:ascii="Times New Roman" w:hAnsi="Times New Roman" w:cs="Times New Roman"/>
        </w:rPr>
        <w:t>0</w:t>
      </w:r>
      <w:r w:rsidRPr="00CD553E">
        <w:rPr>
          <w:rFonts w:ascii="Times New Roman" w:hAnsi="Times New Roman" w:cs="Times New Roman"/>
        </w:rPr>
        <w:t xml:space="preserve"> dana.</w:t>
      </w:r>
    </w:p>
    <w:p w:rsidR="00857B74" w:rsidRPr="00686F13" w:rsidRDefault="00857B74" w:rsidP="00857B74">
      <w:pPr>
        <w:rPr>
          <w:rFonts w:ascii="Times New Roman" w:hAnsi="Times New Roman" w:cs="Times New Roman"/>
        </w:rPr>
      </w:pPr>
      <w:r w:rsidRPr="00686F13">
        <w:rPr>
          <w:rFonts w:ascii="Times New Roman" w:hAnsi="Times New Roman" w:cs="Times New Roman"/>
        </w:rPr>
        <w:t>PROCIJENJENA VRIJEDNOST</w:t>
      </w:r>
      <w:r w:rsidRPr="00B275B4">
        <w:rPr>
          <w:rFonts w:ascii="Times New Roman" w:hAnsi="Times New Roman" w:cs="Times New Roman"/>
        </w:rPr>
        <w:t xml:space="preserve">:  </w:t>
      </w:r>
      <w:r w:rsidR="00A17044" w:rsidRPr="00A17044">
        <w:rPr>
          <w:rFonts w:ascii="Times New Roman" w:hAnsi="Times New Roman" w:cs="Times New Roman"/>
          <w:b/>
        </w:rPr>
        <w:t>55</w:t>
      </w:r>
      <w:r w:rsidR="000F41C6" w:rsidRPr="00A17044">
        <w:rPr>
          <w:rFonts w:ascii="Times New Roman" w:hAnsi="Times New Roman" w:cs="Times New Roman"/>
          <w:b/>
        </w:rPr>
        <w:t>.000</w:t>
      </w:r>
      <w:r w:rsidRPr="00A17044">
        <w:rPr>
          <w:rFonts w:ascii="Times New Roman" w:hAnsi="Times New Roman" w:cs="Times New Roman"/>
          <w:b/>
        </w:rPr>
        <w:t xml:space="preserve">,00 </w:t>
      </w:r>
      <w:r w:rsidR="00682C13" w:rsidRPr="00A17044">
        <w:rPr>
          <w:rFonts w:ascii="Times New Roman" w:hAnsi="Times New Roman" w:cs="Times New Roman"/>
          <w:b/>
        </w:rPr>
        <w:t>kn</w:t>
      </w:r>
      <w:r w:rsidRPr="00196451">
        <w:rPr>
          <w:rFonts w:ascii="Times New Roman" w:hAnsi="Times New Roman" w:cs="Times New Roman"/>
        </w:rPr>
        <w:t xml:space="preserve"> bez PDV-a</w:t>
      </w:r>
    </w:p>
    <w:p w:rsidR="002265D5" w:rsidRPr="002D2A77" w:rsidRDefault="002265D5" w:rsidP="00ED56DC">
      <w:pPr>
        <w:spacing w:after="0" w:line="276" w:lineRule="auto"/>
        <w:jc w:val="both"/>
        <w:rPr>
          <w:rFonts w:ascii="Times New Roman" w:hAnsi="Times New Roman" w:cs="Times New Roman"/>
          <w:b/>
          <w:bCs/>
          <w:u w:val="single"/>
        </w:rPr>
      </w:pPr>
    </w:p>
    <w:p w:rsidR="00DB3CA0" w:rsidRDefault="00DB3CA0" w:rsidP="00ED56DC">
      <w:pPr>
        <w:spacing w:after="0" w:line="276" w:lineRule="auto"/>
        <w:jc w:val="both"/>
        <w:rPr>
          <w:rFonts w:ascii="Times New Roman" w:hAnsi="Times New Roman" w:cs="Times New Roman"/>
          <w:b/>
          <w:bCs/>
          <w:u w:val="single"/>
        </w:rPr>
      </w:pPr>
      <w:r w:rsidRPr="002D2A77">
        <w:rPr>
          <w:rFonts w:ascii="Times New Roman" w:hAnsi="Times New Roman" w:cs="Times New Roman"/>
          <w:b/>
          <w:bCs/>
          <w:u w:val="single"/>
        </w:rPr>
        <w:t>KRITERIJ ZA KVALITATIVNI ODABIR GOSPODARSKOG SUBJEKTA</w:t>
      </w:r>
    </w:p>
    <w:p w:rsidR="003746B0" w:rsidRPr="002D2A77" w:rsidRDefault="003746B0" w:rsidP="00ED56DC">
      <w:pPr>
        <w:spacing w:after="0" w:line="276" w:lineRule="auto"/>
        <w:jc w:val="both"/>
        <w:rPr>
          <w:rFonts w:ascii="Times New Roman" w:hAnsi="Times New Roman" w:cs="Times New Roman"/>
          <w:b/>
        </w:rPr>
      </w:pPr>
    </w:p>
    <w:p w:rsidR="00DB3CA0" w:rsidRPr="002D2A77" w:rsidRDefault="00DB3CA0" w:rsidP="00ED56DC">
      <w:pPr>
        <w:numPr>
          <w:ilvl w:val="0"/>
          <w:numId w:val="5"/>
        </w:numPr>
        <w:spacing w:after="0" w:line="276" w:lineRule="auto"/>
        <w:jc w:val="both"/>
        <w:rPr>
          <w:rFonts w:ascii="Times New Roman" w:hAnsi="Times New Roman" w:cs="Times New Roman"/>
          <w:b/>
          <w:bCs/>
          <w:sz w:val="20"/>
        </w:rPr>
      </w:pPr>
      <w:r w:rsidRPr="002D2A77">
        <w:rPr>
          <w:rFonts w:ascii="Times New Roman" w:hAnsi="Times New Roman" w:cs="Times New Roman"/>
          <w:b/>
          <w:bCs/>
          <w:sz w:val="20"/>
        </w:rPr>
        <w:t xml:space="preserve">OSNOVE ZA ISKLJUČENJE GOSPODARSKOG SUBJEKTA: </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je obavezan u bilo kojem trenutku tijekom postupka javne nabave isključiti gospodarskog subjekta iz postupka javne nabave ako utvrdi da:</w:t>
      </w:r>
    </w:p>
    <w:p w:rsidR="00DB3CA0" w:rsidRPr="002D2A77" w:rsidRDefault="00DB3CA0" w:rsidP="00ED56DC">
      <w:pPr>
        <w:numPr>
          <w:ilvl w:val="0"/>
          <w:numId w:val="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sudjelovanje u zločinačkoj organizaciji, na temelju</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328. (zločinačko udruženje) i članka 329. (počinjenje kaznenog djela u sastavu zločinačkog udruženja) Kaznenog zakona</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333. (udruživanje za počinjenje kaznenih djela), iz Kaznenog zakona („Narodne novine“, br. 110/97., 27/98., 50/00., 129/00., 51/01., 111/03., 190/03., 105/04., 84/05., 71/06., 110/07., 152/08., 57/11., 77/11. i 143/12.) 7</w:t>
      </w:r>
    </w:p>
    <w:p w:rsidR="002265D5" w:rsidRPr="002D2A77" w:rsidRDefault="002265D5" w:rsidP="00ED56DC">
      <w:pPr>
        <w:spacing w:after="0" w:line="276" w:lineRule="auto"/>
        <w:ind w:left="39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korupciju, na temelju</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prijevaru, na temelju</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236. (prijevara), članka 247. (prijevara u gospodarskom poslovanju), članka 256. (utaja poreza ili carine) i članka 258. (subvencijska prijevara) Kaznenog zakona</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2265D5" w:rsidRPr="002D2A77" w:rsidRDefault="002265D5" w:rsidP="00ED56DC">
      <w:pPr>
        <w:spacing w:after="0" w:line="276" w:lineRule="auto"/>
        <w:ind w:left="36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terorizam ili kaznena djela povezana s terorističkim aktivnostima, na temelju</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97. (terorizam) članka 99. (javno poticanje na terorizam), članka 100. (novačenje za terorizam), članka 101. (obuka za terorizam) i članka 102. (terorističko udruženje) Kaznenog zakona</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lastRenderedPageBreak/>
        <w:t>članka 169. (terorizam), članka 169.a (javno poticanje na terorizam) i članka 169.b (novačenje i obuka za terorizam)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pranje novca ili financiranje terorizma, na temelju</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98. (financiranje terorizma) i članka 265. (pranje novca) Kaznenog zakona </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članka 279. (pranje novca)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dječji rad ili druge oblike trgovanja ljudima, na temelju</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106. (trgovanje ljudima) Kaznenog zakona </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175. (trgovanje ljudima i ropstvo) iz Kaznenog zakona („Narodne novine“, br. 110/97., 27/98., 50/00., 129/00., 51/01., 111/03., 190/03., 105/04., 84/05., 71/06., 110/07., 152/08., 57/11., 77/11. i 143/12.),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4"/>
        </w:numPr>
        <w:tabs>
          <w:tab w:val="num" w:pos="560"/>
        </w:tabs>
        <w:spacing w:after="0" w:line="276" w:lineRule="auto"/>
        <w:jc w:val="both"/>
        <w:rPr>
          <w:rFonts w:ascii="Times New Roman" w:hAnsi="Times New Roman" w:cs="Times New Roman"/>
          <w:bCs/>
          <w:sz w:val="20"/>
        </w:rPr>
      </w:pPr>
      <w:r w:rsidRPr="002D2A77">
        <w:rPr>
          <w:rFonts w:ascii="Times New Roman" w:hAnsi="Times New Roman" w:cs="Times New Roman"/>
          <w:i/>
          <w:sz w:val="18"/>
          <w:szCs w:val="18"/>
        </w:rPr>
        <w:t xml:space="preserve"> </w:t>
      </w:r>
      <w:r w:rsidRPr="002D2A77">
        <w:rPr>
          <w:rFonts w:ascii="Times New Roman" w:hAnsi="Times New Roman" w:cs="Times New Roman"/>
          <w:bCs/>
          <w:sz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Poduzimanje mjera gospodarski subjekt dokazuje:</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plaćanjem naknade štete ili poduzimanjem drugih odgovarajućih mjera u cilju plaćanja naknade štete prouzročene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aktivnom suradnjom s nadležnim istražnim tijelima radi potpunog razjašnjenja činjenica i okolnosti u vezi s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odgovarajućim tehničkim, organizacijskim i kadrovskim mjerama radi sprječavanja daljnjih kaznenih djela ili propusta.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Mjere koje je poduzeo gospodarski subjekt ocjenjuju se uzimajući u obzir težinu i posebne okolnosti kaznenog djela ili propusta te je obvezan obrazložiti razloge prihvaćanja ili neprihvaćanja mjera.</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je ocijenjeno da su poduzete mjere primjerene.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 gospodarski subjekt u ponudi dostavlja:</w:t>
      </w:r>
    </w:p>
    <w:p w:rsidR="002F7C58" w:rsidRDefault="00DB3CA0" w:rsidP="00ED56DC">
      <w:pPr>
        <w:numPr>
          <w:ilvl w:val="0"/>
          <w:numId w:val="17"/>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DB3CA0" w:rsidRPr="002F7C58" w:rsidRDefault="00DB3CA0" w:rsidP="002F7C58">
      <w:pPr>
        <w:spacing w:after="0" w:line="276" w:lineRule="auto"/>
        <w:ind w:left="360"/>
        <w:jc w:val="both"/>
        <w:rPr>
          <w:rFonts w:ascii="Times New Roman" w:hAnsi="Times New Roman" w:cs="Times New Roman"/>
          <w:b/>
          <w:sz w:val="20"/>
        </w:rPr>
      </w:pPr>
      <w:r w:rsidRPr="002F7C58">
        <w:rPr>
          <w:rFonts w:ascii="Times New Roman" w:hAnsi="Times New Roman" w:cs="Times New Roman"/>
          <w:bCs/>
          <w:sz w:val="20"/>
        </w:rPr>
        <w:t xml:space="preserve">Ako se u državi poslovnog nastana gospodarskog subjekta, odnosno državi čiji je osoba državljanin ne izdaju takvi dokumenti ili ako ne obuhvaćaju sve okolnosti, oni mogu biti zamijenjeni izjavom pod prisegom ili, ako izjava pod </w:t>
      </w:r>
      <w:r w:rsidRPr="002F7C58">
        <w:rPr>
          <w:rFonts w:ascii="Times New Roman" w:hAnsi="Times New Roman" w:cs="Times New Roman"/>
          <w:bCs/>
          <w:sz w:val="20"/>
        </w:rPr>
        <w:lastRenderedPageBreak/>
        <w:t>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rsidR="00DB3CA0" w:rsidRPr="002D2A77" w:rsidRDefault="00DB3CA0" w:rsidP="00ED56DC">
      <w:pPr>
        <w:numPr>
          <w:ilvl w:val="0"/>
          <w:numId w:val="15"/>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ako gospodarski subjekt ima poslovni nastan u Republici Hrvatskoj, ili </w:t>
      </w: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ili u državi poslovnog nastana gospodarskog subjekta, ako gospodarski subjekt nema poslovni nastan u Republici Hrvatskoj. </w:t>
      </w:r>
    </w:p>
    <w:p w:rsidR="00DB3CA0" w:rsidRPr="002D2A77" w:rsidRDefault="00DB3CA0" w:rsidP="00ED56DC">
      <w:pPr>
        <w:spacing w:line="276" w:lineRule="auto"/>
        <w:jc w:val="both"/>
        <w:rPr>
          <w:rFonts w:ascii="Times New Roman" w:hAnsi="Times New Roman" w:cs="Times New Roman"/>
          <w:b/>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mu sukladno posebnom propisu plaćanje obveza nije dopušteno ili mu je odobrena odgoda plaćanja.</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1.3., gospodarski subjekt u ponudi dostavlja:</w:t>
      </w:r>
    </w:p>
    <w:p w:rsidR="00DB3CA0" w:rsidRPr="002D2A77" w:rsidRDefault="00DB3CA0" w:rsidP="00ED56DC">
      <w:pPr>
        <w:numPr>
          <w:ilvl w:val="0"/>
          <w:numId w:val="19"/>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potvrdu porezne uprave ili drugog nadležnog tijela u državi poslovnog nastana gospodarskog subjekta kojom se dokazuje da ne postoje navedene osnove za isključenje.</w:t>
      </w:r>
    </w:p>
    <w:p w:rsidR="000D6B03" w:rsidRPr="002D2A77" w:rsidRDefault="000D6B03" w:rsidP="00ED56DC">
      <w:pPr>
        <w:spacing w:after="0" w:line="276" w:lineRule="auto"/>
        <w:jc w:val="both"/>
        <w:rPr>
          <w:rFonts w:ascii="Times New Roman" w:hAnsi="Times New Roman" w:cs="Times New Roman"/>
          <w:b/>
          <w:bCs/>
          <w:sz w:val="20"/>
        </w:rPr>
      </w:pPr>
    </w:p>
    <w:p w:rsidR="000D6B03" w:rsidRPr="002D2A77" w:rsidRDefault="000D6B03"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0D6B03" w:rsidRPr="002D2A77" w:rsidRDefault="000D6B03"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Odredbe točke 1. odnose se i na podugovaratelje. Ako Naručitelj utvrdi da postoji osnova za isključenje podugovaratelja, zatražiti će od gospodarskog subjekta zamjenu tog podugovaratelja u primjernom roku, ne kraćem od 5 dana.</w:t>
      </w:r>
    </w:p>
    <w:p w:rsidR="000D6B03" w:rsidRDefault="000D6B03" w:rsidP="00ED56DC">
      <w:pPr>
        <w:spacing w:line="276" w:lineRule="auto"/>
        <w:jc w:val="both"/>
        <w:rPr>
          <w:rFonts w:ascii="Times New Roman" w:hAnsi="Times New Roman" w:cs="Times New Roman"/>
          <w:b/>
          <w:bCs/>
          <w:sz w:val="20"/>
        </w:rPr>
      </w:pPr>
      <w:r w:rsidRPr="002D2A77">
        <w:rPr>
          <w:rFonts w:ascii="Times New Roman" w:hAnsi="Times New Roman" w:cs="Times New Roman"/>
          <w:b/>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746B0" w:rsidRPr="002D2A77" w:rsidRDefault="003746B0" w:rsidP="00ED56DC">
      <w:pPr>
        <w:spacing w:line="276" w:lineRule="auto"/>
        <w:jc w:val="both"/>
        <w:rPr>
          <w:rFonts w:ascii="Times New Roman" w:hAnsi="Times New Roman" w:cs="Times New Roman"/>
          <w:b/>
          <w:sz w:val="20"/>
        </w:rPr>
      </w:pPr>
    </w:p>
    <w:p w:rsidR="005A1830" w:rsidRPr="002D2A77" w:rsidRDefault="005A1830" w:rsidP="00ED56DC">
      <w:pPr>
        <w:spacing w:line="276" w:lineRule="auto"/>
        <w:jc w:val="both"/>
        <w:rPr>
          <w:rFonts w:ascii="Times New Roman" w:hAnsi="Times New Roman" w:cs="Times New Roman"/>
          <w:b/>
          <w:bCs/>
          <w:sz w:val="20"/>
          <w:u w:val="single"/>
        </w:rPr>
      </w:pPr>
      <w:r w:rsidRPr="002D2A77">
        <w:rPr>
          <w:rFonts w:ascii="Times New Roman" w:hAnsi="Times New Roman" w:cs="Times New Roman"/>
          <w:b/>
          <w:bCs/>
          <w:sz w:val="20"/>
          <w:u w:val="single"/>
        </w:rPr>
        <w:t>KRITERIJI ZA ODABIR GOSPODARSKOG SUBJEKTA (UVJETI SPOSOBNOSTI):</w:t>
      </w:r>
    </w:p>
    <w:p w:rsidR="005A1830" w:rsidRPr="002D2A77" w:rsidRDefault="005A183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Sposobnost za obavljanje profesionalne djelatnosti, te dokumenti kojima se dokazuje sposobnost:</w:t>
      </w:r>
    </w:p>
    <w:p w:rsidR="00FF3909" w:rsidRPr="00A86A32" w:rsidRDefault="005A1830" w:rsidP="00FF3909">
      <w:pPr>
        <w:numPr>
          <w:ilvl w:val="0"/>
          <w:numId w:val="20"/>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FF3909" w:rsidRDefault="00FF3909" w:rsidP="00FF3909">
      <w:pPr>
        <w:spacing w:after="0" w:line="276" w:lineRule="auto"/>
        <w:jc w:val="both"/>
        <w:rPr>
          <w:rFonts w:ascii="Times New Roman" w:hAnsi="Times New Roman" w:cs="Times New Roman"/>
          <w:bCs/>
          <w:sz w:val="20"/>
        </w:rPr>
      </w:pPr>
    </w:p>
    <w:p w:rsidR="00FF3909" w:rsidRPr="00FF3909" w:rsidRDefault="00FF3909" w:rsidP="00FF3909">
      <w:pPr>
        <w:numPr>
          <w:ilvl w:val="0"/>
          <w:numId w:val="20"/>
        </w:numPr>
        <w:spacing w:after="0" w:line="276" w:lineRule="auto"/>
        <w:jc w:val="both"/>
        <w:rPr>
          <w:rFonts w:ascii="Times New Roman" w:hAnsi="Times New Roman" w:cs="Times New Roman"/>
          <w:bCs/>
          <w:sz w:val="20"/>
        </w:rPr>
      </w:pPr>
      <w:r w:rsidRPr="00FF3909">
        <w:rPr>
          <w:rFonts w:ascii="Times New Roman" w:hAnsi="Times New Roman" w:cs="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rsidR="00FF3909" w:rsidRPr="002D2A77" w:rsidRDefault="00FF3909" w:rsidP="00FF3909">
      <w:pPr>
        <w:spacing w:line="276" w:lineRule="auto"/>
        <w:jc w:val="both"/>
        <w:rPr>
          <w:rFonts w:ascii="Times New Roman" w:hAnsi="Times New Roman" w:cs="Times New Roman"/>
          <w:bCs/>
          <w:sz w:val="20"/>
        </w:rPr>
      </w:pPr>
    </w:p>
    <w:p w:rsidR="00FF3909" w:rsidRPr="008B136F" w:rsidRDefault="00FF3909" w:rsidP="00FF3909">
      <w:pPr>
        <w:numPr>
          <w:ilvl w:val="0"/>
          <w:numId w:val="21"/>
        </w:numPr>
        <w:spacing w:after="0" w:line="276" w:lineRule="auto"/>
        <w:jc w:val="both"/>
        <w:rPr>
          <w:rFonts w:ascii="Times New Roman" w:hAnsi="Times New Roman" w:cs="Times New Roman"/>
          <w:bCs/>
          <w:sz w:val="20"/>
        </w:rPr>
      </w:pPr>
      <w:r w:rsidRPr="008B136F">
        <w:rPr>
          <w:rFonts w:ascii="Times New Roman" w:hAnsi="Times New Roman" w:cs="Times New Roman"/>
          <w:bCs/>
          <w:sz w:val="20"/>
        </w:rPr>
        <w:lastRenderedPageBreak/>
        <w:t xml:space="preserve">Rješenje Agencije za lijekove i medicinske proizvode 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Hrvatske ne dostavljaju ovo Rješenje nego važeće ovlaštenje ako je ono potrebno u državi njihovog sjedišta. </w:t>
      </w:r>
    </w:p>
    <w:p w:rsidR="00FF3909" w:rsidRPr="002D2A77" w:rsidRDefault="00FF3909" w:rsidP="00FF3909">
      <w:pPr>
        <w:spacing w:after="0" w:line="276" w:lineRule="auto"/>
        <w:jc w:val="both"/>
        <w:rPr>
          <w:rFonts w:ascii="Times New Roman" w:hAnsi="Times New Roman" w:cs="Times New Roman"/>
          <w:bCs/>
          <w:sz w:val="20"/>
        </w:rPr>
      </w:pPr>
    </w:p>
    <w:p w:rsidR="002265D5" w:rsidRPr="002D2A77" w:rsidRDefault="002265D5" w:rsidP="00ED56DC">
      <w:pPr>
        <w:spacing w:after="0" w:line="276" w:lineRule="auto"/>
        <w:ind w:left="720"/>
        <w:jc w:val="both"/>
        <w:rPr>
          <w:rFonts w:ascii="Times New Roman" w:hAnsi="Times New Roman" w:cs="Times New Roman"/>
          <w:bCs/>
          <w:sz w:val="20"/>
        </w:rPr>
      </w:pPr>
    </w:p>
    <w:p w:rsidR="005A1830" w:rsidRPr="002D2A77" w:rsidRDefault="005A1830" w:rsidP="00ED56DC">
      <w:pPr>
        <w:spacing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je sposoban ako je priložio dokumente kako je gore traženo. </w:t>
      </w: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 slučaju zajednice gospodarskih subjekata (ponuditelja)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 xml:space="preserve">Tehnička i stručna sposobnost gospodarskog </w:t>
      </w:r>
      <w:r w:rsidR="002265D5" w:rsidRPr="002D2A77">
        <w:rPr>
          <w:rFonts w:ascii="Times New Roman" w:hAnsi="Times New Roman" w:cs="Times New Roman"/>
          <w:b/>
          <w:bCs/>
          <w:sz w:val="20"/>
        </w:rPr>
        <w:t>subjekta (ponuditelja)</w:t>
      </w:r>
      <w:r w:rsidRPr="002D2A77">
        <w:rPr>
          <w:rFonts w:ascii="Times New Roman" w:hAnsi="Times New Roman" w:cs="Times New Roman"/>
          <w:b/>
          <w:bCs/>
          <w:sz w:val="20"/>
        </w:rPr>
        <w:t xml:space="preserve"> te dokumenti kojima se dokazuje sposobnost:</w:t>
      </w:r>
    </w:p>
    <w:p w:rsidR="002265D5" w:rsidRPr="002D2A77" w:rsidRDefault="002265D5" w:rsidP="00ED56DC">
      <w:pPr>
        <w:spacing w:after="0" w:line="276" w:lineRule="auto"/>
        <w:ind w:left="720"/>
        <w:jc w:val="both"/>
        <w:rPr>
          <w:rFonts w:ascii="Times New Roman" w:hAnsi="Times New Roman" w:cs="Times New Roman"/>
          <w:bCs/>
          <w:sz w:val="20"/>
        </w:rPr>
      </w:pPr>
    </w:p>
    <w:p w:rsidR="001F6199" w:rsidRDefault="001F6199" w:rsidP="00ED56DC">
      <w:pPr>
        <w:numPr>
          <w:ilvl w:val="0"/>
          <w:numId w:val="22"/>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 </w:t>
      </w:r>
    </w:p>
    <w:p w:rsidR="00FF3909" w:rsidRDefault="00FF3909" w:rsidP="00FF3909">
      <w:pPr>
        <w:spacing w:after="0" w:line="276" w:lineRule="auto"/>
        <w:jc w:val="both"/>
        <w:rPr>
          <w:rFonts w:ascii="Times New Roman" w:hAnsi="Times New Roman" w:cs="Times New Roman"/>
          <w:bCs/>
          <w:sz w:val="20"/>
        </w:rPr>
      </w:pPr>
    </w:p>
    <w:p w:rsidR="001F6199" w:rsidRPr="002D2A77" w:rsidRDefault="001F6199" w:rsidP="00ED56DC">
      <w:pPr>
        <w:spacing w:line="276" w:lineRule="auto"/>
        <w:jc w:val="both"/>
        <w:rPr>
          <w:rFonts w:ascii="Times New Roman" w:hAnsi="Times New Roman" w:cs="Times New Roman"/>
          <w:b/>
          <w:sz w:val="20"/>
        </w:rPr>
      </w:pP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UVJETI SPOSOBNOSTI U SLUČAJU ZAJEDNICE GOSPODARSKIH SUBJEKATA (NATJECATELJA ILI PONUDITELJA):</w:t>
      </w:r>
      <w:r w:rsidR="002265D5" w:rsidRPr="002D2A77">
        <w:rPr>
          <w:rFonts w:ascii="Times New Roman" w:hAnsi="Times New Roman" w:cs="Times New Roman"/>
          <w:sz w:val="20"/>
        </w:rPr>
        <w:t xml:space="preserve"> </w:t>
      </w:r>
      <w:r w:rsidRPr="002D2A77">
        <w:rPr>
          <w:rFonts w:ascii="Times New Roman" w:hAnsi="Times New Roman" w:cs="Times New Roman"/>
          <w:bCs/>
          <w:sz w:val="20"/>
        </w:rPr>
        <w:t>Navedeno u prethodnim točkama.</w:t>
      </w:r>
    </w:p>
    <w:p w:rsidR="001F6199"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Dokumente koje javni naručitelj zahtijeva u ovoj dokumentaciji za nadmetanje, ponuditelj može dostaviti u neovjerenoj preslici. Neovjerenom preslikom smatra se i neovjereni ispis elektroničke isprave</w:t>
      </w:r>
      <w:r w:rsidRPr="002D2A77">
        <w:rPr>
          <w:rFonts w:ascii="Times New Roman" w:hAnsi="Times New Roman" w:cs="Times New Roman"/>
          <w:sz w:val="20"/>
        </w:rPr>
        <w:t xml:space="preserve">. </w:t>
      </w:r>
    </w:p>
    <w:p w:rsidR="003746B0" w:rsidRPr="002D2A77" w:rsidRDefault="003746B0" w:rsidP="00ED56DC">
      <w:pPr>
        <w:spacing w:line="276" w:lineRule="auto"/>
        <w:jc w:val="both"/>
        <w:rPr>
          <w:rFonts w:ascii="Times New Roman" w:hAnsi="Times New Roman" w:cs="Times New Roman"/>
          <w:sz w:val="20"/>
        </w:rPr>
      </w:pP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SADRŽAJ I NAČIN IZRADE:</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Ponuda mora sadržavati:</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Popunjen obrazac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Proizvođačku tehničku specifikaciju – u koju treba unijeti sve zatražene stavke (točke) prema TROŠKOVNIKU (uvjet prihvatljivosti ponude).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Dokumente kojima ponuditelj dokazuje da ne postoje obvezni razlozi isključenja.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Ostale tražene dokaze sposobnosti. </w:t>
      </w:r>
    </w:p>
    <w:p w:rsidR="001F6199" w:rsidRPr="004D5D2F"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PRIJEDLOG UGOVORA (ovjeren u izvorniku kao uvjet prihvatljivosti ponude). </w:t>
      </w:r>
    </w:p>
    <w:p w:rsidR="004D5D2F" w:rsidRPr="002D2A77" w:rsidRDefault="004D5D2F" w:rsidP="004D5D2F">
      <w:pPr>
        <w:spacing w:after="0" w:line="276" w:lineRule="auto"/>
        <w:ind w:left="720"/>
        <w:jc w:val="both"/>
        <w:rPr>
          <w:rFonts w:ascii="Times New Roman" w:hAnsi="Times New Roman" w:cs="Times New Roman"/>
          <w:sz w:val="20"/>
        </w:rPr>
      </w:pP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w:t>
      </w:r>
      <w:r w:rsidRPr="002D2A77">
        <w:rPr>
          <w:rFonts w:ascii="Times New Roman" w:hAnsi="Times New Roman" w:cs="Times New Roman"/>
          <w:bCs/>
          <w:sz w:val="20"/>
        </w:rPr>
        <w:lastRenderedPageBreak/>
        <w:t>stranice i ukupan broj stranica ponude. Ako je ponuda izrađena od više dijelova, svaki slijedeći dio započinje rednim brojem koji slijedi iza rednog broja s kojim je završio prethodni dio.</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Ponuda se piše neizbrisivom tintom.</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Ispravci u ponudi moraju biti izrađeni na način da su vidljivi, te moraju uz navod datuma ispravka biti potvrđeni potpisom ponuditelja.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KRITERIJ ZA ODABIR PONUDE: najniža cijena.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VALJANOSTI PONUDE: najmanje 60 dana od dana određenog za dostavu ponuda.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ZA DONOŠENJE ODLUKE O ODABIRU: 60 dana.</w:t>
      </w:r>
    </w:p>
    <w:p w:rsidR="00857B74" w:rsidRPr="003736F3" w:rsidRDefault="00857B74" w:rsidP="00857B74">
      <w:pPr>
        <w:jc w:val="both"/>
        <w:rPr>
          <w:rFonts w:cs="Arial"/>
        </w:rPr>
      </w:pPr>
      <w:r w:rsidRPr="00857B74">
        <w:rPr>
          <w:rFonts w:ascii="Times New Roman" w:hAnsi="Times New Roman" w:cs="Times New Roman"/>
          <w:sz w:val="20"/>
          <w:szCs w:val="20"/>
        </w:rPr>
        <w:t xml:space="preserve">ROK, NAČIN I UVJETI PLAĆANJA: plaćanje će se obaviti na žiro račun isporučitelja u roku od </w:t>
      </w:r>
      <w:r w:rsidR="00210783">
        <w:rPr>
          <w:rFonts w:ascii="Times New Roman" w:hAnsi="Times New Roman" w:cs="Times New Roman"/>
          <w:sz w:val="20"/>
          <w:szCs w:val="20"/>
        </w:rPr>
        <w:t>6</w:t>
      </w:r>
      <w:r w:rsidRPr="00210783">
        <w:rPr>
          <w:rFonts w:ascii="Times New Roman" w:hAnsi="Times New Roman" w:cs="Times New Roman"/>
          <w:sz w:val="20"/>
          <w:szCs w:val="20"/>
        </w:rPr>
        <w:t>0</w:t>
      </w:r>
      <w:r w:rsidRPr="00857B74">
        <w:rPr>
          <w:rFonts w:ascii="Times New Roman" w:hAnsi="Times New Roman" w:cs="Times New Roman"/>
          <w:sz w:val="20"/>
          <w:szCs w:val="20"/>
        </w:rPr>
        <w:t xml:space="preserve"> dana od dana primitka računa. Ispostava računa je u roku od 7 dana od dana potpisivanja primopredajnog zapisnika.</w:t>
      </w:r>
      <w:r w:rsidRPr="003736F3">
        <w:rPr>
          <w:rFonts w:cs="Arial"/>
        </w:rPr>
        <w:br w:type="page"/>
      </w:r>
    </w:p>
    <w:p w:rsidR="0061472C" w:rsidRPr="002D2A77" w:rsidRDefault="0061472C" w:rsidP="00ED56DC">
      <w:pPr>
        <w:autoSpaceDE w:val="0"/>
        <w:autoSpaceDN w:val="0"/>
        <w:adjustRightInd w:val="0"/>
        <w:spacing w:before="10" w:line="276" w:lineRule="auto"/>
        <w:ind w:left="2006" w:right="1829"/>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lastRenderedPageBreak/>
        <w:t>Izjava o nekažnjavanju</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U ______________________________, ____________</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(mjesto)                 </w:t>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t xml:space="preserve"> (datum)</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Temeljem </w:t>
      </w:r>
      <w:r w:rsidRPr="002D2A77">
        <w:rPr>
          <w:rFonts w:ascii="Times New Roman" w:eastAsia="SimSun" w:hAnsi="Times New Roman" w:cs="Times New Roman"/>
          <w:iCs/>
          <w:color w:val="000000"/>
          <w:sz w:val="18"/>
        </w:rPr>
        <w:t xml:space="preserve">čl.251. Zakona o javnoj nabavi ("Narodne novine" RH br. 120/16), </w:t>
      </w:r>
      <w:r w:rsidRPr="002D2A77">
        <w:rPr>
          <w:rFonts w:ascii="Times New Roman" w:eastAsia="SimSun" w:hAnsi="Times New Roman" w:cs="Times New Roman"/>
          <w:color w:val="000000"/>
          <w:sz w:val="18"/>
        </w:rPr>
        <w:t>dajem sljedeću:</w:t>
      </w:r>
    </w:p>
    <w:p w:rsidR="0061472C" w:rsidRPr="002D2A77" w:rsidRDefault="0061472C" w:rsidP="00ED56DC">
      <w:pPr>
        <w:spacing w:after="200" w:line="276" w:lineRule="auto"/>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t>IZJAVU O NEKAŽNJAVANJU</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Ime i prezime: _____________________________________Funkcija: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Gospodarski subjekt : _______________________________ Sjedište: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61472C" w:rsidRPr="002D2A77" w:rsidRDefault="0061472C" w:rsidP="00ED56DC">
      <w:pPr>
        <w:spacing w:before="240"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Ovu izjavu dajem u svrhu dokazivanja nepostojanja obveznog razloga za isključenje u postupku javne nabave prema čl. 251. st. 1. toč. 1. Zakona o javnoj nabavi i ne može se koristiti u druge svrhe.</w:t>
      </w:r>
    </w:p>
    <w:p w:rsidR="0061472C" w:rsidRPr="002D2A77" w:rsidRDefault="0061472C" w:rsidP="00ED56DC">
      <w:pPr>
        <w:spacing w:before="24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ab/>
      </w:r>
    </w:p>
    <w:p w:rsidR="0061472C" w:rsidRPr="002D2A77" w:rsidRDefault="0061472C" w:rsidP="00ED56DC">
      <w:pPr>
        <w:spacing w:line="276" w:lineRule="auto"/>
        <w:ind w:left="4320" w:firstLine="720"/>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_____________________________________</w:t>
      </w:r>
    </w:p>
    <w:p w:rsidR="0061472C" w:rsidRPr="002D2A77" w:rsidRDefault="0061472C" w:rsidP="00ED56DC">
      <w:pPr>
        <w:spacing w:line="276" w:lineRule="auto"/>
        <w:ind w:left="4320" w:firstLine="720"/>
        <w:rPr>
          <w:rFonts w:ascii="Times New Roman" w:hAnsi="Times New Roman" w:cs="Times New Roman"/>
          <w:sz w:val="18"/>
        </w:rPr>
      </w:pPr>
      <w:r w:rsidRPr="002D2A77">
        <w:rPr>
          <w:rFonts w:ascii="Times New Roman" w:eastAsia="SimSun" w:hAnsi="Times New Roman" w:cs="Times New Roman"/>
          <w:color w:val="000000"/>
          <w:sz w:val="18"/>
        </w:rPr>
        <w:t xml:space="preserve">   Pečat i potpis osobe ovlaštene za zastupanje</w:t>
      </w:r>
    </w:p>
    <w:p w:rsidR="00006E8F" w:rsidRPr="002D2A77" w:rsidRDefault="004D3C0C" w:rsidP="00ED56DC">
      <w:pPr>
        <w:spacing w:line="276" w:lineRule="auto"/>
        <w:rPr>
          <w:rFonts w:ascii="Times New Roman" w:hAnsi="Times New Roman" w:cs="Times New Roman"/>
          <w:sz w:val="20"/>
        </w:rPr>
      </w:pPr>
      <w:r w:rsidRPr="002D2A77">
        <w:rPr>
          <w:rFonts w:ascii="Times New Roman" w:hAnsi="Times New Roman" w:cs="Times New Roman"/>
          <w:sz w:val="20"/>
        </w:rPr>
        <w:br w:type="page"/>
      </w:r>
    </w:p>
    <w:p w:rsidR="0058121C" w:rsidRPr="00F56AC1" w:rsidRDefault="0058121C" w:rsidP="0058121C">
      <w:pPr>
        <w:jc w:val="both"/>
        <w:rPr>
          <w:rFonts w:ascii="Times New Roman" w:hAnsi="Times New Roman"/>
          <w:b/>
          <w:bCs/>
        </w:rPr>
      </w:pPr>
      <w:r w:rsidRPr="00F56AC1">
        <w:rPr>
          <w:rFonts w:ascii="Times New Roman" w:hAnsi="Times New Roman"/>
          <w:b/>
        </w:rPr>
        <w:lastRenderedPageBreak/>
        <w:t>PRIJEDLOG UGOVORA:</w:t>
      </w:r>
    </w:p>
    <w:p w:rsidR="0058121C" w:rsidRPr="00F56AC1" w:rsidRDefault="0058121C" w:rsidP="0058121C">
      <w:pPr>
        <w:jc w:val="both"/>
        <w:rPr>
          <w:rFonts w:ascii="Times New Roman" w:hAnsi="Times New Roman"/>
          <w:b/>
        </w:rPr>
      </w:pPr>
      <w:r w:rsidRPr="00F56AC1">
        <w:rPr>
          <w:rFonts w:ascii="Times New Roman" w:hAnsi="Times New Roman"/>
          <w:noProof/>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rPr>
        <w:t>ovjeren u izvorniku kao uvjet prihvatljivosti ponude.</w:t>
      </w:r>
    </w:p>
    <w:p w:rsidR="0058121C" w:rsidRPr="00F56AC1" w:rsidRDefault="0058121C" w:rsidP="0058121C">
      <w:pPr>
        <w:ind w:left="720" w:hanging="720"/>
        <w:jc w:val="both"/>
        <w:rPr>
          <w:rFonts w:ascii="Times New Roman" w:hAnsi="Times New Roman"/>
          <w:noProof/>
        </w:rPr>
      </w:pPr>
    </w:p>
    <w:p w:rsidR="0058121C" w:rsidRPr="00F56AC1" w:rsidRDefault="0058121C" w:rsidP="0058121C">
      <w:pPr>
        <w:jc w:val="both"/>
        <w:rPr>
          <w:rFonts w:ascii="Times New Roman" w:hAnsi="Times New Roman"/>
        </w:rPr>
      </w:pPr>
      <w:r w:rsidRPr="00F56AC1">
        <w:rPr>
          <w:rFonts w:ascii="Times New Roman" w:hAnsi="Times New Roman"/>
          <w:b/>
        </w:rPr>
        <w:t xml:space="preserve">OPĆA BOLNICA ZADAR, </w:t>
      </w:r>
      <w:r w:rsidRPr="00F56AC1">
        <w:rPr>
          <w:rFonts w:ascii="Times New Roman" w:hAnsi="Times New Roman"/>
          <w:noProof/>
        </w:rPr>
        <w:t>Bože Peričića 5, 23000 Zadar, OIB 11854878552, koju zastupa ravnatelj</w:t>
      </w:r>
      <w:r w:rsidRPr="00F56AC1">
        <w:rPr>
          <w:rFonts w:ascii="Times New Roman" w:hAnsi="Times New Roman"/>
        </w:rPr>
        <w:t xml:space="preserve"> </w:t>
      </w:r>
      <w:r w:rsidRPr="00F56AC1">
        <w:rPr>
          <w:rFonts w:ascii="Times New Roman" w:hAnsi="Times New Roman"/>
          <w:b/>
        </w:rPr>
        <w:t>Željko Čulina</w:t>
      </w:r>
      <w:r w:rsidRPr="00F56AC1">
        <w:rPr>
          <w:rFonts w:ascii="Times New Roman" w:hAnsi="Times New Roman"/>
        </w:rPr>
        <w:t xml:space="preserve">, dr.med. </w:t>
      </w:r>
    </w:p>
    <w:p w:rsidR="0058121C" w:rsidRPr="00F56AC1" w:rsidRDefault="0058121C" w:rsidP="0058121C">
      <w:pPr>
        <w:jc w:val="both"/>
        <w:rPr>
          <w:rFonts w:ascii="Times New Roman" w:hAnsi="Times New Roman"/>
        </w:rPr>
      </w:pPr>
      <w:r w:rsidRPr="00F56AC1">
        <w:rPr>
          <w:rFonts w:ascii="Times New Roman" w:hAnsi="Times New Roman"/>
        </w:rPr>
        <w:t xml:space="preserve">(u daljnjem tekstu: Kupac) </w:t>
      </w:r>
    </w:p>
    <w:p w:rsidR="0058121C" w:rsidRPr="00F56AC1" w:rsidRDefault="0058121C" w:rsidP="0058121C">
      <w:pPr>
        <w:jc w:val="both"/>
        <w:rPr>
          <w:rFonts w:ascii="Times New Roman" w:hAnsi="Times New Roman"/>
        </w:rPr>
      </w:pPr>
      <w:r w:rsidRPr="00F56AC1">
        <w:rPr>
          <w:rFonts w:ascii="Times New Roman" w:hAnsi="Times New Roman"/>
        </w:rPr>
        <w:t>i</w:t>
      </w:r>
    </w:p>
    <w:p w:rsidR="0058121C" w:rsidRPr="00F56AC1" w:rsidRDefault="0058121C" w:rsidP="0058121C">
      <w:pPr>
        <w:jc w:val="both"/>
        <w:rPr>
          <w:rFonts w:ascii="Times New Roman" w:hAnsi="Times New Roman"/>
        </w:rPr>
      </w:pPr>
      <w:r w:rsidRPr="00F56AC1">
        <w:rPr>
          <w:rFonts w:ascii="Times New Roman" w:hAnsi="Times New Roman"/>
          <w:b/>
        </w:rPr>
        <w:t>_________________________________________________</w:t>
      </w:r>
      <w:r w:rsidRPr="00F56AC1">
        <w:rPr>
          <w:rFonts w:ascii="Times New Roman" w:hAnsi="Times New Roman"/>
        </w:rPr>
        <w:t>, OIB _______________ kojeg zastupa</w:t>
      </w:r>
    </w:p>
    <w:p w:rsidR="0058121C" w:rsidRPr="00F56AC1" w:rsidRDefault="0058121C" w:rsidP="0058121C">
      <w:pPr>
        <w:jc w:val="both"/>
        <w:rPr>
          <w:rFonts w:ascii="Times New Roman" w:hAnsi="Times New Roman"/>
        </w:rPr>
      </w:pPr>
      <w:r w:rsidRPr="00F56AC1">
        <w:rPr>
          <w:rFonts w:ascii="Times New Roman" w:hAnsi="Times New Roman"/>
        </w:rPr>
        <w:t>_________________________________________________</w:t>
      </w:r>
    </w:p>
    <w:p w:rsidR="0058121C" w:rsidRPr="00F56AC1" w:rsidRDefault="0058121C" w:rsidP="0058121C">
      <w:pPr>
        <w:jc w:val="both"/>
        <w:rPr>
          <w:rFonts w:ascii="Times New Roman" w:hAnsi="Times New Roman"/>
        </w:rPr>
      </w:pPr>
      <w:r w:rsidRPr="00F56AC1">
        <w:rPr>
          <w:rFonts w:ascii="Times New Roman" w:hAnsi="Times New Roman"/>
        </w:rPr>
        <w:t xml:space="preserve"> i </w:t>
      </w:r>
    </w:p>
    <w:p w:rsidR="0058121C" w:rsidRPr="00F56AC1" w:rsidRDefault="0058121C" w:rsidP="0058121C">
      <w:pPr>
        <w:jc w:val="both"/>
        <w:rPr>
          <w:rFonts w:ascii="Times New Roman" w:hAnsi="Times New Roman"/>
        </w:rPr>
      </w:pPr>
      <w:r w:rsidRPr="00F56AC1">
        <w:rPr>
          <w:rFonts w:ascii="Times New Roman" w:hAnsi="Times New Roman"/>
        </w:rPr>
        <w:t xml:space="preserve"> (u daljnjem tekstu Prodavatelj) </w:t>
      </w:r>
      <w:r w:rsidRPr="00F56AC1">
        <w:rPr>
          <w:rFonts w:ascii="Times New Roman" w:hAnsi="Times New Roman"/>
          <w:color w:val="FFFFFF"/>
        </w:rPr>
        <w:t>350099</w:t>
      </w:r>
    </w:p>
    <w:p w:rsidR="0058121C" w:rsidRPr="00F56AC1" w:rsidRDefault="0058121C" w:rsidP="0058121C">
      <w:pPr>
        <w:jc w:val="center"/>
        <w:rPr>
          <w:rFonts w:ascii="Times New Roman" w:hAnsi="Times New Roman"/>
          <w:b/>
          <w:sz w:val="36"/>
          <w:szCs w:val="36"/>
        </w:rPr>
      </w:pPr>
    </w:p>
    <w:p w:rsidR="0058121C" w:rsidRPr="00F56AC1" w:rsidRDefault="0058121C" w:rsidP="0058121C">
      <w:pPr>
        <w:jc w:val="center"/>
        <w:rPr>
          <w:rFonts w:ascii="Times New Roman" w:hAnsi="Times New Roman"/>
          <w:sz w:val="36"/>
          <w:szCs w:val="36"/>
        </w:rPr>
      </w:pPr>
      <w:r w:rsidRPr="00F56AC1">
        <w:rPr>
          <w:rFonts w:ascii="Times New Roman" w:hAnsi="Times New Roman"/>
          <w:b/>
          <w:sz w:val="36"/>
          <w:szCs w:val="36"/>
        </w:rPr>
        <w:t>UGOVOR (prijedlog)</w:t>
      </w:r>
    </w:p>
    <w:p w:rsidR="0058121C" w:rsidRPr="00F56AC1" w:rsidRDefault="0058121C" w:rsidP="0058121C">
      <w:pPr>
        <w:rPr>
          <w:rFonts w:ascii="Times New Roman" w:hAnsi="Times New Roman"/>
          <w:sz w:val="28"/>
          <w:szCs w:val="28"/>
        </w:rPr>
      </w:pPr>
    </w:p>
    <w:p w:rsidR="0058121C" w:rsidRPr="00F56AC1" w:rsidRDefault="0058121C" w:rsidP="0058121C">
      <w:pPr>
        <w:jc w:val="center"/>
        <w:rPr>
          <w:rFonts w:ascii="Times New Roman" w:hAnsi="Times New Roman"/>
        </w:rPr>
      </w:pPr>
      <w:r w:rsidRPr="00F56AC1">
        <w:rPr>
          <w:rFonts w:ascii="Times New Roman" w:hAnsi="Times New Roman"/>
        </w:rPr>
        <w:t>Članak 1.</w:t>
      </w:r>
    </w:p>
    <w:p w:rsidR="0058121C" w:rsidRPr="00F56AC1" w:rsidRDefault="0058121C" w:rsidP="0058121C">
      <w:pPr>
        <w:jc w:val="both"/>
        <w:rPr>
          <w:rFonts w:ascii="Times New Roman" w:hAnsi="Times New Roman"/>
          <w:b/>
          <w:bCs/>
        </w:rPr>
      </w:pPr>
      <w:r w:rsidRPr="00F56AC1">
        <w:rPr>
          <w:rFonts w:ascii="Times New Roman" w:hAnsi="Times New Roman"/>
          <w:bCs/>
        </w:rPr>
        <w:t xml:space="preserve">Ugovorne strane suglasno utvrđuju da je sklapanju ovog ugovora prethodio poziv na dostavu ponuda br. </w:t>
      </w:r>
      <w:r w:rsidRPr="00F56AC1">
        <w:rPr>
          <w:rFonts w:ascii="Times New Roman" w:hAnsi="Times New Roman"/>
        </w:rPr>
        <w:t>__________________________,</w:t>
      </w:r>
      <w:r w:rsidRPr="00F56AC1">
        <w:rPr>
          <w:rFonts w:ascii="Times New Roman" w:hAnsi="Times New Roman"/>
          <w:b/>
          <w:bCs/>
        </w:rPr>
        <w:t xml:space="preserve"> </w:t>
      </w:r>
      <w:r w:rsidRPr="00F56AC1">
        <w:rPr>
          <w:rFonts w:ascii="Times New Roman" w:hAnsi="Times New Roman"/>
          <w:bCs/>
        </w:rPr>
        <w:t>objavljen na internetskim stranicama OB Zadar, dana _____________ god.</w:t>
      </w:r>
    </w:p>
    <w:p w:rsidR="0058121C" w:rsidRDefault="0058121C" w:rsidP="0058121C">
      <w:pPr>
        <w:jc w:val="both"/>
        <w:rPr>
          <w:rFonts w:ascii="Times New Roman" w:hAnsi="Times New Roman"/>
        </w:rPr>
      </w:pPr>
      <w:r w:rsidRPr="00F56AC1">
        <w:rPr>
          <w:rFonts w:ascii="Times New Roman" w:hAnsi="Times New Roman"/>
        </w:rPr>
        <w:t>Naručitelj povjerava, a Prodavatelj preuzima  obvezu obvezu isporuke, predmeta nabave - __________________________________________, u skladu s Ponudom ________________, cijenama navedenim u Troškovniku, a koji čine prilog i sastavni su dijelovi ovog ugovora.</w:t>
      </w:r>
    </w:p>
    <w:p w:rsidR="00693A9D" w:rsidRPr="00F56AC1" w:rsidRDefault="00693A9D" w:rsidP="00693A9D">
      <w:pPr>
        <w:jc w:val="both"/>
        <w:rPr>
          <w:rFonts w:ascii="Times New Roman" w:hAnsi="Times New Roman"/>
        </w:rPr>
      </w:pPr>
      <w:r w:rsidRPr="00F56AC1">
        <w:rPr>
          <w:rFonts w:ascii="Times New Roman" w:hAnsi="Times New Roman"/>
        </w:rPr>
        <w:t xml:space="preserve">Predmet ovog Ugovora je prodaja i isporuka gore navedenog predmeta nabave u razdoblju od </w:t>
      </w:r>
      <w:r>
        <w:rPr>
          <w:rFonts w:ascii="Times New Roman" w:hAnsi="Times New Roman"/>
        </w:rPr>
        <w:t>60</w:t>
      </w:r>
      <w:r w:rsidRPr="00F56AC1">
        <w:rPr>
          <w:rFonts w:ascii="Times New Roman" w:hAnsi="Times New Roman"/>
        </w:rPr>
        <w:t xml:space="preserve"> </w:t>
      </w:r>
      <w:r>
        <w:rPr>
          <w:rFonts w:ascii="Times New Roman" w:hAnsi="Times New Roman"/>
        </w:rPr>
        <w:t>dana</w:t>
      </w:r>
      <w:r w:rsidRPr="00F56AC1">
        <w:rPr>
          <w:rFonts w:ascii="Times New Roman" w:hAnsi="Times New Roman"/>
        </w:rPr>
        <w:t xml:space="preserve">, za potrebe OB Zadar po vrsti, kvaliteti i uvjetima kako je sadržano u ponudi Prodavatelja broj:_______od ______________koja se prilaže i čini sastavni dio ovog Ugovora. </w:t>
      </w:r>
    </w:p>
    <w:p w:rsidR="0058121C" w:rsidRPr="00F56AC1" w:rsidRDefault="0058121C" w:rsidP="00E11464">
      <w:pPr>
        <w:rPr>
          <w:rFonts w:ascii="Times New Roman" w:hAnsi="Times New Roman"/>
        </w:rPr>
      </w:pPr>
    </w:p>
    <w:p w:rsidR="00340863" w:rsidRDefault="0058121C" w:rsidP="00340863">
      <w:pPr>
        <w:jc w:val="center"/>
        <w:rPr>
          <w:rFonts w:ascii="Times New Roman" w:hAnsi="Times New Roman"/>
        </w:rPr>
      </w:pPr>
      <w:r w:rsidRPr="00F56AC1">
        <w:rPr>
          <w:rFonts w:ascii="Times New Roman" w:hAnsi="Times New Roman"/>
        </w:rPr>
        <w:t>Članak 2.</w:t>
      </w:r>
    </w:p>
    <w:p w:rsidR="00340863" w:rsidRDefault="00340863" w:rsidP="00340863">
      <w:pPr>
        <w:jc w:val="both"/>
        <w:rPr>
          <w:rFonts w:ascii="Times New Roman" w:hAnsi="Times New Roman"/>
        </w:rPr>
      </w:pPr>
      <w:r w:rsidRPr="00340863">
        <w:rPr>
          <w:rFonts w:ascii="Times New Roman" w:hAnsi="Times New Roman"/>
        </w:rPr>
        <w:t xml:space="preserve"> </w:t>
      </w:r>
      <w:r>
        <w:rPr>
          <w:rFonts w:ascii="Times New Roman" w:hAnsi="Times New Roman"/>
        </w:rPr>
        <w:t>Cijena predmeta nabave Instrumentarij za kirurgiju oka iznosi:</w:t>
      </w:r>
    </w:p>
    <w:p w:rsidR="00340863" w:rsidRDefault="00340863" w:rsidP="00340863">
      <w:pPr>
        <w:ind w:left="2124" w:firstLine="708"/>
        <w:rPr>
          <w:rFonts w:ascii="Times New Roman" w:hAnsi="Times New Roman"/>
        </w:rPr>
      </w:pPr>
      <w:r>
        <w:rPr>
          <w:rFonts w:ascii="Times New Roman" w:hAnsi="Times New Roman"/>
        </w:rPr>
        <w:t xml:space="preserve">Cijena bez PDV-a:       </w:t>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t>___________</w:t>
      </w:r>
    </w:p>
    <w:p w:rsidR="00340863" w:rsidRDefault="00340863" w:rsidP="00340863">
      <w:pPr>
        <w:ind w:left="2832"/>
        <w:rPr>
          <w:rFonts w:ascii="Times New Roman" w:hAnsi="Times New Roman"/>
        </w:rPr>
      </w:pPr>
      <w:r>
        <w:rPr>
          <w:rFonts w:ascii="Times New Roman" w:hAnsi="Times New Roman"/>
        </w:rPr>
        <w:t xml:space="preserve"> PDV:                           ___________</w:t>
      </w:r>
    </w:p>
    <w:p w:rsidR="00340863" w:rsidRDefault="00340863" w:rsidP="00340863">
      <w:pPr>
        <w:ind w:left="2124" w:firstLine="708"/>
        <w:rPr>
          <w:rFonts w:ascii="Times New Roman" w:hAnsi="Times New Roman"/>
        </w:rPr>
      </w:pPr>
      <w:r>
        <w:rPr>
          <w:rFonts w:ascii="Times New Roman" w:hAnsi="Times New Roman"/>
        </w:rPr>
        <w:t xml:space="preserve">Cijena s PDV-om:        </w:t>
      </w:r>
      <w:r w:rsidR="00693A9D">
        <w:rPr>
          <w:rFonts w:ascii="Times New Roman" w:hAnsi="Times New Roman"/>
        </w:rPr>
        <w:t>___________</w:t>
      </w:r>
    </w:p>
    <w:p w:rsidR="00340863" w:rsidRPr="00F56AC1" w:rsidRDefault="00693A9D" w:rsidP="00693A9D">
      <w:pPr>
        <w:rPr>
          <w:rFonts w:ascii="Times New Roman" w:hAnsi="Times New Roman"/>
        </w:rPr>
      </w:pPr>
      <w:r>
        <w:rPr>
          <w:rFonts w:ascii="Times New Roman" w:hAnsi="Times New Roman"/>
        </w:rPr>
        <w:t>Slovima: (____________________________________________________________)</w:t>
      </w:r>
    </w:p>
    <w:p w:rsidR="0058121C" w:rsidRDefault="0058121C" w:rsidP="0058121C">
      <w:pPr>
        <w:rPr>
          <w:rFonts w:ascii="Times New Roman" w:hAnsi="Times New Roman"/>
        </w:rPr>
      </w:pPr>
    </w:p>
    <w:p w:rsidR="00A17044" w:rsidRPr="00F56AC1" w:rsidRDefault="00A17044" w:rsidP="0058121C">
      <w:pPr>
        <w:rPr>
          <w:rFonts w:ascii="Times New Roman" w:hAnsi="Times New Roman"/>
        </w:rPr>
      </w:pPr>
    </w:p>
    <w:p w:rsidR="0058121C" w:rsidRPr="00F56AC1" w:rsidRDefault="0058121C" w:rsidP="0058121C">
      <w:pPr>
        <w:jc w:val="center"/>
        <w:rPr>
          <w:rFonts w:ascii="Times New Roman" w:hAnsi="Times New Roman"/>
        </w:rPr>
      </w:pPr>
      <w:r w:rsidRPr="00F56AC1">
        <w:rPr>
          <w:rFonts w:ascii="Times New Roman" w:hAnsi="Times New Roman"/>
        </w:rPr>
        <w:lastRenderedPageBreak/>
        <w:t>Članak 3.</w:t>
      </w:r>
    </w:p>
    <w:p w:rsidR="0058121C" w:rsidRPr="00F56AC1" w:rsidRDefault="0058121C" w:rsidP="0058121C">
      <w:pPr>
        <w:jc w:val="both"/>
        <w:rPr>
          <w:rFonts w:ascii="Times New Roman" w:hAnsi="Times New Roman"/>
        </w:rPr>
      </w:pPr>
      <w:r w:rsidRPr="00F56AC1">
        <w:rPr>
          <w:rFonts w:ascii="Times New Roman" w:hAnsi="Times New Roman"/>
        </w:rPr>
        <w:t xml:space="preserve">Ugovorne strane sporazumno utvrđuju da će cijena Predmeta iz čl. 1. ovog Ugovora biti sukladna specifikaciji u ponudi Prodavatelja i da se tijekom važenja ugovora neće mijenjati. </w:t>
      </w:r>
    </w:p>
    <w:p w:rsidR="0058121C" w:rsidRDefault="0058121C" w:rsidP="0058121C">
      <w:pPr>
        <w:jc w:val="both"/>
        <w:rPr>
          <w:rFonts w:ascii="Times New Roman" w:hAnsi="Times New Roman"/>
        </w:rPr>
      </w:pPr>
      <w:r w:rsidRPr="00F56AC1">
        <w:rPr>
          <w:rFonts w:ascii="Times New Roman" w:hAnsi="Times New Roman"/>
        </w:rPr>
        <w:t>U pogledu plaćanja, Kupac je dužan platiti račun u roku ________ dana od dana isporuke robe</w:t>
      </w:r>
      <w:r w:rsidRPr="00F56AC1">
        <w:rPr>
          <w:rFonts w:ascii="Times New Roman" w:hAnsi="Times New Roman"/>
          <w:i/>
        </w:rPr>
        <w:t xml:space="preserve"> </w:t>
      </w:r>
      <w:r w:rsidRPr="00F56AC1">
        <w:rPr>
          <w:rFonts w:ascii="Times New Roman" w:hAnsi="Times New Roman"/>
        </w:rPr>
        <w:t>na račun Prodavatelja broj _____________________________kod_________</w:t>
      </w:r>
      <w:r>
        <w:rPr>
          <w:rFonts w:ascii="Times New Roman" w:hAnsi="Times New Roman"/>
        </w:rPr>
        <w:t>_______________________________</w:t>
      </w:r>
    </w:p>
    <w:p w:rsidR="006301F6" w:rsidRDefault="006301F6" w:rsidP="0058121C">
      <w:pPr>
        <w:jc w:val="center"/>
        <w:rPr>
          <w:rFonts w:ascii="Times New Roman" w:hAnsi="Times New Roman"/>
        </w:rPr>
      </w:pPr>
    </w:p>
    <w:p w:rsidR="0058121C" w:rsidRPr="00F56AC1" w:rsidRDefault="0058121C" w:rsidP="0058121C">
      <w:pPr>
        <w:jc w:val="center"/>
        <w:rPr>
          <w:rFonts w:ascii="Times New Roman" w:hAnsi="Times New Roman"/>
        </w:rPr>
      </w:pPr>
      <w:r w:rsidRPr="00F56AC1">
        <w:rPr>
          <w:rFonts w:ascii="Times New Roman" w:hAnsi="Times New Roman"/>
        </w:rPr>
        <w:t>Članak 4.</w:t>
      </w:r>
    </w:p>
    <w:p w:rsidR="0058121C" w:rsidRPr="00F56AC1" w:rsidRDefault="0058121C" w:rsidP="0058121C">
      <w:pPr>
        <w:jc w:val="both"/>
        <w:rPr>
          <w:rFonts w:ascii="Times New Roman" w:hAnsi="Times New Roman"/>
        </w:rPr>
      </w:pPr>
      <w:r w:rsidRPr="00F56AC1">
        <w:rPr>
          <w:rFonts w:ascii="Times New Roman" w:hAnsi="Times New Roman"/>
        </w:rPr>
        <w:t>U pogledu roka i načina isporuke, Prodavatelj je dužan isporučiti robu fco skladište kupca (</w:t>
      </w:r>
      <w:r w:rsidR="00A17044">
        <w:rPr>
          <w:rFonts w:ascii="Times New Roman" w:hAnsi="Times New Roman"/>
        </w:rPr>
        <w:t>mjesto određuje Naručitelj</w:t>
      </w:r>
      <w:r w:rsidRPr="00F56AC1">
        <w:rPr>
          <w:rFonts w:ascii="Times New Roman" w:hAnsi="Times New Roman"/>
        </w:rPr>
        <w:t xml:space="preserve">) u roku </w:t>
      </w:r>
      <w:r>
        <w:rPr>
          <w:rFonts w:ascii="Times New Roman" w:hAnsi="Times New Roman"/>
        </w:rPr>
        <w:t>60 dana</w:t>
      </w:r>
      <w:r w:rsidRPr="00F56AC1">
        <w:rPr>
          <w:rFonts w:ascii="Times New Roman" w:hAnsi="Times New Roman"/>
        </w:rPr>
        <w:t xml:space="preserve"> od </w:t>
      </w:r>
      <w:r>
        <w:rPr>
          <w:rFonts w:ascii="Times New Roman" w:hAnsi="Times New Roman"/>
        </w:rPr>
        <w:t>potpisa ugovora</w:t>
      </w:r>
      <w:r w:rsidRPr="00F56AC1">
        <w:rPr>
          <w:rFonts w:ascii="Times New Roman" w:hAnsi="Times New Roman"/>
        </w:rPr>
        <w:t>, o svom tro</w:t>
      </w:r>
      <w:r>
        <w:rPr>
          <w:rFonts w:ascii="Times New Roman" w:hAnsi="Times New Roman"/>
        </w:rPr>
        <w:t>šku</w:t>
      </w:r>
      <w:r w:rsidRPr="00F56AC1">
        <w:rPr>
          <w:rFonts w:ascii="Times New Roman" w:hAnsi="Times New Roman"/>
        </w:rPr>
        <w:t>.</w:t>
      </w:r>
    </w:p>
    <w:p w:rsidR="0058121C" w:rsidRPr="00F56AC1" w:rsidRDefault="0058121C" w:rsidP="0058121C">
      <w:pPr>
        <w:jc w:val="center"/>
        <w:rPr>
          <w:rFonts w:ascii="Times New Roman" w:hAnsi="Times New Roman"/>
        </w:rPr>
      </w:pPr>
    </w:p>
    <w:p w:rsidR="0058121C" w:rsidRPr="00F56AC1" w:rsidRDefault="0058121C" w:rsidP="0058121C">
      <w:pPr>
        <w:jc w:val="center"/>
        <w:rPr>
          <w:rFonts w:ascii="Times New Roman" w:hAnsi="Times New Roman"/>
        </w:rPr>
      </w:pPr>
      <w:r w:rsidRPr="00F56AC1">
        <w:rPr>
          <w:rFonts w:ascii="Times New Roman" w:hAnsi="Times New Roman"/>
        </w:rPr>
        <w:t>Članak 5.</w:t>
      </w:r>
    </w:p>
    <w:p w:rsidR="0058121C" w:rsidRPr="00F56AC1" w:rsidRDefault="0058121C" w:rsidP="0058121C">
      <w:pPr>
        <w:pStyle w:val="BodyText"/>
        <w:jc w:val="both"/>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rsidR="0058121C" w:rsidRPr="00F56AC1" w:rsidRDefault="0058121C" w:rsidP="0058121C">
      <w:pPr>
        <w:jc w:val="both"/>
        <w:rPr>
          <w:rFonts w:ascii="Times New Roman" w:hAnsi="Times New Roman"/>
        </w:rPr>
      </w:pPr>
      <w:r w:rsidRPr="00F56AC1">
        <w:rPr>
          <w:rFonts w:ascii="Times New Roman" w:hAnsi="Times New Roman"/>
        </w:rPr>
        <w:t>Kupac je obvezan izvjestiti Prodavatelja o skrivenim  materijalnim nedostacima isporučene robe najkasnije u roku od tri dana od dana kada nedostatak otkrije odnosno o tome sačini Zapisnik.</w:t>
      </w:r>
    </w:p>
    <w:p w:rsidR="0058121C" w:rsidRPr="00F56AC1" w:rsidRDefault="0058121C" w:rsidP="0058121C">
      <w:pPr>
        <w:jc w:val="both"/>
        <w:rPr>
          <w:rFonts w:ascii="Times New Roman" w:hAnsi="Times New Roman"/>
        </w:rPr>
      </w:pPr>
      <w:r w:rsidRPr="00F56AC1">
        <w:rPr>
          <w:rFonts w:ascii="Times New Roman" w:hAnsi="Times New Roman"/>
        </w:rPr>
        <w:t>Materijalni nedostatak podrazumjeva  i isporuku robe koja po svojim karakteristikama i proizvođaču ne odgovara robi kako je određeno u čl. 2. ovog Ugovora.</w:t>
      </w:r>
    </w:p>
    <w:p w:rsidR="0058121C" w:rsidRDefault="0058121C" w:rsidP="0058121C">
      <w:pPr>
        <w:jc w:val="center"/>
        <w:rPr>
          <w:rFonts w:ascii="Times New Roman" w:hAnsi="Times New Roman"/>
        </w:rPr>
      </w:pPr>
    </w:p>
    <w:p w:rsidR="0058121C" w:rsidRPr="00F56AC1" w:rsidRDefault="0058121C" w:rsidP="0058121C">
      <w:pPr>
        <w:jc w:val="center"/>
        <w:rPr>
          <w:rFonts w:ascii="Times New Roman" w:hAnsi="Times New Roman"/>
        </w:rPr>
      </w:pPr>
      <w:r w:rsidRPr="00F56AC1">
        <w:rPr>
          <w:rFonts w:ascii="Times New Roman" w:hAnsi="Times New Roman"/>
        </w:rPr>
        <w:t>Članak 6</w:t>
      </w:r>
    </w:p>
    <w:p w:rsidR="0058121C" w:rsidRPr="00F56AC1" w:rsidRDefault="0058121C" w:rsidP="0058121C">
      <w:pPr>
        <w:jc w:val="both"/>
        <w:rPr>
          <w:rFonts w:ascii="Times New Roman" w:hAnsi="Times New Roman"/>
        </w:rPr>
      </w:pPr>
      <w:r w:rsidRPr="00F56AC1">
        <w:rPr>
          <w:rFonts w:ascii="Times New Roman" w:hAnsi="Times New Roman"/>
        </w:rPr>
        <w:t xml:space="preserve">(1) Prodavatelj se obvezuje platiti Kupcu ugovorenu kaznu za kašnjenje pri isporuci robe i to </w:t>
      </w:r>
      <w:r>
        <w:rPr>
          <w:rFonts w:ascii="Times New Roman" w:hAnsi="Times New Roman"/>
        </w:rPr>
        <w:t>2‰</w:t>
      </w:r>
      <w:r w:rsidRPr="00F56AC1">
        <w:rPr>
          <w:rFonts w:ascii="Times New Roman" w:hAnsi="Times New Roman"/>
        </w:rPr>
        <w:t xml:space="preserve"> ugovorene cijene za svaki radni dan neopravdanog kašnjenja preko roka nabave, a najviše do 10% od ugovorene vrijednosti.</w:t>
      </w:r>
    </w:p>
    <w:p w:rsidR="0058121C" w:rsidRPr="00F56AC1" w:rsidRDefault="0058121C" w:rsidP="0058121C">
      <w:pPr>
        <w:jc w:val="both"/>
        <w:rPr>
          <w:rFonts w:ascii="Times New Roman" w:hAnsi="Times New Roman"/>
        </w:rPr>
      </w:pPr>
      <w:r w:rsidRPr="00F56AC1">
        <w:rPr>
          <w:rFonts w:ascii="Times New Roman" w:hAnsi="Times New Roman"/>
        </w:rPr>
        <w:t>(2) Ukoliko bi Kupac po toj osnovi pretrpio veću štetu od iznosa predviđenog stavkom 1. ovog članka ima pravo zahtijevati razliku do potpune naknade štete.</w:t>
      </w:r>
    </w:p>
    <w:p w:rsidR="0058121C" w:rsidRPr="00F56AC1" w:rsidRDefault="0058121C" w:rsidP="0058121C">
      <w:pPr>
        <w:jc w:val="both"/>
        <w:rPr>
          <w:rFonts w:ascii="Times New Roman" w:hAnsi="Times New Roman"/>
        </w:rPr>
      </w:pPr>
      <w:r w:rsidRPr="00F56AC1">
        <w:rPr>
          <w:rFonts w:ascii="Times New Roman" w:hAnsi="Times New Roman"/>
        </w:rPr>
        <w:t>(3) Zahtjev za naplatu ugovorene kazne iz stavka 1. ovoga članka Kupac mora postaviti najkasnije do završetka isporuke, odnosno do konačnog obračuna.</w:t>
      </w:r>
    </w:p>
    <w:p w:rsidR="0058121C" w:rsidRPr="00F56AC1" w:rsidRDefault="0058121C" w:rsidP="0058121C">
      <w:pPr>
        <w:jc w:val="both"/>
        <w:rPr>
          <w:rFonts w:ascii="Times New Roman" w:hAnsi="Times New Roman"/>
        </w:rPr>
      </w:pPr>
      <w:r w:rsidRPr="00F56AC1">
        <w:rPr>
          <w:rFonts w:ascii="Times New Roman" w:hAnsi="Times New Roman"/>
        </w:rPr>
        <w:t>(4) Za slučaj da Prodavatelj robu ne isporuči prema utvrđenoj ponudi i specifikaciji i/ili isporuči neispravnu robu,</w:t>
      </w:r>
      <w:r>
        <w:rPr>
          <w:rFonts w:ascii="Times New Roman" w:hAnsi="Times New Roman"/>
        </w:rPr>
        <w:t xml:space="preserve"> </w:t>
      </w:r>
      <w:r w:rsidRPr="00F56AC1">
        <w:rPr>
          <w:rFonts w:ascii="Times New Roman" w:hAnsi="Times New Roman"/>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rsidR="0058121C" w:rsidRPr="00F56AC1" w:rsidRDefault="0058121C" w:rsidP="0058121C">
      <w:pPr>
        <w:jc w:val="both"/>
        <w:rPr>
          <w:rFonts w:ascii="Times New Roman" w:hAnsi="Times New Roman"/>
        </w:rPr>
      </w:pPr>
      <w:r w:rsidRPr="00F56AC1">
        <w:rPr>
          <w:rFonts w:ascii="Times New Roman" w:hAnsi="Times New Roman"/>
        </w:rPr>
        <w:t>(5) Kupac u slučaju iz stavka 4. ovoga članka ima pravo i na naknadu štete, a pored toga Prodavatelj odgovara Kupcu i za štetu koju Kupac zbog materijalnih nedostataka robe pretrpi na drugim svojim dobrima i to prema općim pravilima o odgovornosti za štetu.</w:t>
      </w:r>
    </w:p>
    <w:p w:rsidR="0058121C" w:rsidRPr="00F56AC1" w:rsidRDefault="0058121C" w:rsidP="0058121C">
      <w:pPr>
        <w:jc w:val="both"/>
        <w:rPr>
          <w:rFonts w:ascii="Times New Roman" w:hAnsi="Times New Roman"/>
        </w:rPr>
      </w:pPr>
      <w:r w:rsidRPr="00F56AC1">
        <w:rPr>
          <w:rFonts w:ascii="Times New Roman" w:hAnsi="Times New Roman"/>
        </w:rPr>
        <w:t>Prodavatelj se obvezuje na plaćanje ugovorne kazne u iznosu 10% od vrijednosti isporučene robe ukoliko se utvrdi da nije isporučio robu ugovorene kvalitete.</w:t>
      </w:r>
    </w:p>
    <w:p w:rsidR="0058121C" w:rsidRPr="00F56AC1" w:rsidRDefault="0058121C" w:rsidP="0058121C">
      <w:pPr>
        <w:jc w:val="center"/>
        <w:rPr>
          <w:rFonts w:ascii="Times New Roman" w:hAnsi="Times New Roman"/>
        </w:rPr>
      </w:pPr>
    </w:p>
    <w:p w:rsidR="0058121C" w:rsidRPr="00F56AC1" w:rsidRDefault="0058121C" w:rsidP="0058121C">
      <w:pPr>
        <w:jc w:val="center"/>
        <w:rPr>
          <w:rFonts w:ascii="Times New Roman" w:hAnsi="Times New Roman"/>
        </w:rPr>
      </w:pPr>
      <w:r w:rsidRPr="00F56AC1">
        <w:rPr>
          <w:rFonts w:ascii="Times New Roman" w:hAnsi="Times New Roman"/>
        </w:rPr>
        <w:t>Članak 7.</w:t>
      </w:r>
    </w:p>
    <w:p w:rsidR="0058121C" w:rsidRPr="00F56AC1" w:rsidRDefault="0058121C" w:rsidP="0058121C">
      <w:pPr>
        <w:jc w:val="both"/>
        <w:rPr>
          <w:rFonts w:ascii="Times New Roman" w:hAnsi="Times New Roman"/>
        </w:rPr>
      </w:pPr>
      <w:r w:rsidRPr="00F56AC1">
        <w:rPr>
          <w:rFonts w:ascii="Times New Roman" w:hAnsi="Times New Roman"/>
        </w:rPr>
        <w:t>Ugovorne strane su suglasne da svaka ugovorna strana može raskinuti Ugovor bez otkaznog roka, u slučaju da druga ugovorna strana ne ispunjava ugovorne obveze. Obavijest o raskidu ugovora mora biti u pismenom obliku.</w:t>
      </w:r>
    </w:p>
    <w:p w:rsidR="0058121C" w:rsidRPr="00F56AC1" w:rsidRDefault="0058121C" w:rsidP="0058121C">
      <w:pPr>
        <w:jc w:val="center"/>
        <w:rPr>
          <w:rFonts w:ascii="Times New Roman" w:hAnsi="Times New Roman"/>
        </w:rPr>
      </w:pPr>
      <w:r w:rsidRPr="00F56AC1">
        <w:rPr>
          <w:rFonts w:ascii="Times New Roman" w:hAnsi="Times New Roman"/>
        </w:rPr>
        <w:lastRenderedPageBreak/>
        <w:t>Članak 8.</w:t>
      </w:r>
    </w:p>
    <w:p w:rsidR="0058121C" w:rsidRPr="00F56AC1" w:rsidRDefault="0058121C" w:rsidP="0058121C">
      <w:pPr>
        <w:spacing w:after="120"/>
        <w:jc w:val="both"/>
        <w:rPr>
          <w:rFonts w:ascii="Times New Roman" w:hAnsi="Times New Roman"/>
        </w:rPr>
      </w:pPr>
      <w:r w:rsidRPr="00F56AC1">
        <w:rPr>
          <w:rFonts w:ascii="Times New Roman" w:hAnsi="Times New Roman"/>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rsidR="0058121C" w:rsidRPr="00F56AC1" w:rsidRDefault="0058121C" w:rsidP="0058121C">
      <w:pPr>
        <w:rPr>
          <w:rFonts w:ascii="Times New Roman" w:hAnsi="Times New Roman"/>
        </w:rPr>
      </w:pPr>
    </w:p>
    <w:p w:rsidR="0058121C" w:rsidRPr="00F56AC1" w:rsidRDefault="0058121C" w:rsidP="0058121C">
      <w:pPr>
        <w:jc w:val="center"/>
        <w:rPr>
          <w:rFonts w:ascii="Times New Roman" w:hAnsi="Times New Roman"/>
        </w:rPr>
      </w:pPr>
      <w:r w:rsidRPr="00F56AC1">
        <w:rPr>
          <w:rFonts w:ascii="Times New Roman" w:hAnsi="Times New Roman"/>
        </w:rPr>
        <w:t>Članak 9.</w:t>
      </w:r>
    </w:p>
    <w:p w:rsidR="0058121C" w:rsidRPr="00F56AC1" w:rsidRDefault="0058121C" w:rsidP="0058121C">
      <w:pPr>
        <w:jc w:val="both"/>
        <w:rPr>
          <w:rFonts w:ascii="Times New Roman" w:hAnsi="Times New Roman"/>
        </w:rPr>
      </w:pPr>
      <w:r w:rsidRPr="00F56AC1">
        <w:rPr>
          <w:rFonts w:ascii="Times New Roman" w:hAnsi="Times New Roman"/>
        </w:rPr>
        <w:t xml:space="preserve">Ovaj Ugovor se zaključuje za isporuku robe za razdoblje od </w:t>
      </w:r>
      <w:r w:rsidR="00E11464">
        <w:rPr>
          <w:rFonts w:ascii="Times New Roman" w:hAnsi="Times New Roman"/>
        </w:rPr>
        <w:t>60</w:t>
      </w:r>
      <w:r w:rsidRPr="00F56AC1">
        <w:rPr>
          <w:rFonts w:ascii="Times New Roman" w:hAnsi="Times New Roman"/>
        </w:rPr>
        <w:t xml:space="preserve"> </w:t>
      </w:r>
      <w:r w:rsidR="00E11464">
        <w:rPr>
          <w:rFonts w:ascii="Times New Roman" w:hAnsi="Times New Roman"/>
        </w:rPr>
        <w:t>dana</w:t>
      </w:r>
      <w:r w:rsidRPr="00F56AC1">
        <w:rPr>
          <w:rFonts w:ascii="Times New Roman" w:hAnsi="Times New Roman"/>
        </w:rPr>
        <w:t>.</w:t>
      </w:r>
    </w:p>
    <w:p w:rsidR="0058121C" w:rsidRPr="00F56AC1" w:rsidRDefault="0058121C" w:rsidP="0058121C">
      <w:pPr>
        <w:jc w:val="center"/>
        <w:rPr>
          <w:rFonts w:ascii="Times New Roman" w:hAnsi="Times New Roman"/>
        </w:rPr>
      </w:pPr>
    </w:p>
    <w:p w:rsidR="0058121C" w:rsidRPr="00F56AC1" w:rsidRDefault="0058121C" w:rsidP="0058121C">
      <w:pPr>
        <w:jc w:val="center"/>
        <w:rPr>
          <w:rFonts w:ascii="Times New Roman" w:hAnsi="Times New Roman"/>
        </w:rPr>
      </w:pPr>
      <w:r w:rsidRPr="00F56AC1">
        <w:rPr>
          <w:rFonts w:ascii="Times New Roman" w:hAnsi="Times New Roman"/>
        </w:rPr>
        <w:t>Članak 10.</w:t>
      </w:r>
    </w:p>
    <w:p w:rsidR="0058121C" w:rsidRPr="00F56AC1" w:rsidRDefault="0058121C" w:rsidP="0058121C">
      <w:pPr>
        <w:jc w:val="both"/>
        <w:rPr>
          <w:rFonts w:ascii="Times New Roman" w:hAnsi="Times New Roman"/>
        </w:rPr>
      </w:pPr>
      <w:r w:rsidRPr="00F56AC1">
        <w:rPr>
          <w:rFonts w:ascii="Times New Roman" w:hAnsi="Times New Roman"/>
        </w:rPr>
        <w:t xml:space="preserve">Eventualne sporove ugovorne strane nastojat će riješiti sporazumno, u suprotnom ugovaraju nadležnost suda u Zadru. </w:t>
      </w:r>
    </w:p>
    <w:p w:rsidR="0058121C" w:rsidRPr="00F56AC1" w:rsidRDefault="0058121C" w:rsidP="0058121C">
      <w:pPr>
        <w:rPr>
          <w:rFonts w:ascii="Times New Roman" w:hAnsi="Times New Roman"/>
        </w:rPr>
      </w:pPr>
    </w:p>
    <w:p w:rsidR="0058121C" w:rsidRPr="00F56AC1" w:rsidRDefault="0058121C" w:rsidP="0058121C">
      <w:pPr>
        <w:jc w:val="center"/>
        <w:rPr>
          <w:rFonts w:ascii="Times New Roman" w:hAnsi="Times New Roman"/>
        </w:rPr>
      </w:pPr>
      <w:r w:rsidRPr="00F56AC1">
        <w:rPr>
          <w:rFonts w:ascii="Times New Roman" w:hAnsi="Times New Roman"/>
        </w:rPr>
        <w:t>Članak 11.</w:t>
      </w:r>
    </w:p>
    <w:p w:rsidR="0058121C" w:rsidRPr="00F56AC1" w:rsidRDefault="0058121C" w:rsidP="0058121C">
      <w:pPr>
        <w:jc w:val="both"/>
        <w:rPr>
          <w:rFonts w:ascii="Times New Roman" w:hAnsi="Times New Roman"/>
        </w:rPr>
      </w:pPr>
      <w:r w:rsidRPr="00F56AC1">
        <w:rPr>
          <w:rFonts w:ascii="Times New Roman" w:hAnsi="Times New Roman"/>
        </w:rPr>
        <w:t>Ovaj Ugovor je sastavljen u pet jednakih primjerka od kojih Prodavatelj zadržava dva primjerka, a Kupac tri primjerka.</w:t>
      </w:r>
    </w:p>
    <w:p w:rsidR="0058121C" w:rsidRPr="00F56AC1" w:rsidRDefault="0058121C" w:rsidP="0058121C">
      <w:pPr>
        <w:rPr>
          <w:rFonts w:ascii="Times New Roman" w:hAnsi="Times New Roman"/>
        </w:rPr>
      </w:pPr>
      <w:r w:rsidRPr="00F56AC1">
        <w:rPr>
          <w:rFonts w:ascii="Times New Roman" w:hAnsi="Times New Roman"/>
        </w:rPr>
        <w:t>_____________________________________________________________________________</w:t>
      </w:r>
    </w:p>
    <w:p w:rsidR="0058121C" w:rsidRPr="00F56AC1" w:rsidRDefault="0058121C" w:rsidP="0058121C">
      <w:pPr>
        <w:jc w:val="both"/>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rsidR="0058121C" w:rsidRPr="00F56AC1" w:rsidRDefault="0058121C" w:rsidP="0058121C">
      <w:pPr>
        <w:jc w:val="both"/>
        <w:rPr>
          <w:rFonts w:ascii="Times New Roman" w:hAnsi="Times New Roman"/>
        </w:rPr>
      </w:pPr>
      <w:r w:rsidRPr="00F56AC1">
        <w:rPr>
          <w:rFonts w:ascii="Times New Roman" w:hAnsi="Times New Roman"/>
          <w:b/>
          <w:sz w:val="20"/>
        </w:rPr>
        <w:t>slažemo s njegovim odredbama.</w:t>
      </w:r>
    </w:p>
    <w:p w:rsidR="0058121C" w:rsidRPr="00F56AC1" w:rsidRDefault="0058121C" w:rsidP="0058121C">
      <w:pPr>
        <w:rPr>
          <w:rFonts w:ascii="Times New Roman" w:hAnsi="Times New Roman"/>
        </w:rPr>
      </w:pPr>
    </w:p>
    <w:p w:rsidR="0058121C" w:rsidRPr="00F56AC1" w:rsidRDefault="0058121C" w:rsidP="0058121C">
      <w:pPr>
        <w:rPr>
          <w:rFonts w:ascii="Times New Roman" w:hAnsi="Times New Roman"/>
        </w:rPr>
      </w:pPr>
      <w:r w:rsidRPr="00F56AC1">
        <w:rPr>
          <w:rFonts w:ascii="Times New Roman" w:hAnsi="Times New Roman"/>
        </w:rPr>
        <w:t>U Zadru, ________.20</w:t>
      </w:r>
      <w:r>
        <w:rPr>
          <w:rFonts w:ascii="Times New Roman" w:hAnsi="Times New Roman"/>
        </w:rPr>
        <w:t>2</w:t>
      </w:r>
      <w:r w:rsidR="005C6C00">
        <w:rPr>
          <w:rFonts w:ascii="Times New Roman" w:hAnsi="Times New Roman"/>
        </w:rPr>
        <w:t>2</w:t>
      </w:r>
      <w:r w:rsidRPr="00F56AC1">
        <w:rPr>
          <w:rFonts w:ascii="Times New Roman" w:hAnsi="Times New Roman"/>
        </w:rPr>
        <w:t xml:space="preserve">. </w:t>
      </w:r>
      <w:r w:rsidRPr="00F56AC1">
        <w:rPr>
          <w:rFonts w:ascii="Times New Roman" w:hAnsi="Times New Roman"/>
        </w:rPr>
        <w:tab/>
      </w:r>
      <w:r w:rsidRPr="00F56AC1">
        <w:rPr>
          <w:rFonts w:ascii="Times New Roman" w:hAnsi="Times New Roman"/>
        </w:rPr>
        <w:tab/>
      </w:r>
      <w:r w:rsidRPr="00F56AC1">
        <w:rPr>
          <w:rFonts w:ascii="Times New Roman" w:hAnsi="Times New Roman"/>
        </w:rPr>
        <w:tab/>
      </w:r>
      <w:r w:rsidRPr="00F56AC1">
        <w:rPr>
          <w:rFonts w:ascii="Times New Roman" w:hAnsi="Times New Roman"/>
        </w:rPr>
        <w:tab/>
        <w:t>Ur. Br.: __________</w:t>
      </w:r>
    </w:p>
    <w:p w:rsidR="0058121C" w:rsidRPr="00F56AC1" w:rsidRDefault="0058121C" w:rsidP="0058121C">
      <w:pPr>
        <w:tabs>
          <w:tab w:val="left" w:pos="4820"/>
          <w:tab w:val="left" w:pos="5103"/>
        </w:tabs>
        <w:rPr>
          <w:rFonts w:ascii="Times New Roman" w:hAnsi="Times New Roman"/>
        </w:rPr>
      </w:pPr>
    </w:p>
    <w:tbl>
      <w:tblPr>
        <w:tblW w:w="0" w:type="auto"/>
        <w:tblLook w:val="04A0"/>
      </w:tblPr>
      <w:tblGrid>
        <w:gridCol w:w="4981"/>
        <w:gridCol w:w="4981"/>
      </w:tblGrid>
      <w:tr w:rsidR="0058121C" w:rsidRPr="00F56AC1" w:rsidTr="003D2426">
        <w:tc>
          <w:tcPr>
            <w:tcW w:w="5027" w:type="dxa"/>
          </w:tcPr>
          <w:p w:rsidR="0058121C" w:rsidRPr="00F56AC1" w:rsidRDefault="0058121C" w:rsidP="003D2426">
            <w:pPr>
              <w:tabs>
                <w:tab w:val="left" w:pos="4820"/>
                <w:tab w:val="left" w:pos="5103"/>
              </w:tabs>
              <w:rPr>
                <w:rFonts w:ascii="Times New Roman" w:hAnsi="Times New Roman"/>
                <w:b/>
              </w:rPr>
            </w:pPr>
            <w:r w:rsidRPr="00F56AC1">
              <w:rPr>
                <w:rFonts w:ascii="Times New Roman" w:hAnsi="Times New Roman"/>
              </w:rPr>
              <w:t>za</w:t>
            </w:r>
            <w:r w:rsidRPr="00F56AC1">
              <w:rPr>
                <w:rFonts w:ascii="Times New Roman" w:hAnsi="Times New Roman"/>
                <w:b/>
              </w:rPr>
              <w:t xml:space="preserve"> Prodavatelja:</w:t>
            </w:r>
          </w:p>
          <w:p w:rsidR="0058121C" w:rsidRPr="00F56AC1" w:rsidRDefault="0058121C" w:rsidP="003D2426">
            <w:pPr>
              <w:tabs>
                <w:tab w:val="left" w:pos="4820"/>
                <w:tab w:val="left" w:pos="5103"/>
              </w:tabs>
              <w:rPr>
                <w:rFonts w:ascii="Times New Roman" w:hAnsi="Times New Roman"/>
                <w:b/>
              </w:rPr>
            </w:pPr>
          </w:p>
          <w:p w:rsidR="00E11464" w:rsidRPr="00F56AC1" w:rsidRDefault="00E11464" w:rsidP="00E11464">
            <w:pPr>
              <w:tabs>
                <w:tab w:val="left" w:pos="4820"/>
                <w:tab w:val="left" w:pos="5103"/>
              </w:tabs>
              <w:rPr>
                <w:rFonts w:ascii="Times New Roman" w:hAnsi="Times New Roman"/>
                <w:b/>
              </w:rPr>
            </w:pPr>
            <w:r w:rsidRPr="00F56AC1">
              <w:rPr>
                <w:rFonts w:ascii="Times New Roman" w:hAnsi="Times New Roman"/>
              </w:rPr>
              <w:t>Direktor/ica</w:t>
            </w:r>
          </w:p>
          <w:p w:rsidR="0058121C" w:rsidRPr="00F56AC1" w:rsidRDefault="0058121C" w:rsidP="003D2426">
            <w:pPr>
              <w:tabs>
                <w:tab w:val="left" w:pos="4820"/>
                <w:tab w:val="left" w:pos="5103"/>
              </w:tabs>
              <w:rPr>
                <w:rFonts w:ascii="Times New Roman" w:hAnsi="Times New Roman"/>
                <w:b/>
              </w:rPr>
            </w:pPr>
          </w:p>
          <w:p w:rsidR="0058121C" w:rsidRPr="00F56AC1" w:rsidRDefault="0058121C" w:rsidP="003D2426">
            <w:pPr>
              <w:tabs>
                <w:tab w:val="left" w:pos="4820"/>
                <w:tab w:val="left" w:pos="5103"/>
              </w:tabs>
              <w:rPr>
                <w:rFonts w:ascii="Times New Roman" w:hAnsi="Times New Roman"/>
                <w:b/>
              </w:rPr>
            </w:pPr>
          </w:p>
          <w:p w:rsidR="0058121C" w:rsidRPr="00F56AC1" w:rsidRDefault="0058121C" w:rsidP="003D2426">
            <w:pPr>
              <w:tabs>
                <w:tab w:val="left" w:pos="4820"/>
                <w:tab w:val="left" w:pos="5103"/>
              </w:tabs>
              <w:rPr>
                <w:rFonts w:ascii="Times New Roman" w:hAnsi="Times New Roman"/>
                <w:b/>
              </w:rPr>
            </w:pPr>
          </w:p>
          <w:p w:rsidR="0058121C" w:rsidRPr="00F56AC1" w:rsidRDefault="0058121C" w:rsidP="003D2426">
            <w:pPr>
              <w:tabs>
                <w:tab w:val="left" w:pos="4820"/>
                <w:tab w:val="left" w:pos="5103"/>
              </w:tabs>
              <w:rPr>
                <w:rFonts w:ascii="Times New Roman" w:hAnsi="Times New Roman"/>
                <w:b/>
              </w:rPr>
            </w:pPr>
            <w:r w:rsidRPr="00F56AC1">
              <w:rPr>
                <w:rFonts w:ascii="Times New Roman" w:hAnsi="Times New Roman"/>
                <w:b/>
              </w:rPr>
              <w:t>________________________</w:t>
            </w:r>
          </w:p>
          <w:p w:rsidR="0058121C" w:rsidRPr="00F56AC1" w:rsidRDefault="0058121C" w:rsidP="00E11464">
            <w:pPr>
              <w:tabs>
                <w:tab w:val="left" w:pos="4820"/>
                <w:tab w:val="left" w:pos="5103"/>
              </w:tabs>
              <w:rPr>
                <w:rFonts w:ascii="Times New Roman" w:hAnsi="Times New Roman"/>
              </w:rPr>
            </w:pPr>
          </w:p>
        </w:tc>
        <w:tc>
          <w:tcPr>
            <w:tcW w:w="5027" w:type="dxa"/>
          </w:tcPr>
          <w:p w:rsidR="0058121C" w:rsidRPr="00F56AC1" w:rsidRDefault="0058121C" w:rsidP="003D2426">
            <w:pPr>
              <w:tabs>
                <w:tab w:val="left" w:pos="4820"/>
                <w:tab w:val="left" w:pos="5103"/>
              </w:tabs>
              <w:rPr>
                <w:rFonts w:ascii="Times New Roman" w:hAnsi="Times New Roman"/>
                <w:b/>
              </w:rPr>
            </w:pPr>
            <w:r w:rsidRPr="00F56AC1">
              <w:rPr>
                <w:rFonts w:ascii="Times New Roman" w:hAnsi="Times New Roman"/>
                <w:bCs/>
              </w:rPr>
              <w:t>z</w:t>
            </w:r>
            <w:r w:rsidRPr="00F56AC1">
              <w:rPr>
                <w:rFonts w:ascii="Times New Roman" w:hAnsi="Times New Roman"/>
              </w:rPr>
              <w:t>a</w:t>
            </w:r>
            <w:r w:rsidRPr="00F56AC1">
              <w:rPr>
                <w:rFonts w:ascii="Times New Roman" w:hAnsi="Times New Roman"/>
                <w:b/>
              </w:rPr>
              <w:t xml:space="preserve"> Naručitelja: </w:t>
            </w:r>
          </w:p>
          <w:p w:rsidR="0058121C" w:rsidRPr="00F56AC1" w:rsidRDefault="0058121C" w:rsidP="003D2426">
            <w:pPr>
              <w:tabs>
                <w:tab w:val="left" w:pos="4820"/>
                <w:tab w:val="left" w:pos="5103"/>
              </w:tabs>
              <w:rPr>
                <w:rFonts w:ascii="Times New Roman" w:hAnsi="Times New Roman"/>
              </w:rPr>
            </w:pPr>
            <w:r w:rsidRPr="00F56AC1">
              <w:rPr>
                <w:rFonts w:ascii="Times New Roman" w:hAnsi="Times New Roman"/>
                <w:b/>
              </w:rPr>
              <w:t>OPĆA BOLNICA ZADAR</w:t>
            </w:r>
            <w:r w:rsidRPr="00F56AC1">
              <w:rPr>
                <w:rFonts w:ascii="Times New Roman" w:hAnsi="Times New Roman"/>
              </w:rPr>
              <w:t xml:space="preserve"> </w:t>
            </w:r>
          </w:p>
          <w:p w:rsidR="0058121C" w:rsidRPr="00F56AC1" w:rsidRDefault="0058121C" w:rsidP="003D2426">
            <w:pPr>
              <w:tabs>
                <w:tab w:val="left" w:pos="4820"/>
                <w:tab w:val="left" w:pos="5103"/>
              </w:tabs>
              <w:rPr>
                <w:rFonts w:ascii="Times New Roman" w:hAnsi="Times New Roman"/>
              </w:rPr>
            </w:pPr>
            <w:r w:rsidRPr="00F56AC1">
              <w:rPr>
                <w:rFonts w:ascii="Times New Roman" w:hAnsi="Times New Roman"/>
              </w:rPr>
              <w:t>Ravnatelj OBZ</w:t>
            </w:r>
          </w:p>
          <w:p w:rsidR="0058121C" w:rsidRPr="00F56AC1" w:rsidRDefault="0058121C" w:rsidP="003D2426">
            <w:pPr>
              <w:tabs>
                <w:tab w:val="left" w:pos="4820"/>
                <w:tab w:val="left" w:pos="5103"/>
              </w:tabs>
              <w:rPr>
                <w:rFonts w:ascii="Times New Roman" w:hAnsi="Times New Roman"/>
              </w:rPr>
            </w:pPr>
            <w:r w:rsidRPr="00F56AC1">
              <w:rPr>
                <w:rFonts w:ascii="Times New Roman" w:hAnsi="Times New Roman"/>
                <w:b/>
              </w:rPr>
              <w:t>Željko Čulina</w:t>
            </w:r>
            <w:r w:rsidRPr="00F56AC1">
              <w:rPr>
                <w:rFonts w:ascii="Times New Roman" w:hAnsi="Times New Roman"/>
              </w:rPr>
              <w:t>, dr.med.</w:t>
            </w:r>
          </w:p>
          <w:p w:rsidR="0058121C" w:rsidRPr="00F56AC1" w:rsidRDefault="0058121C" w:rsidP="003D2426">
            <w:pPr>
              <w:tabs>
                <w:tab w:val="left" w:pos="4820"/>
                <w:tab w:val="left" w:pos="5103"/>
              </w:tabs>
              <w:rPr>
                <w:rFonts w:ascii="Times New Roman" w:hAnsi="Times New Roman"/>
              </w:rPr>
            </w:pPr>
          </w:p>
          <w:p w:rsidR="0058121C" w:rsidRPr="00F56AC1" w:rsidRDefault="0058121C" w:rsidP="003D2426">
            <w:pPr>
              <w:tabs>
                <w:tab w:val="left" w:pos="4820"/>
                <w:tab w:val="left" w:pos="5103"/>
              </w:tabs>
              <w:rPr>
                <w:rFonts w:ascii="Times New Roman" w:hAnsi="Times New Roman"/>
              </w:rPr>
            </w:pPr>
          </w:p>
          <w:p w:rsidR="0058121C" w:rsidRPr="00F56AC1" w:rsidRDefault="0058121C" w:rsidP="003D2426">
            <w:pPr>
              <w:tabs>
                <w:tab w:val="left" w:pos="4820"/>
                <w:tab w:val="left" w:pos="5103"/>
              </w:tabs>
              <w:rPr>
                <w:rFonts w:ascii="Times New Roman" w:hAnsi="Times New Roman"/>
              </w:rPr>
            </w:pPr>
            <w:r w:rsidRPr="00F56AC1">
              <w:rPr>
                <w:rFonts w:ascii="Times New Roman" w:hAnsi="Times New Roman"/>
                <w:b/>
              </w:rPr>
              <w:t>________________________</w:t>
            </w:r>
          </w:p>
          <w:p w:rsidR="0058121C" w:rsidRPr="00F56AC1" w:rsidRDefault="0058121C" w:rsidP="003D2426">
            <w:pPr>
              <w:tabs>
                <w:tab w:val="left" w:pos="4820"/>
                <w:tab w:val="left" w:pos="5103"/>
              </w:tabs>
              <w:rPr>
                <w:rFonts w:ascii="Times New Roman" w:hAnsi="Times New Roman"/>
              </w:rPr>
            </w:pPr>
          </w:p>
        </w:tc>
      </w:tr>
    </w:tbl>
    <w:p w:rsidR="0058121C" w:rsidRPr="00F56AC1" w:rsidRDefault="0058121C" w:rsidP="0058121C">
      <w:pPr>
        <w:spacing w:after="120"/>
        <w:jc w:val="both"/>
        <w:rPr>
          <w:rFonts w:ascii="Times New Roman" w:hAnsi="Times New Roman"/>
          <w:noProof/>
        </w:rPr>
      </w:pPr>
    </w:p>
    <w:p w:rsidR="000D6B03" w:rsidRPr="002D2A77" w:rsidRDefault="000D6B03" w:rsidP="0058121C">
      <w:pPr>
        <w:autoSpaceDE w:val="0"/>
        <w:autoSpaceDN w:val="0"/>
        <w:adjustRightInd w:val="0"/>
        <w:spacing w:line="276" w:lineRule="auto"/>
        <w:rPr>
          <w:rFonts w:ascii="Times New Roman" w:hAnsi="Times New Roman" w:cs="Times New Roman"/>
          <w:i/>
          <w:sz w:val="18"/>
          <w:szCs w:val="18"/>
        </w:rPr>
      </w:pPr>
    </w:p>
    <w:sectPr w:rsidR="000D6B03" w:rsidRPr="002D2A77" w:rsidSect="003F3F8F">
      <w:footerReference w:type="default" r:id="rId11"/>
      <w:headerReference w:type="first" r:id="rId12"/>
      <w:footerReference w:type="first" r:id="rId13"/>
      <w:pgSz w:w="11906" w:h="16838"/>
      <w:pgMar w:top="1440"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044" w:rsidRDefault="00A17044" w:rsidP="00C15DAD">
      <w:pPr>
        <w:spacing w:after="0" w:line="240" w:lineRule="auto"/>
      </w:pPr>
      <w:r>
        <w:separator/>
      </w:r>
    </w:p>
  </w:endnote>
  <w:endnote w:type="continuationSeparator" w:id="1">
    <w:p w:rsidR="00A17044" w:rsidRDefault="00A17044" w:rsidP="00C15D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Light">
    <w:panose1 w:val="020B0502040204020203"/>
    <w:charset w:val="EE"/>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915170"/>
      <w:docPartObj>
        <w:docPartGallery w:val="Page Numbers (Bottom of Page)"/>
        <w:docPartUnique/>
      </w:docPartObj>
    </w:sdtPr>
    <w:sdtContent>
      <w:tbl>
        <w:tblPr>
          <w:tblStyle w:val="TableGrid"/>
          <w:tblW w:w="9841" w:type="dxa"/>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841"/>
        </w:tblGrid>
        <w:tr w:rsidR="00A17044" w:rsidRPr="006522DE" w:rsidTr="00857B74">
          <w:trPr>
            <w:trHeight w:val="447"/>
          </w:trPr>
          <w:tc>
            <w:tcPr>
              <w:tcW w:w="9841" w:type="dxa"/>
              <w:vAlign w:val="center"/>
            </w:tcPr>
            <w:p w:rsidR="00A17044" w:rsidRPr="003F3F8F" w:rsidRDefault="00A17044" w:rsidP="00E20EAC">
              <w:pPr>
                <w:pStyle w:val="Footer"/>
                <w:rPr>
                  <w:rFonts w:ascii="Segoe UI Light" w:hAnsi="Segoe UI Light" w:cs="Segoe UI Light"/>
                  <w:sz w:val="16"/>
                </w:rPr>
              </w:pPr>
            </w:p>
          </w:tc>
        </w:tr>
      </w:tbl>
      <w:p w:rsidR="00A17044" w:rsidRDefault="0016406C" w:rsidP="003F3F8F">
        <w:pPr>
          <w:pStyle w:val="Footer"/>
          <w:jc w:val="right"/>
        </w:pPr>
        <w:fldSimple w:instr="PAGE   \* MERGEFORMAT">
          <w:r w:rsidR="002C01E4">
            <w:rPr>
              <w:noProof/>
            </w:rPr>
            <w:t>13</w:t>
          </w:r>
        </w:fldSimple>
        <w:r w:rsidR="00A17044">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044" w:rsidRPr="00887AE2" w:rsidRDefault="00A17044" w:rsidP="00887AE2">
    <w:pPr>
      <w:pStyle w:val="Footer"/>
      <w:tabs>
        <w:tab w:val="clear" w:pos="4536"/>
        <w:tab w:val="left" w:pos="567"/>
      </w:tabs>
      <w:rPr>
        <w:i/>
        <w:sz w:val="20"/>
      </w:rPr>
    </w:pPr>
    <w:r w:rsidRPr="00887AE2">
      <w:rPr>
        <w:i/>
        <w:sz w:val="20"/>
      </w:rPr>
      <w:t xml:space="preserve">Dokument izradio: </w:t>
    </w:r>
    <w:r>
      <w:rPr>
        <w:i/>
        <w:sz w:val="20"/>
      </w:rPr>
      <w:t>Nino Funčić, dipl. oec.</w:t>
    </w:r>
  </w:p>
  <w:tbl>
    <w:tblPr>
      <w:tblStyle w:val="TableGrid"/>
      <w:tblW w:w="0" w:type="auto"/>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736"/>
    </w:tblGrid>
    <w:tr w:rsidR="00A17044" w:rsidRPr="003F3F8F" w:rsidTr="00657DB2">
      <w:trPr>
        <w:trHeight w:val="548"/>
      </w:trPr>
      <w:tc>
        <w:tcPr>
          <w:tcW w:w="9736" w:type="dxa"/>
          <w:vAlign w:val="center"/>
        </w:tcPr>
        <w:p w:rsidR="00A17044" w:rsidRPr="0081657B" w:rsidRDefault="00A17044" w:rsidP="00887AE2">
          <w:pPr>
            <w:pStyle w:val="Footer"/>
            <w:jc w:val="center"/>
            <w:rPr>
              <w:rFonts w:ascii="Arial" w:hAnsi="Arial" w:cs="Arial"/>
              <w:color w:val="7F7F7F" w:themeColor="text1" w:themeTint="80"/>
              <w:sz w:val="16"/>
              <w:szCs w:val="16"/>
            </w:rPr>
          </w:pPr>
          <w:r w:rsidRPr="0081657B">
            <w:rPr>
              <w:rFonts w:ascii="Arial" w:hAnsi="Arial" w:cs="Arial"/>
              <w:color w:val="7F7F7F" w:themeColor="text1" w:themeTint="80"/>
              <w:sz w:val="16"/>
              <w:szCs w:val="16"/>
            </w:rPr>
            <w:t>Opća bolnica Zadar ■ Bože Peričića 5 ■ 23000 Zadar ■</w:t>
          </w:r>
          <w:r w:rsidRPr="0081657B">
            <w:rPr>
              <w:rFonts w:ascii="Arial" w:hAnsi="Arial" w:cs="Arial"/>
              <w:sz w:val="16"/>
              <w:szCs w:val="16"/>
            </w:rPr>
            <w:t xml:space="preserve"> </w:t>
          </w:r>
          <w:r w:rsidRPr="0081657B">
            <w:rPr>
              <w:rFonts w:ascii="Arial" w:hAnsi="Arial" w:cs="Arial"/>
              <w:color w:val="7F7F7F" w:themeColor="text1" w:themeTint="80"/>
              <w:sz w:val="16"/>
              <w:szCs w:val="16"/>
            </w:rPr>
            <w:t>Tel: +385 23 505 505 ■</w:t>
          </w:r>
          <w:r w:rsidRPr="0081657B">
            <w:rPr>
              <w:rFonts w:ascii="Arial" w:hAnsi="Arial" w:cs="Arial"/>
              <w:sz w:val="16"/>
              <w:szCs w:val="16"/>
            </w:rPr>
            <w:t xml:space="preserve"> </w:t>
          </w:r>
          <w:r>
            <w:rPr>
              <w:rFonts w:ascii="Arial" w:hAnsi="Arial" w:cs="Arial"/>
              <w:color w:val="7F7F7F" w:themeColor="text1" w:themeTint="80"/>
              <w:sz w:val="16"/>
              <w:szCs w:val="16"/>
            </w:rPr>
            <w:t>Fax: +385 23 312 724</w:t>
          </w:r>
        </w:p>
        <w:p w:rsidR="00A17044" w:rsidRPr="0081657B" w:rsidRDefault="00A17044" w:rsidP="00887AE2">
          <w:pPr>
            <w:pStyle w:val="Footer"/>
            <w:jc w:val="center"/>
            <w:rPr>
              <w:rFonts w:ascii="Arial" w:hAnsi="Arial" w:cs="Arial"/>
              <w:sz w:val="16"/>
              <w:szCs w:val="16"/>
            </w:rPr>
          </w:pPr>
          <w:r w:rsidRPr="0081657B">
            <w:rPr>
              <w:rFonts w:ascii="Arial" w:hAnsi="Arial" w:cs="Arial"/>
              <w:color w:val="7F7F7F" w:themeColor="text1" w:themeTint="80"/>
              <w:sz w:val="16"/>
              <w:szCs w:val="16"/>
            </w:rPr>
            <w:t>mail</w:t>
          </w:r>
          <w:r w:rsidRPr="0081657B">
            <w:rPr>
              <w:rFonts w:ascii="Arial" w:hAnsi="Arial" w:cs="Arial"/>
              <w:sz w:val="16"/>
              <w:szCs w:val="16"/>
            </w:rPr>
            <w:t xml:space="preserve">: </w:t>
          </w:r>
          <w:hyperlink r:id="rId1" w:history="1">
            <w:r w:rsidRPr="0081657B">
              <w:rPr>
                <w:rFonts w:ascii="Arial" w:hAnsi="Arial" w:cs="Arial"/>
                <w:color w:val="7F7F7F" w:themeColor="text1" w:themeTint="80"/>
                <w:sz w:val="16"/>
                <w:szCs w:val="16"/>
              </w:rPr>
              <w:t>pisarnica@bolnica-zadar.hr</w:t>
            </w:r>
          </w:hyperlink>
          <w:r w:rsidRPr="0081657B">
            <w:rPr>
              <w:rFonts w:ascii="Arial" w:hAnsi="Arial" w:cs="Arial"/>
              <w:color w:val="7F7F7F" w:themeColor="text1" w:themeTint="80"/>
              <w:sz w:val="16"/>
              <w:szCs w:val="16"/>
            </w:rPr>
            <w:t xml:space="preserve"> ■ IBAN: HR3723900011100344313 ■</w:t>
          </w:r>
          <w:r w:rsidRPr="0081657B">
            <w:rPr>
              <w:rFonts w:ascii="Arial" w:hAnsi="Arial" w:cs="Arial"/>
              <w:sz w:val="16"/>
              <w:szCs w:val="16"/>
            </w:rPr>
            <w:t xml:space="preserve"> </w:t>
          </w:r>
          <w:r w:rsidRPr="0081657B">
            <w:rPr>
              <w:rFonts w:ascii="Arial" w:hAnsi="Arial" w:cs="Arial"/>
              <w:color w:val="7F7F7F" w:themeColor="text1" w:themeTint="80"/>
              <w:sz w:val="16"/>
              <w:szCs w:val="16"/>
            </w:rPr>
            <w:t>MB: 00712990 ■</w:t>
          </w:r>
          <w:r w:rsidRPr="0081657B">
            <w:rPr>
              <w:rFonts w:ascii="Arial" w:hAnsi="Arial" w:cs="Arial"/>
              <w:sz w:val="16"/>
              <w:szCs w:val="16"/>
            </w:rPr>
            <w:t xml:space="preserve"> </w:t>
          </w:r>
          <w:r w:rsidRPr="0081657B">
            <w:rPr>
              <w:rFonts w:ascii="Arial" w:hAnsi="Arial" w:cs="Arial"/>
              <w:color w:val="7F7F7F" w:themeColor="text1" w:themeTint="80"/>
              <w:sz w:val="16"/>
              <w:szCs w:val="16"/>
            </w:rPr>
            <w:t>OIB: 11854878552</w:t>
          </w:r>
        </w:p>
        <w:p w:rsidR="00A17044" w:rsidRPr="003F3F8F" w:rsidRDefault="00A17044" w:rsidP="00887AE2">
          <w:pPr>
            <w:pStyle w:val="Footer"/>
            <w:jc w:val="center"/>
            <w:rPr>
              <w:rFonts w:ascii="Arial" w:hAnsi="Arial" w:cs="Arial"/>
              <w:sz w:val="16"/>
            </w:rPr>
          </w:pPr>
        </w:p>
      </w:tc>
    </w:tr>
  </w:tbl>
  <w:p w:rsidR="00A17044" w:rsidRDefault="00A17044" w:rsidP="003F3F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044" w:rsidRDefault="00A17044" w:rsidP="00C15DAD">
      <w:pPr>
        <w:spacing w:after="0" w:line="240" w:lineRule="auto"/>
      </w:pPr>
      <w:r>
        <w:separator/>
      </w:r>
    </w:p>
  </w:footnote>
  <w:footnote w:type="continuationSeparator" w:id="1">
    <w:p w:rsidR="00A17044" w:rsidRDefault="00A17044" w:rsidP="00C15D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76" w:type="dxa"/>
      <w:tblBorders>
        <w:top w:val="none" w:sz="0" w:space="0" w:color="auto"/>
        <w:left w:val="none" w:sz="0" w:space="0" w:color="auto"/>
        <w:bottom w:val="single" w:sz="12" w:space="0" w:color="4472C4" w:themeColor="accent5"/>
        <w:right w:val="none" w:sz="0" w:space="0" w:color="auto"/>
        <w:insideH w:val="none" w:sz="0" w:space="0" w:color="auto"/>
        <w:insideV w:val="none" w:sz="0" w:space="0" w:color="auto"/>
      </w:tblBorders>
      <w:tblLayout w:type="fixed"/>
      <w:tblLook w:val="04A0"/>
    </w:tblPr>
    <w:tblGrid>
      <w:gridCol w:w="1134"/>
      <w:gridCol w:w="4815"/>
      <w:gridCol w:w="3827"/>
    </w:tblGrid>
    <w:tr w:rsidR="00A17044" w:rsidRPr="004A595F" w:rsidTr="00657DB2">
      <w:trPr>
        <w:trHeight w:val="1124"/>
      </w:trPr>
      <w:tc>
        <w:tcPr>
          <w:tcW w:w="1134" w:type="dxa"/>
          <w:tcBorders>
            <w:bottom w:val="nil"/>
          </w:tcBorders>
        </w:tcPr>
        <w:p w:rsidR="00A17044" w:rsidRPr="004A595F" w:rsidRDefault="00A17044" w:rsidP="003F3F8F">
          <w:pPr>
            <w:pStyle w:val="Header"/>
            <w:rPr>
              <w:rFonts w:ascii="Trajan Pro" w:hAnsi="Trajan Pro" w:cs="Tahoma"/>
              <w:b/>
              <w:sz w:val="32"/>
            </w:rPr>
          </w:pPr>
          <w:r>
            <w:rPr>
              <w:rFonts w:ascii="Trajan Pro" w:hAnsi="Trajan Pro" w:cs="Tahoma"/>
              <w:b/>
              <w:noProof/>
              <w:sz w:val="32"/>
              <w:lang w:eastAsia="hr-HR"/>
            </w:rPr>
            <w:drawing>
              <wp:inline distT="0" distB="0" distL="0" distR="0">
                <wp:extent cx="673100" cy="673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_ZD_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73100" cy="673100"/>
                        </a:xfrm>
                        <a:prstGeom prst="rect">
                          <a:avLst/>
                        </a:prstGeom>
                      </pic:spPr>
                    </pic:pic>
                  </a:graphicData>
                </a:graphic>
              </wp:inline>
            </w:drawing>
          </w:r>
        </w:p>
      </w:tc>
      <w:tc>
        <w:tcPr>
          <w:tcW w:w="4815" w:type="dxa"/>
          <w:tcBorders>
            <w:bottom w:val="nil"/>
          </w:tcBorders>
          <w:vAlign w:val="center"/>
        </w:tcPr>
        <w:p w:rsidR="00A17044" w:rsidRPr="003F3F8F" w:rsidRDefault="00A17044" w:rsidP="003F3F8F">
          <w:pPr>
            <w:pStyle w:val="Header"/>
            <w:rPr>
              <w:rFonts w:ascii="Arial" w:hAnsi="Arial" w:cs="Arial"/>
              <w:sz w:val="36"/>
            </w:rPr>
          </w:pPr>
          <w:r w:rsidRPr="003F3F8F">
            <w:rPr>
              <w:rFonts w:ascii="Arial" w:hAnsi="Arial" w:cs="Arial"/>
              <w:sz w:val="36"/>
            </w:rPr>
            <w:t>OPĆA BOLNICA ZADAR</w:t>
          </w:r>
        </w:p>
        <w:p w:rsidR="00A17044" w:rsidRPr="003F3F8F" w:rsidRDefault="00A17044" w:rsidP="003F3F8F">
          <w:pPr>
            <w:pStyle w:val="Header"/>
            <w:rPr>
              <w:rFonts w:ascii="Arial" w:hAnsi="Arial" w:cs="Arial"/>
              <w:i/>
              <w:color w:val="404040" w:themeColor="text1" w:themeTint="BF"/>
              <w:sz w:val="18"/>
            </w:rPr>
          </w:pPr>
          <w:r>
            <w:rPr>
              <w:rFonts w:ascii="Arial" w:hAnsi="Arial" w:cs="Arial"/>
              <w:b/>
              <w:i/>
              <w:color w:val="1F4E79" w:themeColor="accent1" w:themeShade="80"/>
              <w:sz w:val="18"/>
            </w:rPr>
            <w:t>Ured ravnatelja</w:t>
          </w:r>
        </w:p>
      </w:tc>
      <w:tc>
        <w:tcPr>
          <w:tcW w:w="3827" w:type="dxa"/>
          <w:tcBorders>
            <w:bottom w:val="nil"/>
          </w:tcBorders>
          <w:vAlign w:val="bottom"/>
        </w:tcPr>
        <w:p w:rsidR="00A17044" w:rsidRPr="003F3F8F" w:rsidRDefault="00A17044" w:rsidP="003F3F8F">
          <w:pPr>
            <w:jc w:val="right"/>
            <w:rPr>
              <w:rFonts w:ascii="Arial" w:hAnsi="Arial" w:cs="Arial"/>
              <w:i/>
              <w:color w:val="000000" w:themeColor="text1"/>
              <w:sz w:val="16"/>
            </w:rPr>
          </w:pPr>
          <w:r w:rsidRPr="003F3F8F">
            <w:rPr>
              <w:rFonts w:ascii="Arial" w:hAnsi="Arial" w:cs="Arial"/>
              <w:i/>
              <w:color w:val="000000" w:themeColor="text1"/>
              <w:sz w:val="16"/>
            </w:rPr>
            <w:t>Bože Peričića 5, 23000 Zadar, HR</w:t>
          </w:r>
        </w:p>
        <w:p w:rsidR="00A17044" w:rsidRPr="003F3F8F" w:rsidRDefault="00A17044" w:rsidP="003F3F8F">
          <w:pPr>
            <w:jc w:val="right"/>
            <w:rPr>
              <w:rFonts w:ascii="Arial" w:hAnsi="Arial" w:cs="Arial"/>
              <w:i/>
              <w:color w:val="000000" w:themeColor="text1"/>
              <w:sz w:val="16"/>
            </w:rPr>
          </w:pPr>
          <w:r w:rsidRPr="003F3F8F">
            <w:rPr>
              <w:rFonts w:ascii="Arial" w:hAnsi="Arial" w:cs="Arial"/>
              <w:i/>
              <w:color w:val="000000" w:themeColor="text1"/>
              <w:sz w:val="16"/>
            </w:rPr>
            <w:t xml:space="preserve">Tel: +385 23 505 </w:t>
          </w:r>
          <w:r>
            <w:rPr>
              <w:rFonts w:ascii="Arial" w:hAnsi="Arial" w:cs="Arial"/>
              <w:i/>
              <w:color w:val="000000" w:themeColor="text1"/>
              <w:sz w:val="16"/>
            </w:rPr>
            <w:t>500;</w:t>
          </w:r>
        </w:p>
        <w:p w:rsidR="00A17044" w:rsidRPr="003F3F8F" w:rsidRDefault="00A17044" w:rsidP="003F3F8F">
          <w:pPr>
            <w:jc w:val="right"/>
            <w:rPr>
              <w:rFonts w:ascii="Arial" w:hAnsi="Arial" w:cs="Arial"/>
              <w:i/>
              <w:color w:val="000000" w:themeColor="text1"/>
              <w:sz w:val="16"/>
            </w:rPr>
          </w:pPr>
          <w:r w:rsidRPr="003F3F8F">
            <w:rPr>
              <w:rFonts w:ascii="Arial" w:hAnsi="Arial" w:cs="Arial"/>
              <w:i/>
              <w:color w:val="000000" w:themeColor="text1"/>
              <w:sz w:val="16"/>
            </w:rPr>
            <w:t xml:space="preserve">Fax: +385 23 </w:t>
          </w:r>
          <w:r>
            <w:rPr>
              <w:rFonts w:ascii="Arial" w:hAnsi="Arial" w:cs="Arial"/>
              <w:i/>
              <w:color w:val="000000" w:themeColor="text1"/>
              <w:sz w:val="16"/>
            </w:rPr>
            <w:t>312 724</w:t>
          </w:r>
        </w:p>
        <w:p w:rsidR="00A17044" w:rsidRPr="003F3F8F" w:rsidRDefault="00A17044" w:rsidP="003F3F8F">
          <w:pPr>
            <w:tabs>
              <w:tab w:val="left" w:pos="490"/>
              <w:tab w:val="right" w:pos="3611"/>
            </w:tabs>
            <w:rPr>
              <w:rFonts w:ascii="Arial" w:hAnsi="Arial" w:cs="Arial"/>
              <w:i/>
              <w:color w:val="000000" w:themeColor="text1"/>
              <w:sz w:val="16"/>
            </w:rPr>
          </w:pPr>
          <w:r w:rsidRPr="003F3F8F">
            <w:rPr>
              <w:rFonts w:ascii="Arial" w:hAnsi="Arial" w:cs="Arial"/>
              <w:i/>
              <w:color w:val="000000" w:themeColor="text1"/>
              <w:sz w:val="16"/>
            </w:rPr>
            <w:tab/>
          </w:r>
          <w:r w:rsidRPr="003F3F8F">
            <w:rPr>
              <w:rFonts w:ascii="Arial" w:hAnsi="Arial" w:cs="Arial"/>
              <w:i/>
              <w:color w:val="000000" w:themeColor="text1"/>
              <w:sz w:val="16"/>
            </w:rPr>
            <w:tab/>
            <w:t xml:space="preserve">Web: </w:t>
          </w:r>
          <w:r w:rsidRPr="003F3F8F">
            <w:rPr>
              <w:rFonts w:ascii="Arial" w:hAnsi="Arial" w:cs="Arial"/>
              <w:i/>
              <w:color w:val="1F4E79" w:themeColor="accent1" w:themeShade="80"/>
              <w:sz w:val="16"/>
            </w:rPr>
            <w:t>www.bolnica-zadar.hr</w:t>
          </w:r>
        </w:p>
        <w:p w:rsidR="00A17044" w:rsidRPr="003F3F8F" w:rsidRDefault="00A17044" w:rsidP="00353B18">
          <w:pPr>
            <w:tabs>
              <w:tab w:val="left" w:pos="490"/>
              <w:tab w:val="right" w:pos="3611"/>
            </w:tabs>
            <w:jc w:val="right"/>
            <w:rPr>
              <w:rFonts w:ascii="Arial" w:hAnsi="Arial" w:cs="Arial"/>
            </w:rPr>
          </w:pPr>
          <w:r w:rsidRPr="003F3F8F">
            <w:rPr>
              <w:rFonts w:ascii="Arial" w:hAnsi="Arial" w:cs="Arial"/>
              <w:i/>
              <w:color w:val="000000" w:themeColor="text1"/>
              <w:sz w:val="16"/>
            </w:rPr>
            <w:t xml:space="preserve">E-mail: </w:t>
          </w:r>
          <w:r>
            <w:rPr>
              <w:rFonts w:ascii="Arial" w:hAnsi="Arial" w:cs="Arial"/>
              <w:i/>
              <w:color w:val="1F4E79" w:themeColor="accent1" w:themeShade="80"/>
              <w:sz w:val="16"/>
            </w:rPr>
            <w:t>ravnatelj</w:t>
          </w:r>
          <w:r w:rsidRPr="003F3F8F">
            <w:rPr>
              <w:rFonts w:ascii="Arial" w:hAnsi="Arial" w:cs="Arial"/>
              <w:i/>
              <w:color w:val="1F4E79" w:themeColor="accent1" w:themeShade="80"/>
              <w:sz w:val="16"/>
            </w:rPr>
            <w:t>@bolnica-zadar.hr</w:t>
          </w:r>
        </w:p>
      </w:tc>
    </w:tr>
    <w:tr w:rsidR="00A17044" w:rsidTr="00657DB2">
      <w:trPr>
        <w:trHeight w:val="50"/>
      </w:trPr>
      <w:tc>
        <w:tcPr>
          <w:tcW w:w="1134" w:type="dxa"/>
          <w:tcBorders>
            <w:bottom w:val="single" w:sz="24" w:space="0" w:color="4472C4" w:themeColor="accent5"/>
          </w:tcBorders>
        </w:tcPr>
        <w:p w:rsidR="00A17044" w:rsidRDefault="00A17044" w:rsidP="003F3F8F">
          <w:pPr>
            <w:pStyle w:val="Header"/>
            <w:rPr>
              <w:rFonts w:ascii="Cambria" w:hAnsi="Cambria"/>
              <w:b/>
            </w:rPr>
          </w:pPr>
        </w:p>
      </w:tc>
      <w:tc>
        <w:tcPr>
          <w:tcW w:w="4815" w:type="dxa"/>
          <w:tcBorders>
            <w:bottom w:val="single" w:sz="24" w:space="0" w:color="4472C4" w:themeColor="accent5"/>
          </w:tcBorders>
        </w:tcPr>
        <w:p w:rsidR="00A17044" w:rsidRPr="003F3F8F" w:rsidRDefault="00A17044" w:rsidP="003F3F8F">
          <w:pPr>
            <w:pStyle w:val="Header"/>
            <w:rPr>
              <w:rFonts w:ascii="Arial" w:hAnsi="Arial" w:cs="Arial"/>
              <w:b/>
            </w:rPr>
          </w:pPr>
        </w:p>
      </w:tc>
      <w:tc>
        <w:tcPr>
          <w:tcW w:w="3827" w:type="dxa"/>
          <w:tcBorders>
            <w:bottom w:val="single" w:sz="24" w:space="0" w:color="4472C4" w:themeColor="accent5"/>
          </w:tcBorders>
        </w:tcPr>
        <w:p w:rsidR="00A17044" w:rsidRPr="003F3F8F" w:rsidRDefault="00A17044" w:rsidP="003F3F8F">
          <w:pPr>
            <w:pStyle w:val="Header"/>
            <w:rPr>
              <w:rFonts w:ascii="Arial" w:hAnsi="Arial" w:cs="Arial"/>
              <w:b/>
            </w:rPr>
          </w:pPr>
        </w:p>
      </w:tc>
    </w:tr>
  </w:tbl>
  <w:p w:rsidR="00A17044" w:rsidRPr="003F3F8F" w:rsidRDefault="00A17044" w:rsidP="003F3F8F">
    <w:pPr>
      <w:pStyle w:val="Header"/>
      <w:tabs>
        <w:tab w:val="clear" w:pos="4536"/>
        <w:tab w:val="clear" w:pos="9072"/>
        <w:tab w:val="left" w:pos="2360"/>
        <w:tab w:val="left" w:pos="2580"/>
      </w:tabs>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08DF7F4A"/>
    <w:multiLevelType w:val="hybridMultilevel"/>
    <w:tmpl w:val="0E5C4C36"/>
    <w:lvl w:ilvl="0" w:tplc="41EA172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8">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16FA2675"/>
    <w:multiLevelType w:val="hybridMultilevel"/>
    <w:tmpl w:val="44C461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7">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4D8360AD"/>
    <w:multiLevelType w:val="hybridMultilevel"/>
    <w:tmpl w:val="D74C0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2">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9"/>
  </w:num>
  <w:num w:numId="2">
    <w:abstractNumId w:val="10"/>
  </w:num>
  <w:num w:numId="3">
    <w:abstractNumId w:val="16"/>
  </w:num>
  <w:num w:numId="4">
    <w:abstractNumId w:val="21"/>
  </w:num>
  <w:num w:numId="5">
    <w:abstractNumId w:val="1"/>
  </w:num>
  <w:num w:numId="6">
    <w:abstractNumId w:val="4"/>
  </w:num>
  <w:num w:numId="7">
    <w:abstractNumId w:val="13"/>
  </w:num>
  <w:num w:numId="8">
    <w:abstractNumId w:val="25"/>
  </w:num>
  <w:num w:numId="9">
    <w:abstractNumId w:val="22"/>
  </w:num>
  <w:num w:numId="10">
    <w:abstractNumId w:val="20"/>
  </w:num>
  <w:num w:numId="11">
    <w:abstractNumId w:val="11"/>
  </w:num>
  <w:num w:numId="12">
    <w:abstractNumId w:val="7"/>
  </w:num>
  <w:num w:numId="13">
    <w:abstractNumId w:val="15"/>
  </w:num>
  <w:num w:numId="14">
    <w:abstractNumId w:val="3"/>
  </w:num>
  <w:num w:numId="15">
    <w:abstractNumId w:val="2"/>
  </w:num>
  <w:num w:numId="16">
    <w:abstractNumId w:val="23"/>
  </w:num>
  <w:num w:numId="17">
    <w:abstractNumId w:val="9"/>
  </w:num>
  <w:num w:numId="18">
    <w:abstractNumId w:val="18"/>
  </w:num>
  <w:num w:numId="19">
    <w:abstractNumId w:val="8"/>
  </w:num>
  <w:num w:numId="20">
    <w:abstractNumId w:val="12"/>
  </w:num>
  <w:num w:numId="21">
    <w:abstractNumId w:val="17"/>
  </w:num>
  <w:num w:numId="22">
    <w:abstractNumId w:val="14"/>
  </w:num>
  <w:num w:numId="23">
    <w:abstractNumId w:val="0"/>
  </w:num>
  <w:num w:numId="24">
    <w:abstractNumId w:val="24"/>
  </w:num>
  <w:num w:numId="25">
    <w:abstractNumId w:val="5"/>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146433"/>
  </w:hdrShapeDefaults>
  <w:footnotePr>
    <w:footnote w:id="0"/>
    <w:footnote w:id="1"/>
  </w:footnotePr>
  <w:endnotePr>
    <w:endnote w:id="0"/>
    <w:endnote w:id="1"/>
  </w:endnotePr>
  <w:compat/>
  <w:rsids>
    <w:rsidRoot w:val="00C15DAD"/>
    <w:rsid w:val="00006E8F"/>
    <w:rsid w:val="0001120D"/>
    <w:rsid w:val="00014503"/>
    <w:rsid w:val="000228E7"/>
    <w:rsid w:val="000236CF"/>
    <w:rsid w:val="0002417E"/>
    <w:rsid w:val="000359DC"/>
    <w:rsid w:val="0003759F"/>
    <w:rsid w:val="00040A20"/>
    <w:rsid w:val="00050D12"/>
    <w:rsid w:val="0005171E"/>
    <w:rsid w:val="00061FFF"/>
    <w:rsid w:val="00070ED9"/>
    <w:rsid w:val="00086B1B"/>
    <w:rsid w:val="000915EE"/>
    <w:rsid w:val="000B1E05"/>
    <w:rsid w:val="000B1FC3"/>
    <w:rsid w:val="000B5542"/>
    <w:rsid w:val="000C2F5A"/>
    <w:rsid w:val="000C4C3F"/>
    <w:rsid w:val="000D6B03"/>
    <w:rsid w:val="000E1CC2"/>
    <w:rsid w:val="000F4025"/>
    <w:rsid w:val="000F41C6"/>
    <w:rsid w:val="00100468"/>
    <w:rsid w:val="00114564"/>
    <w:rsid w:val="00123C70"/>
    <w:rsid w:val="0015058B"/>
    <w:rsid w:val="001608A0"/>
    <w:rsid w:val="00160D3C"/>
    <w:rsid w:val="00162510"/>
    <w:rsid w:val="0016406C"/>
    <w:rsid w:val="00194E6C"/>
    <w:rsid w:val="00196451"/>
    <w:rsid w:val="00196DCA"/>
    <w:rsid w:val="001A0889"/>
    <w:rsid w:val="001A17C3"/>
    <w:rsid w:val="001A5CD9"/>
    <w:rsid w:val="001B610F"/>
    <w:rsid w:val="001C1E02"/>
    <w:rsid w:val="001F510F"/>
    <w:rsid w:val="001F6199"/>
    <w:rsid w:val="00210783"/>
    <w:rsid w:val="00216989"/>
    <w:rsid w:val="002265D5"/>
    <w:rsid w:val="00234510"/>
    <w:rsid w:val="00251B48"/>
    <w:rsid w:val="00253261"/>
    <w:rsid w:val="002605F8"/>
    <w:rsid w:val="00265033"/>
    <w:rsid w:val="00280069"/>
    <w:rsid w:val="00286261"/>
    <w:rsid w:val="002A3814"/>
    <w:rsid w:val="002A51D0"/>
    <w:rsid w:val="002A5D86"/>
    <w:rsid w:val="002B4A32"/>
    <w:rsid w:val="002C01E4"/>
    <w:rsid w:val="002D1010"/>
    <w:rsid w:val="002D2A77"/>
    <w:rsid w:val="002D74C6"/>
    <w:rsid w:val="002E1416"/>
    <w:rsid w:val="002E1F48"/>
    <w:rsid w:val="002F51C1"/>
    <w:rsid w:val="002F5B9C"/>
    <w:rsid w:val="002F645F"/>
    <w:rsid w:val="002F7C58"/>
    <w:rsid w:val="003200D1"/>
    <w:rsid w:val="00320BC5"/>
    <w:rsid w:val="00323FE2"/>
    <w:rsid w:val="00340863"/>
    <w:rsid w:val="00346371"/>
    <w:rsid w:val="003523AC"/>
    <w:rsid w:val="00353B18"/>
    <w:rsid w:val="00353CBC"/>
    <w:rsid w:val="00360946"/>
    <w:rsid w:val="00370245"/>
    <w:rsid w:val="00373D77"/>
    <w:rsid w:val="003746B0"/>
    <w:rsid w:val="00377519"/>
    <w:rsid w:val="003827CE"/>
    <w:rsid w:val="00385CEF"/>
    <w:rsid w:val="00391E13"/>
    <w:rsid w:val="003A7562"/>
    <w:rsid w:val="003B0DB2"/>
    <w:rsid w:val="003D2426"/>
    <w:rsid w:val="003D6462"/>
    <w:rsid w:val="003D6E50"/>
    <w:rsid w:val="003E24EF"/>
    <w:rsid w:val="003E52A8"/>
    <w:rsid w:val="003F1F17"/>
    <w:rsid w:val="003F3F8F"/>
    <w:rsid w:val="003F4B56"/>
    <w:rsid w:val="0040315C"/>
    <w:rsid w:val="0042208A"/>
    <w:rsid w:val="004566E4"/>
    <w:rsid w:val="0046743E"/>
    <w:rsid w:val="00475FE6"/>
    <w:rsid w:val="004816B8"/>
    <w:rsid w:val="0048528D"/>
    <w:rsid w:val="00485974"/>
    <w:rsid w:val="004918F2"/>
    <w:rsid w:val="004977CD"/>
    <w:rsid w:val="004A595F"/>
    <w:rsid w:val="004A5FB1"/>
    <w:rsid w:val="004B148A"/>
    <w:rsid w:val="004C3BDC"/>
    <w:rsid w:val="004D3C0C"/>
    <w:rsid w:val="004D5D2F"/>
    <w:rsid w:val="004E3A8D"/>
    <w:rsid w:val="00500150"/>
    <w:rsid w:val="00507689"/>
    <w:rsid w:val="00507C57"/>
    <w:rsid w:val="00510F57"/>
    <w:rsid w:val="005165C6"/>
    <w:rsid w:val="00522FCF"/>
    <w:rsid w:val="00572350"/>
    <w:rsid w:val="00575EB9"/>
    <w:rsid w:val="0058121C"/>
    <w:rsid w:val="00581E7C"/>
    <w:rsid w:val="005871FD"/>
    <w:rsid w:val="00594BFC"/>
    <w:rsid w:val="005A1830"/>
    <w:rsid w:val="005B0978"/>
    <w:rsid w:val="005B75D9"/>
    <w:rsid w:val="005C6C00"/>
    <w:rsid w:val="005D7F36"/>
    <w:rsid w:val="005E2021"/>
    <w:rsid w:val="005E5F4D"/>
    <w:rsid w:val="006001BF"/>
    <w:rsid w:val="00611422"/>
    <w:rsid w:val="0061472C"/>
    <w:rsid w:val="006275EA"/>
    <w:rsid w:val="006301F6"/>
    <w:rsid w:val="006522DE"/>
    <w:rsid w:val="00657DB2"/>
    <w:rsid w:val="00672209"/>
    <w:rsid w:val="00682C13"/>
    <w:rsid w:val="00686F13"/>
    <w:rsid w:val="00693A9D"/>
    <w:rsid w:val="006A2518"/>
    <w:rsid w:val="006B3024"/>
    <w:rsid w:val="006B57FF"/>
    <w:rsid w:val="006B73EE"/>
    <w:rsid w:val="006D33AF"/>
    <w:rsid w:val="006D5BE1"/>
    <w:rsid w:val="006F1744"/>
    <w:rsid w:val="0070454B"/>
    <w:rsid w:val="00704671"/>
    <w:rsid w:val="007219DD"/>
    <w:rsid w:val="007253CA"/>
    <w:rsid w:val="007301CA"/>
    <w:rsid w:val="007419FF"/>
    <w:rsid w:val="00754030"/>
    <w:rsid w:val="0079766B"/>
    <w:rsid w:val="007B3FB2"/>
    <w:rsid w:val="007C602E"/>
    <w:rsid w:val="007E29F3"/>
    <w:rsid w:val="008043F7"/>
    <w:rsid w:val="00812347"/>
    <w:rsid w:val="0081657B"/>
    <w:rsid w:val="00822864"/>
    <w:rsid w:val="00826A66"/>
    <w:rsid w:val="00826E76"/>
    <w:rsid w:val="00833CA5"/>
    <w:rsid w:val="00843633"/>
    <w:rsid w:val="008473C5"/>
    <w:rsid w:val="00854EE1"/>
    <w:rsid w:val="00857B74"/>
    <w:rsid w:val="008675B3"/>
    <w:rsid w:val="00883E41"/>
    <w:rsid w:val="00886D7F"/>
    <w:rsid w:val="00887AE2"/>
    <w:rsid w:val="008A250A"/>
    <w:rsid w:val="008B136F"/>
    <w:rsid w:val="008C38CD"/>
    <w:rsid w:val="008D6A87"/>
    <w:rsid w:val="008D7BD4"/>
    <w:rsid w:val="008E0C05"/>
    <w:rsid w:val="008E5BC9"/>
    <w:rsid w:val="008F07B9"/>
    <w:rsid w:val="008F1415"/>
    <w:rsid w:val="008F4398"/>
    <w:rsid w:val="008F743A"/>
    <w:rsid w:val="00911640"/>
    <w:rsid w:val="00917FA4"/>
    <w:rsid w:val="009212E6"/>
    <w:rsid w:val="00921E63"/>
    <w:rsid w:val="00926231"/>
    <w:rsid w:val="00927878"/>
    <w:rsid w:val="00945046"/>
    <w:rsid w:val="00964E30"/>
    <w:rsid w:val="00965216"/>
    <w:rsid w:val="009768AB"/>
    <w:rsid w:val="0098594D"/>
    <w:rsid w:val="009875DE"/>
    <w:rsid w:val="00994495"/>
    <w:rsid w:val="009A476F"/>
    <w:rsid w:val="00A071BF"/>
    <w:rsid w:val="00A17044"/>
    <w:rsid w:val="00A22F43"/>
    <w:rsid w:val="00A252E2"/>
    <w:rsid w:val="00A416F0"/>
    <w:rsid w:val="00A702CA"/>
    <w:rsid w:val="00A71B27"/>
    <w:rsid w:val="00A807E5"/>
    <w:rsid w:val="00A86A32"/>
    <w:rsid w:val="00A93D67"/>
    <w:rsid w:val="00A943B4"/>
    <w:rsid w:val="00A96443"/>
    <w:rsid w:val="00AB2676"/>
    <w:rsid w:val="00AB41F2"/>
    <w:rsid w:val="00AB693F"/>
    <w:rsid w:val="00AC7DC3"/>
    <w:rsid w:val="00AD2FE2"/>
    <w:rsid w:val="00AD397B"/>
    <w:rsid w:val="00AE1F02"/>
    <w:rsid w:val="00AF0CB8"/>
    <w:rsid w:val="00B02708"/>
    <w:rsid w:val="00B1022A"/>
    <w:rsid w:val="00B15129"/>
    <w:rsid w:val="00B275B4"/>
    <w:rsid w:val="00B4445F"/>
    <w:rsid w:val="00B63063"/>
    <w:rsid w:val="00B70FC3"/>
    <w:rsid w:val="00B72090"/>
    <w:rsid w:val="00B745D4"/>
    <w:rsid w:val="00B841DF"/>
    <w:rsid w:val="00B87876"/>
    <w:rsid w:val="00B937A5"/>
    <w:rsid w:val="00BA2E10"/>
    <w:rsid w:val="00BA4FB5"/>
    <w:rsid w:val="00BB61F9"/>
    <w:rsid w:val="00BB7475"/>
    <w:rsid w:val="00BC38C1"/>
    <w:rsid w:val="00BF03D0"/>
    <w:rsid w:val="00BF173E"/>
    <w:rsid w:val="00BF2878"/>
    <w:rsid w:val="00BF2F40"/>
    <w:rsid w:val="00BF46B5"/>
    <w:rsid w:val="00C03FBE"/>
    <w:rsid w:val="00C15DAD"/>
    <w:rsid w:val="00C33C49"/>
    <w:rsid w:val="00C4793C"/>
    <w:rsid w:val="00C5413E"/>
    <w:rsid w:val="00C7590F"/>
    <w:rsid w:val="00C77CA3"/>
    <w:rsid w:val="00CA5D80"/>
    <w:rsid w:val="00CB4185"/>
    <w:rsid w:val="00CB73FF"/>
    <w:rsid w:val="00CC648C"/>
    <w:rsid w:val="00CD2842"/>
    <w:rsid w:val="00CD553E"/>
    <w:rsid w:val="00CE4F42"/>
    <w:rsid w:val="00D01BD7"/>
    <w:rsid w:val="00D116FD"/>
    <w:rsid w:val="00D14FCC"/>
    <w:rsid w:val="00D17836"/>
    <w:rsid w:val="00D21193"/>
    <w:rsid w:val="00D235B7"/>
    <w:rsid w:val="00D23A83"/>
    <w:rsid w:val="00D357FD"/>
    <w:rsid w:val="00D476F5"/>
    <w:rsid w:val="00D57F0C"/>
    <w:rsid w:val="00DB3CA0"/>
    <w:rsid w:val="00DB75EE"/>
    <w:rsid w:val="00DF289D"/>
    <w:rsid w:val="00DF37D2"/>
    <w:rsid w:val="00E07132"/>
    <w:rsid w:val="00E11464"/>
    <w:rsid w:val="00E20EAC"/>
    <w:rsid w:val="00E34DED"/>
    <w:rsid w:val="00E35D9A"/>
    <w:rsid w:val="00E46A74"/>
    <w:rsid w:val="00E6214C"/>
    <w:rsid w:val="00E84CD5"/>
    <w:rsid w:val="00E873E2"/>
    <w:rsid w:val="00E9671C"/>
    <w:rsid w:val="00EA3F50"/>
    <w:rsid w:val="00EA7CAE"/>
    <w:rsid w:val="00EB5E59"/>
    <w:rsid w:val="00EC1A47"/>
    <w:rsid w:val="00ED28ED"/>
    <w:rsid w:val="00ED56DC"/>
    <w:rsid w:val="00F13AF0"/>
    <w:rsid w:val="00F22C00"/>
    <w:rsid w:val="00F2352C"/>
    <w:rsid w:val="00F261A0"/>
    <w:rsid w:val="00F32C02"/>
    <w:rsid w:val="00F44BFB"/>
    <w:rsid w:val="00F46B55"/>
    <w:rsid w:val="00F73846"/>
    <w:rsid w:val="00F815BA"/>
    <w:rsid w:val="00F820CE"/>
    <w:rsid w:val="00F967AF"/>
    <w:rsid w:val="00FA2C71"/>
    <w:rsid w:val="00FC3CF7"/>
    <w:rsid w:val="00FC6986"/>
    <w:rsid w:val="00FF3909"/>
    <w:rsid w:val="00FF69FD"/>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46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510"/>
  </w:style>
  <w:style w:type="paragraph" w:styleId="Heading1">
    <w:name w:val="heading 1"/>
    <w:basedOn w:val="Normal"/>
    <w:next w:val="Normal"/>
    <w:link w:val="Heading1Char"/>
    <w:qFormat/>
    <w:rsid w:val="001A5CD9"/>
    <w:pPr>
      <w:keepNext/>
      <w:spacing w:after="0" w:line="240" w:lineRule="auto"/>
      <w:outlineLvl w:val="0"/>
    </w:pPr>
    <w:rPr>
      <w:rFonts w:ascii="Arial" w:eastAsia="Times New Roman" w:hAnsi="Arial" w:cs="Arial"/>
      <w:b/>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D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5DAD"/>
  </w:style>
  <w:style w:type="paragraph" w:styleId="Footer">
    <w:name w:val="footer"/>
    <w:basedOn w:val="Normal"/>
    <w:link w:val="FooterChar"/>
    <w:uiPriority w:val="99"/>
    <w:unhideWhenUsed/>
    <w:rsid w:val="00C15D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5DAD"/>
  </w:style>
  <w:style w:type="table" w:styleId="TableGrid">
    <w:name w:val="Table Grid"/>
    <w:basedOn w:val="TableNormal"/>
    <w:uiPriority w:val="39"/>
    <w:rsid w:val="00C15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2F43"/>
    <w:rPr>
      <w:color w:val="0563C1" w:themeColor="hyperlink"/>
      <w:u w:val="single"/>
    </w:rPr>
  </w:style>
  <w:style w:type="paragraph" w:styleId="ListParagraph">
    <w:name w:val="List Paragraph"/>
    <w:basedOn w:val="Normal"/>
    <w:uiPriority w:val="34"/>
    <w:qFormat/>
    <w:rsid w:val="003F3F8F"/>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730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1CA"/>
    <w:rPr>
      <w:rFonts w:ascii="Segoe UI" w:hAnsi="Segoe UI" w:cs="Segoe UI"/>
      <w:sz w:val="18"/>
      <w:szCs w:val="18"/>
    </w:rPr>
  </w:style>
  <w:style w:type="paragraph" w:styleId="BodyText">
    <w:name w:val="Body Text"/>
    <w:basedOn w:val="Normal"/>
    <w:link w:val="BodyTextChar"/>
    <w:rsid w:val="00BF03D0"/>
    <w:pPr>
      <w:spacing w:after="0" w:line="240" w:lineRule="auto"/>
      <w:ind w:right="-653"/>
    </w:pPr>
    <w:rPr>
      <w:rFonts w:ascii="Arial" w:eastAsia="Times New Roman" w:hAnsi="Arial" w:cs="Times New Roman"/>
      <w:sz w:val="24"/>
      <w:szCs w:val="20"/>
      <w:lang w:eastAsia="hr-HR"/>
    </w:rPr>
  </w:style>
  <w:style w:type="character" w:customStyle="1" w:styleId="BodyTextChar">
    <w:name w:val="Body Text Char"/>
    <w:basedOn w:val="DefaultParagraphFont"/>
    <w:link w:val="BodyText"/>
    <w:rsid w:val="00BF03D0"/>
    <w:rPr>
      <w:rFonts w:ascii="Arial" w:eastAsia="Times New Roman" w:hAnsi="Arial" w:cs="Times New Roman"/>
      <w:sz w:val="24"/>
      <w:szCs w:val="20"/>
      <w:lang w:eastAsia="hr-HR"/>
    </w:rPr>
  </w:style>
  <w:style w:type="paragraph" w:styleId="PlainText">
    <w:name w:val="Plain Text"/>
    <w:basedOn w:val="Normal"/>
    <w:link w:val="PlainTextChar"/>
    <w:uiPriority w:val="99"/>
    <w:semiHidden/>
    <w:unhideWhenUsed/>
    <w:rsid w:val="00006E8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006E8F"/>
    <w:rPr>
      <w:rFonts w:ascii="Consolas" w:eastAsia="Calibri" w:hAnsi="Consolas" w:cs="Times New Roman"/>
      <w:sz w:val="21"/>
      <w:szCs w:val="21"/>
    </w:rPr>
  </w:style>
  <w:style w:type="paragraph" w:styleId="BodyTextIndent">
    <w:name w:val="Body Text Indent"/>
    <w:basedOn w:val="Normal"/>
    <w:link w:val="BodyTextIndentChar"/>
    <w:uiPriority w:val="99"/>
    <w:semiHidden/>
    <w:unhideWhenUsed/>
    <w:rsid w:val="00006E8F"/>
    <w:pPr>
      <w:spacing w:after="120"/>
      <w:ind w:left="283"/>
    </w:pPr>
  </w:style>
  <w:style w:type="character" w:customStyle="1" w:styleId="BodyTextIndentChar">
    <w:name w:val="Body Text Indent Char"/>
    <w:basedOn w:val="DefaultParagraphFont"/>
    <w:link w:val="BodyTextIndent"/>
    <w:uiPriority w:val="99"/>
    <w:semiHidden/>
    <w:rsid w:val="00006E8F"/>
  </w:style>
  <w:style w:type="paragraph" w:styleId="FootnoteText">
    <w:name w:val="footnote text"/>
    <w:basedOn w:val="Normal"/>
    <w:link w:val="FootnoteTextChar"/>
    <w:rsid w:val="00006E8F"/>
    <w:pPr>
      <w:spacing w:after="0" w:line="240" w:lineRule="auto"/>
    </w:pPr>
    <w:rPr>
      <w:rFonts w:ascii="Times New Roman" w:eastAsia="Times New Roman" w:hAnsi="Times New Roman" w:cs="Times New Roman"/>
      <w:sz w:val="24"/>
      <w:szCs w:val="24"/>
      <w:lang w:val="en-US" w:eastAsia="hr-HR"/>
    </w:rPr>
  </w:style>
  <w:style w:type="character" w:customStyle="1" w:styleId="FootnoteTextChar">
    <w:name w:val="Footnote Text Char"/>
    <w:basedOn w:val="DefaultParagraphFont"/>
    <w:link w:val="FootnoteText"/>
    <w:rsid w:val="00006E8F"/>
    <w:rPr>
      <w:rFonts w:ascii="Times New Roman" w:eastAsia="Times New Roman" w:hAnsi="Times New Roman" w:cs="Times New Roman"/>
      <w:sz w:val="24"/>
      <w:szCs w:val="24"/>
      <w:lang w:val="en-US" w:eastAsia="hr-HR"/>
    </w:rPr>
  </w:style>
  <w:style w:type="paragraph" w:customStyle="1" w:styleId="Default">
    <w:name w:val="Default"/>
    <w:rsid w:val="004D3C0C"/>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FontStyle35">
    <w:name w:val="Font Style35"/>
    <w:rsid w:val="004D3C0C"/>
    <w:rPr>
      <w:rFonts w:ascii="Times New Roman" w:hAnsi="Times New Roman" w:cs="Times New Roman"/>
      <w:color w:val="000000"/>
      <w:sz w:val="22"/>
      <w:szCs w:val="22"/>
    </w:rPr>
  </w:style>
  <w:style w:type="character" w:customStyle="1" w:styleId="Heading1Char">
    <w:name w:val="Heading 1 Char"/>
    <w:basedOn w:val="DefaultParagraphFont"/>
    <w:link w:val="Heading1"/>
    <w:rsid w:val="001A5CD9"/>
    <w:rPr>
      <w:rFonts w:ascii="Arial" w:eastAsia="Times New Roman" w:hAnsi="Arial" w:cs="Arial"/>
      <w:b/>
      <w:bCs/>
      <w:sz w:val="24"/>
      <w:szCs w:val="24"/>
      <w:lang w:eastAsia="hr-HR"/>
    </w:rPr>
  </w:style>
  <w:style w:type="paragraph" w:styleId="Title">
    <w:name w:val="Title"/>
    <w:basedOn w:val="Normal"/>
    <w:link w:val="TitleChar"/>
    <w:qFormat/>
    <w:rsid w:val="001A5CD9"/>
    <w:pPr>
      <w:spacing w:after="0" w:line="240" w:lineRule="auto"/>
      <w:jc w:val="center"/>
    </w:pPr>
    <w:rPr>
      <w:rFonts w:ascii="Arial" w:eastAsia="Times New Roman" w:hAnsi="Arial" w:cs="Arial"/>
      <w:b/>
      <w:bCs/>
      <w:sz w:val="24"/>
      <w:szCs w:val="24"/>
      <w:lang w:eastAsia="hr-HR"/>
    </w:rPr>
  </w:style>
  <w:style w:type="character" w:customStyle="1" w:styleId="TitleChar">
    <w:name w:val="Title Char"/>
    <w:basedOn w:val="DefaultParagraphFont"/>
    <w:link w:val="Title"/>
    <w:rsid w:val="001A5CD9"/>
    <w:rPr>
      <w:rFonts w:ascii="Arial" w:eastAsia="Times New Roman" w:hAnsi="Arial" w:cs="Arial"/>
      <w:b/>
      <w:bCs/>
      <w:sz w:val="24"/>
      <w:szCs w:val="24"/>
      <w:lang w:eastAsia="hr-HR"/>
    </w:rPr>
  </w:style>
</w:styles>
</file>

<file path=word/webSettings.xml><?xml version="1.0" encoding="utf-8"?>
<w:webSettings xmlns:r="http://schemas.openxmlformats.org/officeDocument/2006/relationships" xmlns:w="http://schemas.openxmlformats.org/wordprocessingml/2006/main">
  <w:divs>
    <w:div w:id="153450206">
      <w:bodyDiv w:val="1"/>
      <w:marLeft w:val="0"/>
      <w:marRight w:val="0"/>
      <w:marTop w:val="0"/>
      <w:marBottom w:val="0"/>
      <w:divBdr>
        <w:top w:val="none" w:sz="0" w:space="0" w:color="auto"/>
        <w:left w:val="none" w:sz="0" w:space="0" w:color="auto"/>
        <w:bottom w:val="none" w:sz="0" w:space="0" w:color="auto"/>
        <w:right w:val="none" w:sz="0" w:space="0" w:color="auto"/>
      </w:divBdr>
    </w:div>
    <w:div w:id="162353200">
      <w:bodyDiv w:val="1"/>
      <w:marLeft w:val="0"/>
      <w:marRight w:val="0"/>
      <w:marTop w:val="0"/>
      <w:marBottom w:val="0"/>
      <w:divBdr>
        <w:top w:val="none" w:sz="0" w:space="0" w:color="auto"/>
        <w:left w:val="none" w:sz="0" w:space="0" w:color="auto"/>
        <w:bottom w:val="none" w:sz="0" w:space="0" w:color="auto"/>
        <w:right w:val="none" w:sz="0" w:space="0" w:color="auto"/>
      </w:divBdr>
    </w:div>
    <w:div w:id="242109387">
      <w:bodyDiv w:val="1"/>
      <w:marLeft w:val="0"/>
      <w:marRight w:val="0"/>
      <w:marTop w:val="0"/>
      <w:marBottom w:val="0"/>
      <w:divBdr>
        <w:top w:val="none" w:sz="0" w:space="0" w:color="auto"/>
        <w:left w:val="none" w:sz="0" w:space="0" w:color="auto"/>
        <w:bottom w:val="none" w:sz="0" w:space="0" w:color="auto"/>
        <w:right w:val="none" w:sz="0" w:space="0" w:color="auto"/>
      </w:divBdr>
    </w:div>
    <w:div w:id="391076542">
      <w:bodyDiv w:val="1"/>
      <w:marLeft w:val="0"/>
      <w:marRight w:val="0"/>
      <w:marTop w:val="0"/>
      <w:marBottom w:val="0"/>
      <w:divBdr>
        <w:top w:val="none" w:sz="0" w:space="0" w:color="auto"/>
        <w:left w:val="none" w:sz="0" w:space="0" w:color="auto"/>
        <w:bottom w:val="none" w:sz="0" w:space="0" w:color="auto"/>
        <w:right w:val="none" w:sz="0" w:space="0" w:color="auto"/>
      </w:divBdr>
    </w:div>
    <w:div w:id="704791747">
      <w:bodyDiv w:val="1"/>
      <w:marLeft w:val="0"/>
      <w:marRight w:val="0"/>
      <w:marTop w:val="0"/>
      <w:marBottom w:val="0"/>
      <w:divBdr>
        <w:top w:val="none" w:sz="0" w:space="0" w:color="auto"/>
        <w:left w:val="none" w:sz="0" w:space="0" w:color="auto"/>
        <w:bottom w:val="none" w:sz="0" w:space="0" w:color="auto"/>
        <w:right w:val="none" w:sz="0" w:space="0" w:color="auto"/>
      </w:divBdr>
    </w:div>
    <w:div w:id="721517744">
      <w:bodyDiv w:val="1"/>
      <w:marLeft w:val="0"/>
      <w:marRight w:val="0"/>
      <w:marTop w:val="0"/>
      <w:marBottom w:val="0"/>
      <w:divBdr>
        <w:top w:val="none" w:sz="0" w:space="0" w:color="auto"/>
        <w:left w:val="none" w:sz="0" w:space="0" w:color="auto"/>
        <w:bottom w:val="none" w:sz="0" w:space="0" w:color="auto"/>
        <w:right w:val="none" w:sz="0" w:space="0" w:color="auto"/>
      </w:divBdr>
    </w:div>
    <w:div w:id="955477785">
      <w:bodyDiv w:val="1"/>
      <w:marLeft w:val="0"/>
      <w:marRight w:val="0"/>
      <w:marTop w:val="0"/>
      <w:marBottom w:val="0"/>
      <w:divBdr>
        <w:top w:val="none" w:sz="0" w:space="0" w:color="auto"/>
        <w:left w:val="none" w:sz="0" w:space="0" w:color="auto"/>
        <w:bottom w:val="none" w:sz="0" w:space="0" w:color="auto"/>
        <w:right w:val="none" w:sz="0" w:space="0" w:color="auto"/>
      </w:divBdr>
    </w:div>
    <w:div w:id="1074820313">
      <w:bodyDiv w:val="1"/>
      <w:marLeft w:val="0"/>
      <w:marRight w:val="0"/>
      <w:marTop w:val="0"/>
      <w:marBottom w:val="0"/>
      <w:divBdr>
        <w:top w:val="none" w:sz="0" w:space="0" w:color="auto"/>
        <w:left w:val="none" w:sz="0" w:space="0" w:color="auto"/>
        <w:bottom w:val="none" w:sz="0" w:space="0" w:color="auto"/>
        <w:right w:val="none" w:sz="0" w:space="0" w:color="auto"/>
      </w:divBdr>
    </w:div>
    <w:div w:id="1094982481">
      <w:bodyDiv w:val="1"/>
      <w:marLeft w:val="0"/>
      <w:marRight w:val="0"/>
      <w:marTop w:val="0"/>
      <w:marBottom w:val="0"/>
      <w:divBdr>
        <w:top w:val="none" w:sz="0" w:space="0" w:color="auto"/>
        <w:left w:val="none" w:sz="0" w:space="0" w:color="auto"/>
        <w:bottom w:val="none" w:sz="0" w:space="0" w:color="auto"/>
        <w:right w:val="none" w:sz="0" w:space="0" w:color="auto"/>
      </w:divBdr>
    </w:div>
    <w:div w:id="1148983002">
      <w:bodyDiv w:val="1"/>
      <w:marLeft w:val="0"/>
      <w:marRight w:val="0"/>
      <w:marTop w:val="0"/>
      <w:marBottom w:val="0"/>
      <w:divBdr>
        <w:top w:val="none" w:sz="0" w:space="0" w:color="auto"/>
        <w:left w:val="none" w:sz="0" w:space="0" w:color="auto"/>
        <w:bottom w:val="none" w:sz="0" w:space="0" w:color="auto"/>
        <w:right w:val="none" w:sz="0" w:space="0" w:color="auto"/>
      </w:divBdr>
    </w:div>
    <w:div w:id="1197885440">
      <w:bodyDiv w:val="1"/>
      <w:marLeft w:val="0"/>
      <w:marRight w:val="0"/>
      <w:marTop w:val="0"/>
      <w:marBottom w:val="0"/>
      <w:divBdr>
        <w:top w:val="none" w:sz="0" w:space="0" w:color="auto"/>
        <w:left w:val="none" w:sz="0" w:space="0" w:color="auto"/>
        <w:bottom w:val="none" w:sz="0" w:space="0" w:color="auto"/>
        <w:right w:val="none" w:sz="0" w:space="0" w:color="auto"/>
      </w:divBdr>
    </w:div>
    <w:div w:id="1584727713">
      <w:bodyDiv w:val="1"/>
      <w:marLeft w:val="0"/>
      <w:marRight w:val="0"/>
      <w:marTop w:val="0"/>
      <w:marBottom w:val="0"/>
      <w:divBdr>
        <w:top w:val="none" w:sz="0" w:space="0" w:color="auto"/>
        <w:left w:val="none" w:sz="0" w:space="0" w:color="auto"/>
        <w:bottom w:val="none" w:sz="0" w:space="0" w:color="auto"/>
        <w:right w:val="none" w:sz="0" w:space="0" w:color="auto"/>
      </w:divBdr>
    </w:div>
    <w:div w:id="1645156148">
      <w:bodyDiv w:val="1"/>
      <w:marLeft w:val="0"/>
      <w:marRight w:val="0"/>
      <w:marTop w:val="0"/>
      <w:marBottom w:val="0"/>
      <w:divBdr>
        <w:top w:val="none" w:sz="0" w:space="0" w:color="auto"/>
        <w:left w:val="none" w:sz="0" w:space="0" w:color="auto"/>
        <w:bottom w:val="none" w:sz="0" w:space="0" w:color="auto"/>
        <w:right w:val="none" w:sz="0" w:space="0" w:color="auto"/>
      </w:divBdr>
    </w:div>
    <w:div w:id="1703822233">
      <w:bodyDiv w:val="1"/>
      <w:marLeft w:val="0"/>
      <w:marRight w:val="0"/>
      <w:marTop w:val="0"/>
      <w:marBottom w:val="0"/>
      <w:divBdr>
        <w:top w:val="none" w:sz="0" w:space="0" w:color="auto"/>
        <w:left w:val="none" w:sz="0" w:space="0" w:color="auto"/>
        <w:bottom w:val="none" w:sz="0" w:space="0" w:color="auto"/>
        <w:right w:val="none" w:sz="0" w:space="0" w:color="auto"/>
      </w:divBdr>
    </w:div>
    <w:div w:id="1764255511">
      <w:bodyDiv w:val="1"/>
      <w:marLeft w:val="0"/>
      <w:marRight w:val="0"/>
      <w:marTop w:val="0"/>
      <w:marBottom w:val="0"/>
      <w:divBdr>
        <w:top w:val="none" w:sz="0" w:space="0" w:color="auto"/>
        <w:left w:val="none" w:sz="0" w:space="0" w:color="auto"/>
        <w:bottom w:val="none" w:sz="0" w:space="0" w:color="auto"/>
        <w:right w:val="none" w:sz="0" w:space="0" w:color="auto"/>
      </w:divBdr>
    </w:div>
    <w:div w:id="1858539179">
      <w:bodyDiv w:val="1"/>
      <w:marLeft w:val="0"/>
      <w:marRight w:val="0"/>
      <w:marTop w:val="0"/>
      <w:marBottom w:val="0"/>
      <w:divBdr>
        <w:top w:val="none" w:sz="0" w:space="0" w:color="auto"/>
        <w:left w:val="none" w:sz="0" w:space="0" w:color="auto"/>
        <w:bottom w:val="none" w:sz="0" w:space="0" w:color="auto"/>
        <w:right w:val="none" w:sz="0" w:space="0" w:color="auto"/>
      </w:divBdr>
    </w:div>
    <w:div w:id="1982077103">
      <w:bodyDiv w:val="1"/>
      <w:marLeft w:val="0"/>
      <w:marRight w:val="0"/>
      <w:marTop w:val="0"/>
      <w:marBottom w:val="0"/>
      <w:divBdr>
        <w:top w:val="none" w:sz="0" w:space="0" w:color="auto"/>
        <w:left w:val="none" w:sz="0" w:space="0" w:color="auto"/>
        <w:bottom w:val="none" w:sz="0" w:space="0" w:color="auto"/>
        <w:right w:val="none" w:sz="0" w:space="0" w:color="auto"/>
      </w:divBdr>
    </w:div>
    <w:div w:id="208097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o.funcic@zd.t-com.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ko.masina@bolnica-zadar.h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10BD92-7E1B-4444-B1C7-4A8F22554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13</Pages>
  <Words>4489</Words>
  <Characters>25588</Characters>
  <Application>Microsoft Office Word</Application>
  <DocSecurity>0</DocSecurity>
  <Lines>213</Lines>
  <Paragraphs>60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30017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moreta pikunic</cp:lastModifiedBy>
  <cp:revision>6</cp:revision>
  <cp:lastPrinted>2021-02-04T11:32:00Z</cp:lastPrinted>
  <dcterms:created xsi:type="dcterms:W3CDTF">2021-04-27T09:33:00Z</dcterms:created>
  <dcterms:modified xsi:type="dcterms:W3CDTF">2022-02-14T09:42:00Z</dcterms:modified>
</cp:coreProperties>
</file>